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AD1" w:rsidRDefault="00EB20B7" w:rsidP="00D5400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4002">
        <w:rPr>
          <w:rFonts w:ascii="Times New Roman" w:eastAsia="Times New Roman" w:hAnsi="Times New Roman"/>
          <w:b/>
          <w:sz w:val="24"/>
          <w:szCs w:val="24"/>
          <w:lang w:eastAsia="ru-RU"/>
        </w:rPr>
        <w:t>Типовой дизайн-проект и проект зо</w:t>
      </w:r>
      <w:r w:rsidR="006658E9" w:rsidRPr="00D540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нирования </w:t>
      </w:r>
    </w:p>
    <w:p w:rsidR="00532AD1" w:rsidRDefault="006658E9" w:rsidP="00D5400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40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Центра цифрового и гуманитарного профилей «Точка роста» </w:t>
      </w:r>
    </w:p>
    <w:p w:rsidR="006658E9" w:rsidRPr="00D54002" w:rsidRDefault="006658E9" w:rsidP="00D5400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4002">
        <w:rPr>
          <w:rFonts w:ascii="Times New Roman" w:eastAsia="Times New Roman" w:hAnsi="Times New Roman"/>
          <w:b/>
          <w:sz w:val="24"/>
          <w:szCs w:val="24"/>
          <w:lang w:eastAsia="ru-RU"/>
        </w:rPr>
        <w:t>Забайкальского края</w:t>
      </w:r>
    </w:p>
    <w:p w:rsidR="00532AD1" w:rsidRDefault="00532AD1" w:rsidP="00D54002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58E9" w:rsidRPr="00D54002" w:rsidRDefault="006658E9" w:rsidP="00D54002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40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Концепция </w:t>
      </w:r>
      <w:proofErr w:type="spellStart"/>
      <w:proofErr w:type="gramStart"/>
      <w:r w:rsidRPr="00D54002">
        <w:rPr>
          <w:rFonts w:ascii="Times New Roman" w:eastAsia="Times New Roman" w:hAnsi="Times New Roman"/>
          <w:b/>
          <w:sz w:val="24"/>
          <w:szCs w:val="24"/>
          <w:lang w:eastAsia="ru-RU"/>
        </w:rPr>
        <w:t>Дизайн-проекта</w:t>
      </w:r>
      <w:proofErr w:type="spellEnd"/>
      <w:proofErr w:type="gramEnd"/>
    </w:p>
    <w:p w:rsidR="006658E9" w:rsidRPr="00D54002" w:rsidRDefault="006658E9" w:rsidP="00D540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54002">
        <w:rPr>
          <w:rFonts w:ascii="Times New Roman" w:eastAsia="Times New Roman" w:hAnsi="Times New Roman"/>
          <w:sz w:val="24"/>
          <w:szCs w:val="24"/>
          <w:lang w:eastAsia="ru-RU"/>
        </w:rPr>
        <w:t>Основная идея создания новых структурных подразделений общеобразовательных организаций – Центров образования цифрового и гуманитарного профилей (далее – Центров) - состоит в обеспечении условий обучения, способствующего формированию у детей современных технологических и гуманитарных навыков, в том числе по предметным областям «Технология», «Информатика», «Основы безопасности жизнедеятельности», других предметных областей, а также внеурочной деятельности и в рамках реализации дополнительных общеобразовательных программ.</w:t>
      </w:r>
      <w:proofErr w:type="gramEnd"/>
      <w:r w:rsidRPr="00D54002">
        <w:rPr>
          <w:rFonts w:ascii="Times New Roman" w:eastAsia="Times New Roman" w:hAnsi="Times New Roman"/>
          <w:sz w:val="24"/>
          <w:szCs w:val="24"/>
          <w:lang w:eastAsia="ru-RU"/>
        </w:rPr>
        <w:t xml:space="preserve">  Согласно основным принципам создания и функционирования центров площадь двух помещений, в которых располагаются Центры, будет составлять не менее 40 квадратных метров каждое и включать: </w:t>
      </w:r>
    </w:p>
    <w:p w:rsidR="006658E9" w:rsidRPr="00D54002" w:rsidRDefault="006658E9" w:rsidP="00D5400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002">
        <w:rPr>
          <w:rFonts w:ascii="Times New Roman" w:eastAsia="Times New Roman" w:hAnsi="Times New Roman"/>
          <w:sz w:val="24"/>
          <w:szCs w:val="24"/>
          <w:lang w:eastAsia="ru-RU"/>
        </w:rPr>
        <w:t>зону формирования цифровых и гуманитарных компетенций, в т.ч. в рамках предметной области «Технология», «Информатика», «ОБЖ»;</w:t>
      </w:r>
    </w:p>
    <w:p w:rsidR="006658E9" w:rsidRPr="00D54002" w:rsidRDefault="006658E9" w:rsidP="00D5400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54002">
        <w:rPr>
          <w:rFonts w:ascii="Times New Roman" w:eastAsia="Times New Roman" w:hAnsi="Times New Roman"/>
          <w:sz w:val="24"/>
          <w:szCs w:val="24"/>
          <w:lang w:eastAsia="ru-RU"/>
        </w:rPr>
        <w:t>коворкинг</w:t>
      </w:r>
      <w:proofErr w:type="spellEnd"/>
      <w:r w:rsidRPr="00D54002">
        <w:rPr>
          <w:rFonts w:ascii="Times New Roman" w:eastAsia="Times New Roman" w:hAnsi="Times New Roman"/>
          <w:sz w:val="24"/>
          <w:szCs w:val="24"/>
          <w:lang w:eastAsia="ru-RU"/>
        </w:rPr>
        <w:t xml:space="preserve">, шахматную гостиную, </w:t>
      </w:r>
      <w:proofErr w:type="spellStart"/>
      <w:r w:rsidRPr="00D54002">
        <w:rPr>
          <w:rFonts w:ascii="Times New Roman" w:eastAsia="Times New Roman" w:hAnsi="Times New Roman"/>
          <w:sz w:val="24"/>
          <w:szCs w:val="24"/>
          <w:lang w:eastAsia="ru-RU"/>
        </w:rPr>
        <w:t>медиазону</w:t>
      </w:r>
      <w:proofErr w:type="spellEnd"/>
      <w:r w:rsidRPr="00D5400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658E9" w:rsidRPr="00D54002" w:rsidRDefault="006658E9" w:rsidP="00D5400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002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имеющейся инфраструктуры свидетельствует о том, что: </w:t>
      </w:r>
    </w:p>
    <w:p w:rsidR="006658E9" w:rsidRPr="00D54002" w:rsidRDefault="006658E9" w:rsidP="00D540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002">
        <w:rPr>
          <w:rFonts w:ascii="Times New Roman" w:eastAsia="Times New Roman" w:hAnsi="Times New Roman"/>
          <w:sz w:val="24"/>
          <w:szCs w:val="24"/>
          <w:lang w:eastAsia="ru-RU"/>
        </w:rPr>
        <w:t xml:space="preserve">1) кроме школ-новостроек в планировке школ региона не предусмотрены большие пространства для организации проектной деятельности, образовательных событий и т.д.; </w:t>
      </w:r>
    </w:p>
    <w:p w:rsidR="006658E9" w:rsidRPr="00D54002" w:rsidRDefault="006658E9" w:rsidP="00D540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002">
        <w:rPr>
          <w:rFonts w:ascii="Times New Roman" w:eastAsia="Times New Roman" w:hAnsi="Times New Roman"/>
          <w:sz w:val="24"/>
          <w:szCs w:val="24"/>
          <w:lang w:eastAsia="ru-RU"/>
        </w:rPr>
        <w:t xml:space="preserve">2) в школах используется корпусная мебель, в регионе нет школ, оснащенных модульной мебелью, используемой для организации мобильной образовательной среды; </w:t>
      </w:r>
    </w:p>
    <w:p w:rsidR="006658E9" w:rsidRPr="00D54002" w:rsidRDefault="006658E9" w:rsidP="00D540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002">
        <w:rPr>
          <w:rFonts w:ascii="Times New Roman" w:eastAsia="Times New Roman" w:hAnsi="Times New Roman"/>
          <w:sz w:val="24"/>
          <w:szCs w:val="24"/>
          <w:lang w:eastAsia="ru-RU"/>
        </w:rPr>
        <w:t xml:space="preserve">3) техническое оборудование имеется, но не может обеспечить переход к </w:t>
      </w:r>
      <w:proofErr w:type="spellStart"/>
      <w:r w:rsidRPr="00D54002">
        <w:rPr>
          <w:rFonts w:ascii="Times New Roman" w:eastAsia="Times New Roman" w:hAnsi="Times New Roman"/>
          <w:sz w:val="24"/>
          <w:szCs w:val="24"/>
          <w:lang w:eastAsia="ru-RU"/>
        </w:rPr>
        <w:t>цифровизации</w:t>
      </w:r>
      <w:proofErr w:type="spellEnd"/>
      <w:r w:rsidRPr="00D54002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образования, площадки функциональных зон в образовательных организациях, как правило, организованы по инициативе коллективов школ в условиях ресурсных ограничений. Кроме того, зоны, организованные в школах не имеют единой смысловой и функциональной нагрузки. </w:t>
      </w:r>
    </w:p>
    <w:p w:rsidR="006658E9" w:rsidRPr="00D54002" w:rsidRDefault="006658E9" w:rsidP="00D540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002">
        <w:rPr>
          <w:rFonts w:ascii="Times New Roman" w:eastAsia="Times New Roman" w:hAnsi="Times New Roman"/>
          <w:sz w:val="24"/>
          <w:szCs w:val="24"/>
          <w:lang w:eastAsia="ru-RU"/>
        </w:rPr>
        <w:t>В связи с этим имеется острая потребность в создании единого образовательного пространства, организованного на основе единого концептуального подхода, улучшении материально-технической базы через приобретение модульной мебели, обновление цифровых ресурсов и цифровых технологий. Для решения данной проблемы разработан дизайн-проект Центра, типовая модель которого будет использована на территории региона.</w:t>
      </w:r>
    </w:p>
    <w:p w:rsidR="006658E9" w:rsidRPr="00D54002" w:rsidRDefault="006658E9" w:rsidP="00D540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002">
        <w:rPr>
          <w:rFonts w:ascii="Times New Roman" w:eastAsia="Times New Roman" w:hAnsi="Times New Roman"/>
          <w:sz w:val="24"/>
          <w:szCs w:val="24"/>
          <w:lang w:eastAsia="ru-RU"/>
        </w:rPr>
        <w:t>В Забайкальском крае к участию в проекте запланировано 45 муниципальных общеобразовательных организаций, расположенных в сельской местности, с общей численностью обучающихся 11 087 чел.</w:t>
      </w:r>
    </w:p>
    <w:p w:rsidR="00532AD1" w:rsidRDefault="00532AD1" w:rsidP="00D5400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7FB6" w:rsidRPr="00D54002" w:rsidRDefault="00E57FB6" w:rsidP="00D5400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4002">
        <w:rPr>
          <w:rFonts w:ascii="Times New Roman" w:eastAsia="Times New Roman" w:hAnsi="Times New Roman"/>
          <w:b/>
          <w:sz w:val="24"/>
          <w:szCs w:val="24"/>
          <w:lang w:eastAsia="ru-RU"/>
        </w:rPr>
        <w:t>Описание функциональных зон</w:t>
      </w:r>
    </w:p>
    <w:p w:rsidR="006658E9" w:rsidRPr="00D54002" w:rsidRDefault="00E57FB6" w:rsidP="00D54002">
      <w:pPr>
        <w:spacing w:after="0" w:line="240" w:lineRule="auto"/>
        <w:ind w:left="72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5400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Зона формирования цифровых и гуманитарных компетенций.</w:t>
      </w:r>
    </w:p>
    <w:p w:rsidR="006658E9" w:rsidRPr="00D54002" w:rsidRDefault="006658E9" w:rsidP="00D540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54002">
        <w:rPr>
          <w:rFonts w:ascii="Times New Roman" w:eastAsia="Times New Roman" w:hAnsi="Times New Roman"/>
          <w:sz w:val="24"/>
          <w:szCs w:val="24"/>
          <w:lang w:eastAsia="ru-RU"/>
        </w:rPr>
        <w:t>Для создания Кабинетов формирования цифровых и гуманитарных навыков в 25 школах запланированы кабинеты Информатики и Технологии, площадью до 50 кв.м., в  9 школах в аналогичных кабинетах площадью до 70 кв.м.,  в 8 школах на базе трех кабинетов (Информатика, Технология, ОБЖ) площадью от 40 до 60 кв. м., в трех школах выделены отдельные  Кабинеты</w:t>
      </w:r>
      <w:proofErr w:type="gramEnd"/>
      <w:r w:rsidRPr="00D54002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формирования цифровых и гуманитарных навыков от 60 до 100 кв.м.</w:t>
      </w:r>
    </w:p>
    <w:p w:rsidR="00E57FB6" w:rsidRPr="00D54002" w:rsidRDefault="00E57FB6" w:rsidP="00D5400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54002">
        <w:rPr>
          <w:rFonts w:ascii="Times New Roman" w:eastAsia="Times New Roman" w:hAnsi="Times New Roman"/>
          <w:sz w:val="24"/>
          <w:szCs w:val="24"/>
          <w:lang w:eastAsia="ru-RU"/>
        </w:rPr>
        <w:t xml:space="preserve">Зона формирования цифровых и гуманитарных компетенций представляет собой образовательное пространство, создающее условия для формирования цифровых и гуманитарных компетенций в рамках изучения предметной области «Технология», «Информатика», «ОБЖ». Инфраструктура данной зоны включает в себя модули для изучения вышеперечисленных предметных областей, при этом особенностью материально-технического оснащения данных модулей является его </w:t>
      </w:r>
      <w:proofErr w:type="spellStart"/>
      <w:r w:rsidRPr="00D54002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D54002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учетом изменений концептуальных подходов к процессу преподавания данных предметов. Планировка данной зоны позволит использовать в процессе преподавания предметных областей «Технология», «Информатика», «ОБЖ» современные ресурсы и инструменты для организации цифровых обучающих игр, </w:t>
      </w:r>
      <w:proofErr w:type="spellStart"/>
      <w:r w:rsidRPr="00D54002">
        <w:rPr>
          <w:rFonts w:ascii="Times New Roman" w:eastAsia="Times New Roman" w:hAnsi="Times New Roman"/>
          <w:sz w:val="24"/>
          <w:szCs w:val="24"/>
          <w:lang w:eastAsia="ru-RU"/>
        </w:rPr>
        <w:t>деятельностных</w:t>
      </w:r>
      <w:proofErr w:type="spellEnd"/>
      <w:r w:rsidRPr="00D54002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практик, лабораторий, использования цифровых симуляторов, программ дистанционного погружения в различные форматы образовательной среды и т.д. </w:t>
      </w:r>
    </w:p>
    <w:p w:rsidR="00E57FB6" w:rsidRPr="00D54002" w:rsidRDefault="006658E9" w:rsidP="00D5400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5400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Помещения для проектной деятельности</w:t>
      </w:r>
    </w:p>
    <w:p w:rsidR="006658E9" w:rsidRPr="00532AD1" w:rsidRDefault="006658E9" w:rsidP="00532A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54002">
        <w:rPr>
          <w:rFonts w:ascii="Times New Roman" w:eastAsia="Times New Roman" w:hAnsi="Times New Roman"/>
          <w:sz w:val="24"/>
          <w:szCs w:val="24"/>
          <w:lang w:eastAsia="ru-RU"/>
        </w:rPr>
        <w:t>31 образовательная организация планирует размещение указанных помещений в части рекреации в непосредственной близости от кабинетов Технологии и Информатики площадью от 40 до 110 кв.м., 6 школ  планируют использовать часть помещения актового зала, находящегося в непосредственной близости от кабинета Технологии площадью 40-60 кв.м., холл возле актового зала площадью до 50 кв.м. – 2 школы, часть читального зала библиотеки – 2</w:t>
      </w:r>
      <w:proofErr w:type="gramEnd"/>
      <w:r w:rsidRPr="00D54002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школы, выделены отдельные помещения для размещения трех зон  в 4-х школах, в том числе в 1 школе – функционирующий  кабинет шахмат.</w:t>
      </w:r>
    </w:p>
    <w:p w:rsidR="00D54002" w:rsidRDefault="00D54002" w:rsidP="00D5400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57FB6" w:rsidRPr="00D54002" w:rsidRDefault="00E57FB6" w:rsidP="00D5400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5400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Зона «</w:t>
      </w:r>
      <w:proofErr w:type="spellStart"/>
      <w:r w:rsidRPr="00D5400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Коворкинг</w:t>
      </w:r>
      <w:proofErr w:type="spellEnd"/>
      <w:r w:rsidRPr="00D5400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»</w:t>
      </w:r>
    </w:p>
    <w:p w:rsidR="00E57FB6" w:rsidRPr="00D54002" w:rsidRDefault="00E57FB6" w:rsidP="00D540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002">
        <w:rPr>
          <w:rFonts w:ascii="Times New Roman" w:eastAsia="Times New Roman" w:hAnsi="Times New Roman"/>
          <w:sz w:val="24"/>
          <w:szCs w:val="24"/>
          <w:lang w:eastAsia="ru-RU"/>
        </w:rPr>
        <w:t>Зона «</w:t>
      </w:r>
      <w:proofErr w:type="spellStart"/>
      <w:r w:rsidRPr="00D54002">
        <w:rPr>
          <w:rFonts w:ascii="Times New Roman" w:eastAsia="Times New Roman" w:hAnsi="Times New Roman"/>
          <w:sz w:val="24"/>
          <w:szCs w:val="24"/>
          <w:lang w:eastAsia="ru-RU"/>
        </w:rPr>
        <w:t>Коворкинг</w:t>
      </w:r>
      <w:proofErr w:type="spellEnd"/>
      <w:r w:rsidRPr="00D54002">
        <w:rPr>
          <w:rFonts w:ascii="Times New Roman" w:eastAsia="Times New Roman" w:hAnsi="Times New Roman"/>
          <w:sz w:val="24"/>
          <w:szCs w:val="24"/>
          <w:lang w:eastAsia="ru-RU"/>
        </w:rPr>
        <w:t>» – зона для организации личного пространства и работы небольшими командами. Должна быть организована как помещение, разделённое на отдельные или общие рабочие зоны с доступом в Интернет, полностью оборудованные оргтехникой. Зона «</w:t>
      </w:r>
      <w:proofErr w:type="spellStart"/>
      <w:r w:rsidRPr="00D54002">
        <w:rPr>
          <w:rFonts w:ascii="Times New Roman" w:eastAsia="Times New Roman" w:hAnsi="Times New Roman"/>
          <w:sz w:val="24"/>
          <w:szCs w:val="24"/>
          <w:lang w:eastAsia="ru-RU"/>
        </w:rPr>
        <w:t>Коворкинг</w:t>
      </w:r>
      <w:proofErr w:type="spellEnd"/>
      <w:r w:rsidRPr="00D54002">
        <w:rPr>
          <w:rFonts w:ascii="Times New Roman" w:eastAsia="Times New Roman" w:hAnsi="Times New Roman"/>
          <w:sz w:val="24"/>
          <w:szCs w:val="24"/>
          <w:lang w:eastAsia="ru-RU"/>
        </w:rPr>
        <w:t xml:space="preserve">» оборудована всем необходимым для осуществления образовательной деятельности, основанной на принципах мобильности, доступности, интерактивности, деятельности, насыщенности и открытости. </w:t>
      </w:r>
      <w:r w:rsidRPr="00D5400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Зонирование </w:t>
      </w:r>
      <w:proofErr w:type="spellStart"/>
      <w:r w:rsidRPr="00D5400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коворкинга</w:t>
      </w:r>
      <w:proofErr w:type="spellEnd"/>
      <w:r w:rsidRPr="00D5400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и его материально-техническая база позволяют максимально эффективно решать задачи формирования </w:t>
      </w:r>
      <w:r w:rsidRPr="00D54002">
        <w:rPr>
          <w:rFonts w:ascii="Times New Roman" w:eastAsia="Times New Roman" w:hAnsi="Times New Roman"/>
          <w:sz w:val="24"/>
          <w:szCs w:val="24"/>
          <w:lang w:eastAsia="ru-RU"/>
        </w:rPr>
        <w:t xml:space="preserve">цифровых и гуманитарных компетенций учащихся. Наличие в </w:t>
      </w:r>
      <w:proofErr w:type="spellStart"/>
      <w:r w:rsidRPr="00D54002">
        <w:rPr>
          <w:rFonts w:ascii="Times New Roman" w:eastAsia="Times New Roman" w:hAnsi="Times New Roman"/>
          <w:sz w:val="24"/>
          <w:szCs w:val="24"/>
          <w:lang w:eastAsia="ru-RU"/>
        </w:rPr>
        <w:t>медиазоне</w:t>
      </w:r>
      <w:proofErr w:type="spellEnd"/>
      <w:r w:rsidRPr="00D54002">
        <w:rPr>
          <w:rFonts w:ascii="Times New Roman" w:eastAsia="Times New Roman" w:hAnsi="Times New Roman"/>
          <w:sz w:val="24"/>
          <w:szCs w:val="24"/>
          <w:lang w:eastAsia="ru-RU"/>
        </w:rPr>
        <w:t xml:space="preserve"> большого сенсорного экрана, мобильного компьютерного класса, </w:t>
      </w:r>
      <w:proofErr w:type="gramStart"/>
      <w:r w:rsidRPr="00D54002">
        <w:rPr>
          <w:rFonts w:ascii="Times New Roman" w:eastAsia="Times New Roman" w:hAnsi="Times New Roman"/>
          <w:sz w:val="24"/>
          <w:szCs w:val="24"/>
          <w:lang w:eastAsia="ru-RU"/>
        </w:rPr>
        <w:t>интернет-библиотеки</w:t>
      </w:r>
      <w:proofErr w:type="gramEnd"/>
      <w:r w:rsidRPr="00D54002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позволит эффективно организовать интерактивные мероприятия как на самой площадке </w:t>
      </w:r>
      <w:proofErr w:type="spellStart"/>
      <w:r w:rsidRPr="00D54002">
        <w:rPr>
          <w:rFonts w:ascii="Times New Roman" w:eastAsia="Times New Roman" w:hAnsi="Times New Roman"/>
          <w:sz w:val="24"/>
          <w:szCs w:val="24"/>
          <w:lang w:eastAsia="ru-RU"/>
        </w:rPr>
        <w:t>коворкинга</w:t>
      </w:r>
      <w:proofErr w:type="spellEnd"/>
      <w:r w:rsidRPr="00D54002">
        <w:rPr>
          <w:rFonts w:ascii="Times New Roman" w:eastAsia="Times New Roman" w:hAnsi="Times New Roman"/>
          <w:sz w:val="24"/>
          <w:szCs w:val="24"/>
          <w:lang w:eastAsia="ru-RU"/>
        </w:rPr>
        <w:t xml:space="preserve">, так и в дистанционном режиме в условиях сетевого взаимодействия. </w:t>
      </w:r>
      <w:proofErr w:type="gramStart"/>
      <w:r w:rsidRPr="00D54002">
        <w:rPr>
          <w:rFonts w:ascii="Times New Roman" w:eastAsia="Times New Roman" w:hAnsi="Times New Roman"/>
          <w:sz w:val="24"/>
          <w:szCs w:val="24"/>
          <w:lang w:eastAsia="ru-RU"/>
        </w:rPr>
        <w:t>Созданные условия позволят изменить методику преподавания в образовательных организация через проведение коллективных и групповых тренингов, применение проектных и игровых технологий с использованием ресурсов  информационной среды и цифровых инструментов.</w:t>
      </w:r>
      <w:proofErr w:type="gramEnd"/>
      <w:r w:rsidRPr="00D54002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базе </w:t>
      </w:r>
      <w:proofErr w:type="spellStart"/>
      <w:r w:rsidRPr="00D54002">
        <w:rPr>
          <w:rFonts w:ascii="Times New Roman" w:eastAsia="Times New Roman" w:hAnsi="Times New Roman"/>
          <w:sz w:val="24"/>
          <w:szCs w:val="24"/>
          <w:lang w:eastAsia="ru-RU"/>
        </w:rPr>
        <w:t>коворкинга</w:t>
      </w:r>
      <w:proofErr w:type="spellEnd"/>
      <w:r w:rsidRPr="00D54002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возможно выделить </w:t>
      </w:r>
      <w:proofErr w:type="spellStart"/>
      <w:r w:rsidRPr="00D54002">
        <w:rPr>
          <w:rFonts w:ascii="Times New Roman" w:eastAsia="Times New Roman" w:hAnsi="Times New Roman"/>
          <w:sz w:val="24"/>
          <w:szCs w:val="24"/>
          <w:lang w:eastAsia="ru-RU"/>
        </w:rPr>
        <w:t>медиа-зону</w:t>
      </w:r>
      <w:proofErr w:type="spellEnd"/>
      <w:r w:rsidRPr="00D54002">
        <w:rPr>
          <w:rFonts w:ascii="Times New Roman" w:eastAsia="Times New Roman" w:hAnsi="Times New Roman"/>
          <w:sz w:val="24"/>
          <w:szCs w:val="24"/>
          <w:lang w:eastAsia="ru-RU"/>
        </w:rPr>
        <w:t xml:space="preserve"> и зон</w:t>
      </w:r>
      <w:r w:rsidR="00937BB1" w:rsidRPr="00D54002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D54002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проектной деятельности. Правильная организация </w:t>
      </w:r>
      <w:proofErr w:type="spellStart"/>
      <w:r w:rsidRPr="00D54002">
        <w:rPr>
          <w:rFonts w:ascii="Times New Roman" w:eastAsia="Times New Roman" w:hAnsi="Times New Roman"/>
          <w:sz w:val="24"/>
          <w:szCs w:val="24"/>
          <w:lang w:eastAsia="ru-RU"/>
        </w:rPr>
        <w:t>коворкинга</w:t>
      </w:r>
      <w:proofErr w:type="spellEnd"/>
      <w:r w:rsidRPr="00D54002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создаст условия для взаимодействия всех участников образовательного процесса с целью организации проектной деятельности и образовательных событий, способствующих формированию компетенций и навыков, позволяющих стать конкурентоспособным в условиях цифровой экономики. </w:t>
      </w:r>
    </w:p>
    <w:p w:rsidR="00532AD1" w:rsidRDefault="00532AD1" w:rsidP="00D5400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58E9" w:rsidRPr="00D54002" w:rsidRDefault="006658E9" w:rsidP="00D540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54002">
        <w:rPr>
          <w:rFonts w:ascii="Times New Roman" w:eastAsia="Times New Roman" w:hAnsi="Times New Roman"/>
          <w:b/>
          <w:sz w:val="24"/>
          <w:szCs w:val="24"/>
          <w:lang w:eastAsia="ru-RU"/>
        </w:rPr>
        <w:t>Медиазону</w:t>
      </w:r>
      <w:proofErr w:type="spellEnd"/>
      <w:r w:rsidRPr="00D54002">
        <w:rPr>
          <w:rFonts w:ascii="Times New Roman" w:eastAsia="Times New Roman" w:hAnsi="Times New Roman"/>
          <w:b/>
          <w:sz w:val="24"/>
          <w:szCs w:val="24"/>
          <w:lang w:eastAsia="ru-RU"/>
        </w:rPr>
        <w:t>/</w:t>
      </w:r>
      <w:proofErr w:type="spellStart"/>
      <w:r w:rsidRPr="00D54002">
        <w:rPr>
          <w:rFonts w:ascii="Times New Roman" w:eastAsia="Times New Roman" w:hAnsi="Times New Roman"/>
          <w:b/>
          <w:sz w:val="24"/>
          <w:szCs w:val="24"/>
          <w:lang w:eastAsia="ru-RU"/>
        </w:rPr>
        <w:t>медиатеку</w:t>
      </w:r>
      <w:proofErr w:type="spellEnd"/>
      <w:r w:rsidRPr="00D540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54002">
        <w:rPr>
          <w:rFonts w:ascii="Times New Roman" w:eastAsia="Times New Roman" w:hAnsi="Times New Roman"/>
          <w:sz w:val="24"/>
          <w:szCs w:val="24"/>
          <w:lang w:eastAsia="ru-RU"/>
        </w:rPr>
        <w:t>планируется разместить</w:t>
      </w:r>
      <w:r w:rsidRPr="00D540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54002">
        <w:rPr>
          <w:rFonts w:ascii="Times New Roman" w:eastAsia="Times New Roman" w:hAnsi="Times New Roman"/>
          <w:sz w:val="24"/>
          <w:szCs w:val="24"/>
          <w:lang w:eastAsia="ru-RU"/>
        </w:rPr>
        <w:t xml:space="preserve">рядом с площадью для </w:t>
      </w:r>
      <w:proofErr w:type="spellStart"/>
      <w:r w:rsidRPr="00D54002">
        <w:rPr>
          <w:rFonts w:ascii="Times New Roman" w:eastAsia="Times New Roman" w:hAnsi="Times New Roman"/>
          <w:sz w:val="24"/>
          <w:szCs w:val="24"/>
          <w:lang w:eastAsia="ru-RU"/>
        </w:rPr>
        <w:t>коворкинга</w:t>
      </w:r>
      <w:proofErr w:type="spellEnd"/>
      <w:r w:rsidRPr="00D54002">
        <w:rPr>
          <w:rFonts w:ascii="Times New Roman" w:eastAsia="Times New Roman" w:hAnsi="Times New Roman"/>
          <w:sz w:val="24"/>
          <w:szCs w:val="24"/>
          <w:lang w:eastAsia="ru-RU"/>
        </w:rPr>
        <w:t xml:space="preserve">, что позволит создать условия для взаимодействия всех участников образовательного процесса с целью организации проектной деятельности и образовательных событий, способствующих формированию компетенций и навыков, позволяющих стать </w:t>
      </w:r>
      <w:proofErr w:type="gramStart"/>
      <w:r w:rsidRPr="00D54002">
        <w:rPr>
          <w:rFonts w:ascii="Times New Roman" w:eastAsia="Times New Roman" w:hAnsi="Times New Roman"/>
          <w:sz w:val="24"/>
          <w:szCs w:val="24"/>
          <w:lang w:eastAsia="ru-RU"/>
        </w:rPr>
        <w:t>конкурентоспособным</w:t>
      </w:r>
      <w:proofErr w:type="gramEnd"/>
      <w:r w:rsidRPr="00D54002">
        <w:rPr>
          <w:rFonts w:ascii="Times New Roman" w:eastAsia="Times New Roman" w:hAnsi="Times New Roman"/>
          <w:sz w:val="24"/>
          <w:szCs w:val="24"/>
          <w:lang w:eastAsia="ru-RU"/>
        </w:rPr>
        <w:t xml:space="preserve"> в условиях цифровой экономики. </w:t>
      </w:r>
    </w:p>
    <w:p w:rsidR="00532AD1" w:rsidRDefault="00532AD1" w:rsidP="00D54002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57FB6" w:rsidRPr="00D54002" w:rsidRDefault="00E57FB6" w:rsidP="00D54002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5400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Зона «Шахматная гостиная»</w:t>
      </w:r>
    </w:p>
    <w:p w:rsidR="00E57FB6" w:rsidRPr="00D54002" w:rsidRDefault="00E57FB6" w:rsidP="00D540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002">
        <w:rPr>
          <w:rFonts w:ascii="Times New Roman" w:eastAsia="Times New Roman" w:hAnsi="Times New Roman"/>
          <w:sz w:val="24"/>
          <w:szCs w:val="24"/>
          <w:lang w:eastAsia="ru-RU"/>
        </w:rPr>
        <w:t>Выделенная многофункциональная зона. Обеспечивает как возможность обучения игре в шахматы, так и возможность проводить матчи, играть в свободное время, осуществлять а</w:t>
      </w:r>
      <w:r w:rsidR="006658E9" w:rsidRPr="00D54002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нализ и разбор шахматных партий, </w:t>
      </w:r>
      <w:r w:rsidRPr="00D54002">
        <w:rPr>
          <w:rFonts w:ascii="Times New Roman" w:eastAsia="Times New Roman" w:hAnsi="Times New Roman"/>
          <w:sz w:val="24"/>
          <w:szCs w:val="24"/>
          <w:lang w:eastAsia="ru-RU"/>
        </w:rPr>
        <w:t>технически оборудована компьютерами с подключением к сети интернет и экраном, шахматным оборудованием в достаточном количестве.</w:t>
      </w:r>
    </w:p>
    <w:p w:rsidR="00E57FB6" w:rsidRPr="00D54002" w:rsidRDefault="00E57FB6" w:rsidP="00D5400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4002">
        <w:rPr>
          <w:rFonts w:ascii="Times New Roman" w:eastAsia="Times New Roman" w:hAnsi="Times New Roman"/>
          <w:b/>
          <w:sz w:val="24"/>
          <w:szCs w:val="24"/>
          <w:lang w:eastAsia="ru-RU"/>
        </w:rPr>
        <w:t>Дизайн-проект</w:t>
      </w:r>
    </w:p>
    <w:p w:rsidR="006658E9" w:rsidRPr="00D54002" w:rsidRDefault="00D54002" w:rsidP="00D540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-285115</wp:posOffset>
            </wp:positionH>
            <wp:positionV relativeFrom="paragraph">
              <wp:posOffset>19685</wp:posOffset>
            </wp:positionV>
            <wp:extent cx="1650365" cy="2303145"/>
            <wp:effectExtent l="19050" t="0" r="6985" b="0"/>
            <wp:wrapTight wrapText="bothSides">
              <wp:wrapPolygon edited="0">
                <wp:start x="-249" y="0"/>
                <wp:lineTo x="-249" y="21439"/>
                <wp:lineTo x="21691" y="21439"/>
                <wp:lineTo x="21691" y="0"/>
                <wp:lineTo x="-249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0365" cy="2303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7BB1" w:rsidRPr="00D54002">
        <w:rPr>
          <w:rFonts w:ascii="Times New Roman" w:eastAsia="Times New Roman" w:hAnsi="Times New Roman"/>
          <w:sz w:val="24"/>
          <w:szCs w:val="24"/>
          <w:lang w:eastAsia="ru-RU"/>
        </w:rPr>
        <w:t>Общее цветовое решение</w:t>
      </w:r>
      <w:r w:rsidR="003261D3" w:rsidRPr="00D54002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образовательных организаций Забайкальского края</w:t>
      </w:r>
      <w:r w:rsidR="006658E9" w:rsidRPr="00D5400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8114D" w:rsidRPr="00D54002" w:rsidRDefault="00937BB1" w:rsidP="00D540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002">
        <w:rPr>
          <w:rFonts w:ascii="Times New Roman" w:eastAsia="Times New Roman" w:hAnsi="Times New Roman"/>
          <w:sz w:val="24"/>
          <w:szCs w:val="24"/>
          <w:lang w:eastAsia="ru-RU"/>
        </w:rPr>
        <w:t xml:space="preserve">стены – нейтральный </w:t>
      </w:r>
      <w:r w:rsidR="0018114D" w:rsidRPr="00D54002">
        <w:rPr>
          <w:rFonts w:ascii="Times New Roman" w:eastAsia="Times New Roman" w:hAnsi="Times New Roman"/>
          <w:sz w:val="24"/>
          <w:szCs w:val="24"/>
          <w:lang w:eastAsia="ru-RU"/>
        </w:rPr>
        <w:t>светлый</w:t>
      </w:r>
      <w:r w:rsidRPr="00D54002">
        <w:rPr>
          <w:rFonts w:ascii="Times New Roman" w:eastAsia="Times New Roman" w:hAnsi="Times New Roman"/>
          <w:sz w:val="24"/>
          <w:szCs w:val="24"/>
          <w:lang w:eastAsia="ru-RU"/>
        </w:rPr>
        <w:t xml:space="preserve">, пол – светлые оттенки, мебель – </w:t>
      </w:r>
      <w:r w:rsidR="006658E9" w:rsidRPr="00D54002">
        <w:rPr>
          <w:rFonts w:ascii="Times New Roman" w:eastAsia="Times New Roman" w:hAnsi="Times New Roman"/>
          <w:sz w:val="24"/>
          <w:szCs w:val="24"/>
          <w:lang w:eastAsia="ru-RU"/>
        </w:rPr>
        <w:t xml:space="preserve">по возможности </w:t>
      </w:r>
      <w:r w:rsidRPr="00D54002">
        <w:rPr>
          <w:rFonts w:ascii="Times New Roman" w:eastAsia="Times New Roman" w:hAnsi="Times New Roman"/>
          <w:sz w:val="24"/>
          <w:szCs w:val="24"/>
          <w:lang w:eastAsia="ru-RU"/>
        </w:rPr>
        <w:t xml:space="preserve">сочетание красного и белого цветов. </w:t>
      </w:r>
    </w:p>
    <w:p w:rsidR="00075215" w:rsidRPr="00D54002" w:rsidRDefault="00937BB1" w:rsidP="00D540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002">
        <w:rPr>
          <w:rFonts w:ascii="Times New Roman" w:eastAsia="Times New Roman" w:hAnsi="Times New Roman"/>
          <w:sz w:val="24"/>
          <w:szCs w:val="24"/>
          <w:lang w:eastAsia="ru-RU"/>
        </w:rPr>
        <w:t>Для оформления стен: на одн</w:t>
      </w:r>
      <w:r w:rsidR="00075215" w:rsidRPr="00D54002">
        <w:rPr>
          <w:rFonts w:ascii="Times New Roman" w:eastAsia="Times New Roman" w:hAnsi="Times New Roman"/>
          <w:sz w:val="24"/>
          <w:szCs w:val="24"/>
          <w:lang w:eastAsia="ru-RU"/>
        </w:rPr>
        <w:t xml:space="preserve">ой стене помещения </w:t>
      </w:r>
      <w:r w:rsidRPr="00D54002">
        <w:rPr>
          <w:rFonts w:ascii="Times New Roman" w:eastAsia="Times New Roman" w:hAnsi="Times New Roman"/>
          <w:sz w:val="24"/>
          <w:szCs w:val="24"/>
          <w:lang w:eastAsia="ru-RU"/>
        </w:rPr>
        <w:t xml:space="preserve"> акцент</w:t>
      </w:r>
      <w:r w:rsidR="00075215" w:rsidRPr="00D54002">
        <w:rPr>
          <w:rFonts w:ascii="Times New Roman" w:eastAsia="Times New Roman" w:hAnsi="Times New Roman"/>
          <w:sz w:val="24"/>
          <w:szCs w:val="24"/>
          <w:lang w:eastAsia="ru-RU"/>
        </w:rPr>
        <w:t xml:space="preserve"> в виде графического изображения</w:t>
      </w:r>
      <w:proofErr w:type="gramStart"/>
      <w:r w:rsidR="00075215" w:rsidRPr="00D54002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="00075215" w:rsidRPr="00D540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75215" w:rsidRPr="00D54002" w:rsidRDefault="006658E9" w:rsidP="00D540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002">
        <w:rPr>
          <w:rFonts w:ascii="Times New Roman" w:eastAsia="Times New Roman" w:hAnsi="Times New Roman"/>
          <w:sz w:val="24"/>
          <w:szCs w:val="24"/>
          <w:lang w:eastAsia="ru-RU"/>
        </w:rPr>
        <w:t>На входной группе (вход в школу, 2 кабинета) и на одной из с</w:t>
      </w:r>
      <w:r w:rsidR="00075215" w:rsidRPr="00D54002">
        <w:rPr>
          <w:rFonts w:ascii="Times New Roman" w:eastAsia="Times New Roman" w:hAnsi="Times New Roman"/>
          <w:sz w:val="24"/>
          <w:szCs w:val="24"/>
          <w:lang w:eastAsia="ru-RU"/>
        </w:rPr>
        <w:t>тен</w:t>
      </w:r>
      <w:r w:rsidRPr="00D54002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помещения для проектной деятельности </w:t>
      </w:r>
      <w:r w:rsidR="00075215" w:rsidRPr="00D540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4002">
        <w:rPr>
          <w:rFonts w:ascii="Times New Roman" w:eastAsia="Times New Roman" w:hAnsi="Times New Roman"/>
          <w:sz w:val="24"/>
          <w:szCs w:val="24"/>
          <w:lang w:eastAsia="ru-RU"/>
        </w:rPr>
        <w:t>будет расположен</w:t>
      </w:r>
      <w:r w:rsidR="00075215" w:rsidRPr="00D54002">
        <w:rPr>
          <w:rFonts w:ascii="Times New Roman" w:eastAsia="Times New Roman" w:hAnsi="Times New Roman"/>
          <w:sz w:val="24"/>
          <w:szCs w:val="24"/>
          <w:lang w:eastAsia="ru-RU"/>
        </w:rPr>
        <w:t xml:space="preserve"> логотип </w:t>
      </w:r>
      <w:r w:rsidRPr="00D54002">
        <w:rPr>
          <w:rFonts w:ascii="Times New Roman" w:eastAsia="Times New Roman" w:hAnsi="Times New Roman"/>
          <w:sz w:val="24"/>
          <w:szCs w:val="24"/>
          <w:lang w:eastAsia="ru-RU"/>
        </w:rPr>
        <w:t>Ц</w:t>
      </w:r>
      <w:r w:rsidR="00075215" w:rsidRPr="00D54002">
        <w:rPr>
          <w:rFonts w:ascii="Times New Roman" w:eastAsia="Times New Roman" w:hAnsi="Times New Roman"/>
          <w:sz w:val="24"/>
          <w:szCs w:val="24"/>
          <w:lang w:eastAsia="ru-RU"/>
        </w:rPr>
        <w:t>ентра</w:t>
      </w:r>
      <w:r w:rsidRPr="00D540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1187" w:rsidRPr="00D54002">
        <w:rPr>
          <w:rFonts w:ascii="Times New Roman" w:eastAsia="Times New Roman" w:hAnsi="Times New Roman"/>
          <w:sz w:val="24"/>
          <w:szCs w:val="24"/>
          <w:lang w:eastAsia="ru-RU"/>
        </w:rPr>
        <w:t>(прилагается).</w:t>
      </w:r>
    </w:p>
    <w:p w:rsidR="00937BB1" w:rsidRPr="00D54002" w:rsidRDefault="00075215" w:rsidP="00D54002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002">
        <w:rPr>
          <w:rFonts w:ascii="Times New Roman" w:eastAsia="Times New Roman" w:hAnsi="Times New Roman"/>
          <w:sz w:val="24"/>
          <w:szCs w:val="24"/>
          <w:lang w:eastAsia="ru-RU"/>
        </w:rPr>
        <w:t>Также</w:t>
      </w:r>
      <w:r w:rsidR="006658E9" w:rsidRPr="00D5400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54002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6658E9" w:rsidRPr="00D54002">
        <w:rPr>
          <w:rFonts w:ascii="Times New Roman" w:eastAsia="Times New Roman" w:hAnsi="Times New Roman"/>
          <w:sz w:val="24"/>
          <w:szCs w:val="24"/>
          <w:lang w:eastAsia="ru-RU"/>
        </w:rPr>
        <w:t xml:space="preserve">близлежащем к помещениям Центра холле школы и/или одном </w:t>
      </w:r>
      <w:r w:rsidRPr="00D54002">
        <w:rPr>
          <w:rFonts w:ascii="Times New Roman" w:eastAsia="Times New Roman" w:hAnsi="Times New Roman"/>
          <w:sz w:val="24"/>
          <w:szCs w:val="24"/>
          <w:lang w:eastAsia="ru-RU"/>
        </w:rPr>
        <w:t xml:space="preserve">из помещений </w:t>
      </w:r>
      <w:r w:rsidR="0018114D" w:rsidRPr="00D54002">
        <w:rPr>
          <w:rFonts w:ascii="Times New Roman" w:eastAsia="Times New Roman" w:hAnsi="Times New Roman"/>
          <w:sz w:val="24"/>
          <w:szCs w:val="24"/>
          <w:lang w:eastAsia="ru-RU"/>
        </w:rPr>
        <w:t xml:space="preserve">школы </w:t>
      </w:r>
      <w:r w:rsidRPr="00D54002">
        <w:rPr>
          <w:rFonts w:ascii="Times New Roman" w:eastAsia="Times New Roman" w:hAnsi="Times New Roman"/>
          <w:sz w:val="24"/>
          <w:szCs w:val="24"/>
          <w:lang w:eastAsia="ru-RU"/>
        </w:rPr>
        <w:t xml:space="preserve">на боковой стене находится стенд, </w:t>
      </w:r>
      <w:r w:rsidRPr="00D5400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оформленный</w:t>
      </w:r>
      <w:r w:rsidR="006658E9" w:rsidRPr="00D540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4002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</w:t>
      </w:r>
      <w:proofErr w:type="spellStart"/>
      <w:r w:rsidRPr="00D54002">
        <w:rPr>
          <w:rFonts w:ascii="Times New Roman" w:eastAsia="Times New Roman" w:hAnsi="Times New Roman"/>
          <w:sz w:val="24"/>
          <w:szCs w:val="24"/>
          <w:lang w:eastAsia="ru-RU"/>
        </w:rPr>
        <w:t>брендбука</w:t>
      </w:r>
      <w:proofErr w:type="spellEnd"/>
      <w:r w:rsidRPr="00D54002">
        <w:rPr>
          <w:rFonts w:ascii="Times New Roman" w:eastAsia="Times New Roman" w:hAnsi="Times New Roman"/>
          <w:sz w:val="24"/>
          <w:szCs w:val="24"/>
          <w:lang w:eastAsia="ru-RU"/>
        </w:rPr>
        <w:t xml:space="preserve"> «Точка роста»</w:t>
      </w:r>
      <w:r w:rsidR="006658E9" w:rsidRPr="00D54002">
        <w:rPr>
          <w:rFonts w:ascii="Times New Roman" w:eastAsia="Times New Roman" w:hAnsi="Times New Roman"/>
          <w:sz w:val="24"/>
          <w:szCs w:val="24"/>
          <w:lang w:eastAsia="ru-RU"/>
        </w:rPr>
        <w:t xml:space="preserve"> в черно-красной цветовой гамме</w:t>
      </w:r>
      <w:r w:rsidR="004E1187" w:rsidRPr="00D54002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(прилагается).</w:t>
      </w:r>
    </w:p>
    <w:p w:rsidR="006658E9" w:rsidRPr="00D54002" w:rsidRDefault="006658E9" w:rsidP="00D540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002">
        <w:rPr>
          <w:rFonts w:ascii="Times New Roman" w:eastAsia="Times New Roman" w:hAnsi="Times New Roman"/>
          <w:sz w:val="24"/>
          <w:szCs w:val="24"/>
          <w:lang w:eastAsia="ru-RU"/>
        </w:rPr>
        <w:t>В зависимости от объемов средств муниципальных бюджетов, в школах предусмотрены:</w:t>
      </w:r>
    </w:p>
    <w:p w:rsidR="006658E9" w:rsidRPr="00D54002" w:rsidRDefault="006658E9" w:rsidP="00D540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002">
        <w:rPr>
          <w:rFonts w:ascii="Times New Roman" w:eastAsia="Times New Roman" w:hAnsi="Times New Roman"/>
          <w:sz w:val="24"/>
          <w:szCs w:val="24"/>
          <w:lang w:eastAsia="ru-RU"/>
        </w:rPr>
        <w:t xml:space="preserve">- изготовление </w:t>
      </w:r>
      <w:proofErr w:type="spellStart"/>
      <w:r w:rsidRPr="00D54002">
        <w:rPr>
          <w:rFonts w:ascii="Times New Roman" w:eastAsia="Times New Roman" w:hAnsi="Times New Roman"/>
          <w:sz w:val="24"/>
          <w:szCs w:val="24"/>
          <w:lang w:eastAsia="ru-RU"/>
        </w:rPr>
        <w:t>бейджей</w:t>
      </w:r>
      <w:proofErr w:type="spellEnd"/>
      <w:r w:rsidRPr="00D54002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педагогов и обучающихся;</w:t>
      </w:r>
    </w:p>
    <w:p w:rsidR="006658E9" w:rsidRPr="00D54002" w:rsidRDefault="006658E9" w:rsidP="00D540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002">
        <w:rPr>
          <w:rFonts w:ascii="Times New Roman" w:eastAsia="Times New Roman" w:hAnsi="Times New Roman"/>
          <w:sz w:val="24"/>
          <w:szCs w:val="24"/>
          <w:lang w:eastAsia="ru-RU"/>
        </w:rPr>
        <w:t>- 1-2 баннеров для оформления помещений;</w:t>
      </w:r>
    </w:p>
    <w:p w:rsidR="006658E9" w:rsidRPr="00D54002" w:rsidRDefault="006658E9" w:rsidP="00D540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002">
        <w:rPr>
          <w:rFonts w:ascii="Times New Roman" w:eastAsia="Times New Roman" w:hAnsi="Times New Roman"/>
          <w:sz w:val="24"/>
          <w:szCs w:val="24"/>
          <w:lang w:eastAsia="ru-RU"/>
        </w:rPr>
        <w:t xml:space="preserve">- 1-2 </w:t>
      </w:r>
      <w:proofErr w:type="spellStart"/>
      <w:r w:rsidRPr="00D54002">
        <w:rPr>
          <w:rFonts w:ascii="Times New Roman" w:eastAsia="Times New Roman" w:hAnsi="Times New Roman"/>
          <w:sz w:val="24"/>
          <w:szCs w:val="24"/>
          <w:lang w:eastAsia="ru-RU"/>
        </w:rPr>
        <w:t>роллапа</w:t>
      </w:r>
      <w:proofErr w:type="spellEnd"/>
      <w:r w:rsidRPr="00D5400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A76C3" w:rsidRPr="00D54002" w:rsidRDefault="00FA76C3" w:rsidP="00D5400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4002">
        <w:rPr>
          <w:rFonts w:ascii="Times New Roman" w:eastAsia="Times New Roman" w:hAnsi="Times New Roman"/>
          <w:b/>
          <w:sz w:val="24"/>
          <w:szCs w:val="24"/>
          <w:lang w:eastAsia="ru-RU"/>
        </w:rPr>
        <w:t>Зонирование</w:t>
      </w:r>
    </w:p>
    <w:p w:rsidR="008675A8" w:rsidRPr="00D54002" w:rsidRDefault="008675A8" w:rsidP="00D540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002">
        <w:rPr>
          <w:rFonts w:ascii="Times New Roman" w:eastAsia="Times New Roman" w:hAnsi="Times New Roman"/>
          <w:sz w:val="24"/>
          <w:szCs w:val="24"/>
          <w:lang w:eastAsia="ru-RU"/>
        </w:rPr>
        <w:t xml:space="preserve">В типовом школьном классе, объединяя все направления обучения. </w:t>
      </w:r>
      <w:r w:rsidR="00EB20B7" w:rsidRPr="00D54002">
        <w:rPr>
          <w:rFonts w:ascii="Times New Roman" w:eastAsia="Times New Roman" w:hAnsi="Times New Roman"/>
          <w:sz w:val="24"/>
          <w:szCs w:val="24"/>
          <w:lang w:eastAsia="ru-RU"/>
        </w:rPr>
        <w:t>Запланированы п</w:t>
      </w:r>
      <w:r w:rsidRPr="00D54002">
        <w:rPr>
          <w:rFonts w:ascii="Times New Roman" w:eastAsia="Times New Roman" w:hAnsi="Times New Roman"/>
          <w:sz w:val="24"/>
          <w:szCs w:val="24"/>
          <w:lang w:eastAsia="ru-RU"/>
        </w:rPr>
        <w:t>омещени</w:t>
      </w:r>
      <w:r w:rsidR="00EB20B7" w:rsidRPr="00D54002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D540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B20B7" w:rsidRPr="00D54002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Pr="00D54002">
        <w:rPr>
          <w:rFonts w:ascii="Times New Roman" w:eastAsia="Times New Roman" w:hAnsi="Times New Roman"/>
          <w:sz w:val="24"/>
          <w:szCs w:val="24"/>
          <w:lang w:eastAsia="ru-RU"/>
        </w:rPr>
        <w:t xml:space="preserve"> 40 кв</w:t>
      </w:r>
      <w:proofErr w:type="gramStart"/>
      <w:r w:rsidRPr="00D54002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="00EB20B7" w:rsidRPr="00D54002">
        <w:rPr>
          <w:rFonts w:ascii="Times New Roman" w:eastAsia="Times New Roman" w:hAnsi="Times New Roman"/>
          <w:sz w:val="24"/>
          <w:szCs w:val="24"/>
          <w:lang w:eastAsia="ru-RU"/>
        </w:rPr>
        <w:t xml:space="preserve"> до 80 кв.м. </w:t>
      </w:r>
    </w:p>
    <w:p w:rsidR="008675A8" w:rsidRPr="00D54002" w:rsidRDefault="008675A8" w:rsidP="00D540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002">
        <w:rPr>
          <w:rFonts w:ascii="Times New Roman" w:eastAsia="Times New Roman" w:hAnsi="Times New Roman"/>
          <w:sz w:val="24"/>
          <w:szCs w:val="24"/>
          <w:lang w:eastAsia="ru-RU"/>
        </w:rPr>
        <w:t>Учебное пространство с оборудованием по направлениям обучения:</w:t>
      </w:r>
    </w:p>
    <w:p w:rsidR="008675A8" w:rsidRPr="00D54002" w:rsidRDefault="008675A8" w:rsidP="00D540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002">
        <w:rPr>
          <w:rFonts w:ascii="Times New Roman" w:eastAsia="Times New Roman" w:hAnsi="Times New Roman"/>
          <w:sz w:val="24"/>
          <w:szCs w:val="24"/>
          <w:lang w:eastAsia="ru-RU"/>
        </w:rPr>
        <w:t>-Технология</w:t>
      </w:r>
      <w:r w:rsidR="00EB20B7" w:rsidRPr="00D5400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675A8" w:rsidRPr="00D54002" w:rsidRDefault="008675A8" w:rsidP="00D540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002">
        <w:rPr>
          <w:rFonts w:ascii="Times New Roman" w:eastAsia="Times New Roman" w:hAnsi="Times New Roman"/>
          <w:sz w:val="24"/>
          <w:szCs w:val="24"/>
          <w:lang w:eastAsia="ru-RU"/>
        </w:rPr>
        <w:t>-Информатика</w:t>
      </w:r>
      <w:r w:rsidR="00EB20B7" w:rsidRPr="00D5400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675A8" w:rsidRPr="00D54002" w:rsidRDefault="008675A8" w:rsidP="00D540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002">
        <w:rPr>
          <w:rFonts w:ascii="Times New Roman" w:eastAsia="Times New Roman" w:hAnsi="Times New Roman"/>
          <w:sz w:val="24"/>
          <w:szCs w:val="24"/>
          <w:lang w:eastAsia="ru-RU"/>
        </w:rPr>
        <w:t>-Основы безопасности жизнедеятельности</w:t>
      </w:r>
      <w:r w:rsidR="004E1187" w:rsidRPr="00D5400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A76C3" w:rsidRPr="00D54002" w:rsidRDefault="00FA76C3" w:rsidP="00D540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002">
        <w:rPr>
          <w:rFonts w:ascii="Times New Roman" w:eastAsia="Times New Roman" w:hAnsi="Times New Roman"/>
          <w:sz w:val="24"/>
          <w:szCs w:val="24"/>
          <w:lang w:eastAsia="ru-RU"/>
        </w:rPr>
        <w:t>Зоны проектного помещения</w:t>
      </w:r>
      <w:r w:rsidR="0018114D" w:rsidRPr="00D5400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A76C3" w:rsidRPr="00D54002" w:rsidRDefault="00D54002" w:rsidP="00D540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 варианта. </w:t>
      </w:r>
      <w:r w:rsidR="008675A8" w:rsidRPr="00D54002">
        <w:rPr>
          <w:rFonts w:ascii="Times New Roman" w:eastAsia="Times New Roman" w:hAnsi="Times New Roman"/>
          <w:sz w:val="24"/>
          <w:szCs w:val="24"/>
          <w:lang w:eastAsia="ru-RU"/>
        </w:rPr>
        <w:t xml:space="preserve">Вариант 1. В типовом школьном классе. Помещение </w:t>
      </w:r>
      <w:r w:rsidR="00EB20B7" w:rsidRPr="00D54002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8675A8" w:rsidRPr="00D54002">
        <w:rPr>
          <w:rFonts w:ascii="Times New Roman" w:eastAsia="Times New Roman" w:hAnsi="Times New Roman"/>
          <w:sz w:val="24"/>
          <w:szCs w:val="24"/>
          <w:lang w:eastAsia="ru-RU"/>
        </w:rPr>
        <w:t xml:space="preserve"> 40 кв.м.</w:t>
      </w:r>
      <w:r w:rsidR="00EB20B7" w:rsidRPr="00D54002">
        <w:rPr>
          <w:rFonts w:ascii="Times New Roman" w:eastAsia="Times New Roman" w:hAnsi="Times New Roman"/>
          <w:sz w:val="24"/>
          <w:szCs w:val="24"/>
          <w:lang w:eastAsia="ru-RU"/>
        </w:rPr>
        <w:t xml:space="preserve"> до 80 кв.м.</w:t>
      </w:r>
    </w:p>
    <w:p w:rsidR="00E57FB6" w:rsidRPr="00D54002" w:rsidRDefault="008675A8" w:rsidP="00D540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002">
        <w:rPr>
          <w:rFonts w:ascii="Times New Roman" w:eastAsia="Times New Roman" w:hAnsi="Times New Roman"/>
          <w:sz w:val="24"/>
          <w:szCs w:val="24"/>
          <w:lang w:eastAsia="ru-RU"/>
        </w:rPr>
        <w:t>Вариант 2. В холле</w:t>
      </w:r>
      <w:r w:rsidR="006658E9" w:rsidRPr="00D54002">
        <w:rPr>
          <w:rFonts w:ascii="Times New Roman" w:eastAsia="Times New Roman" w:hAnsi="Times New Roman"/>
          <w:sz w:val="24"/>
          <w:szCs w:val="24"/>
          <w:lang w:eastAsia="ru-RU"/>
        </w:rPr>
        <w:t>/рекреации</w:t>
      </w:r>
      <w:r w:rsidRPr="00D54002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школы. Предусмотрена доступность зоны использования и хранения оборудования шахматной гостиной и зоны мультимедиа.</w:t>
      </w:r>
    </w:p>
    <w:p w:rsidR="0018114D" w:rsidRPr="00D54002" w:rsidRDefault="0018114D" w:rsidP="00D540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7865" w:rsidRPr="00D54002" w:rsidRDefault="0018114D" w:rsidP="00D540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002">
        <w:rPr>
          <w:rFonts w:ascii="Times New Roman" w:eastAsia="Times New Roman" w:hAnsi="Times New Roman"/>
          <w:sz w:val="24"/>
          <w:szCs w:val="24"/>
          <w:lang w:eastAsia="ru-RU"/>
        </w:rPr>
        <w:t>Проекты прилагаются.</w:t>
      </w:r>
    </w:p>
    <w:sectPr w:rsidR="007A7865" w:rsidRPr="00D54002" w:rsidSect="00532AD1">
      <w:pgSz w:w="11906" w:h="16838"/>
      <w:pgMar w:top="709" w:right="991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11174"/>
    <w:multiLevelType w:val="hybridMultilevel"/>
    <w:tmpl w:val="69E2A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7FB6"/>
    <w:rsid w:val="000426CC"/>
    <w:rsid w:val="00075215"/>
    <w:rsid w:val="00115E69"/>
    <w:rsid w:val="0015650D"/>
    <w:rsid w:val="0018114D"/>
    <w:rsid w:val="00197B36"/>
    <w:rsid w:val="001B1F23"/>
    <w:rsid w:val="00203A34"/>
    <w:rsid w:val="0025118E"/>
    <w:rsid w:val="002D4C37"/>
    <w:rsid w:val="002E28CE"/>
    <w:rsid w:val="003261D3"/>
    <w:rsid w:val="003659E9"/>
    <w:rsid w:val="003B2852"/>
    <w:rsid w:val="004839A4"/>
    <w:rsid w:val="004C0A06"/>
    <w:rsid w:val="004E1187"/>
    <w:rsid w:val="00532AD1"/>
    <w:rsid w:val="0058765B"/>
    <w:rsid w:val="006056F2"/>
    <w:rsid w:val="006658E9"/>
    <w:rsid w:val="006873A1"/>
    <w:rsid w:val="006A530C"/>
    <w:rsid w:val="007A7865"/>
    <w:rsid w:val="0085290E"/>
    <w:rsid w:val="008675A8"/>
    <w:rsid w:val="00933427"/>
    <w:rsid w:val="00937BB1"/>
    <w:rsid w:val="009A5DC8"/>
    <w:rsid w:val="009C58C6"/>
    <w:rsid w:val="00A01D8A"/>
    <w:rsid w:val="00A67FAD"/>
    <w:rsid w:val="00AC7709"/>
    <w:rsid w:val="00B91B5E"/>
    <w:rsid w:val="00C94103"/>
    <w:rsid w:val="00D379EE"/>
    <w:rsid w:val="00D54002"/>
    <w:rsid w:val="00D748C2"/>
    <w:rsid w:val="00E57FB6"/>
    <w:rsid w:val="00EB20B7"/>
    <w:rsid w:val="00EF1FDD"/>
    <w:rsid w:val="00F64038"/>
    <w:rsid w:val="00FA76C3"/>
    <w:rsid w:val="00FF0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FB6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21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FB6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2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Л И</dc:creator>
  <cp:lastModifiedBy>ДНС</cp:lastModifiedBy>
  <cp:revision>3</cp:revision>
  <cp:lastPrinted>2019-06-17T06:35:00Z</cp:lastPrinted>
  <dcterms:created xsi:type="dcterms:W3CDTF">2019-06-17T06:36:00Z</dcterms:created>
  <dcterms:modified xsi:type="dcterms:W3CDTF">2019-09-12T13:35:00Z</dcterms:modified>
</cp:coreProperties>
</file>