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85" w:rsidRDefault="00250685" w:rsidP="00A540A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0685" w:rsidRDefault="00250685" w:rsidP="00250685">
      <w:pPr>
        <w:spacing w:after="0" w:line="240" w:lineRule="auto"/>
        <w:ind w:right="424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50685">
        <w:rPr>
          <w:rFonts w:ascii="Times New Roman" w:hAnsi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4.5pt;height:711pt">
            <v:imagedata r:id="rId7" o:title="CCI12032019_0001"/>
          </v:shape>
        </w:pict>
      </w:r>
    </w:p>
    <w:p w:rsidR="00250685" w:rsidRDefault="00250685" w:rsidP="00A540A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40A0" w:rsidRDefault="00A540A0" w:rsidP="00A540A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7134C">
        <w:rPr>
          <w:rFonts w:ascii="Times New Roman" w:hAnsi="Times New Roman"/>
          <w:b/>
          <w:bCs/>
          <w:color w:val="000000"/>
          <w:sz w:val="28"/>
          <w:szCs w:val="28"/>
        </w:rPr>
        <w:t>ПОЯСНИТЕЛЬНАЯ ЗАПИСКА</w:t>
      </w:r>
    </w:p>
    <w:p w:rsidR="004F408A" w:rsidRPr="0067134C" w:rsidRDefault="004F408A" w:rsidP="00A540A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540A0" w:rsidRPr="0067134C" w:rsidRDefault="00A540A0" w:rsidP="00A54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134C">
        <w:rPr>
          <w:rFonts w:ascii="Times New Roman" w:hAnsi="Times New Roman"/>
          <w:color w:val="000000"/>
          <w:sz w:val="28"/>
          <w:szCs w:val="28"/>
        </w:rPr>
        <w:t>Так как формирование разносторонне развитой личности - сложная задача, преподавание шахмат через структуру и содержание способно придать воспитанию и обучению активный целенаправленный характер. Система  шахматных  занятий в системе общеобразовательной школы, выявляя и развивая индивидуальные способности, формируя прогрессивную направленность личности, способствует общему развитию и воспитанию школьника.</w:t>
      </w:r>
    </w:p>
    <w:p w:rsidR="00A540A0" w:rsidRPr="0067134C" w:rsidRDefault="00A540A0" w:rsidP="00A540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134C">
        <w:rPr>
          <w:rFonts w:ascii="Times New Roman" w:hAnsi="Times New Roman"/>
          <w:sz w:val="28"/>
          <w:szCs w:val="28"/>
        </w:rPr>
        <w:t>Шахматы по своей природе остаются, прежде всего, игрой. И ребенок, особенно в начале обуче</w:t>
      </w:r>
      <w:r w:rsidRPr="0067134C">
        <w:rPr>
          <w:rFonts w:ascii="Times New Roman" w:hAnsi="Times New Roman"/>
          <w:sz w:val="28"/>
          <w:szCs w:val="28"/>
        </w:rPr>
        <w:softHyphen/>
        <w:t>ния, воспринимает их именно как игру. Сейчас шахматы стали профессиональным видом спорта, к тому же все детские соревнования носят  спортив</w:t>
      </w:r>
      <w:r w:rsidRPr="0067134C">
        <w:rPr>
          <w:rFonts w:ascii="Times New Roman" w:hAnsi="Times New Roman"/>
          <w:sz w:val="28"/>
          <w:szCs w:val="28"/>
        </w:rPr>
        <w:softHyphen/>
        <w:t>ную направленность. Поэтому развитие личности ребенка происходит через шахматную игру в ее спортивной форме. Спорт вырабат</w:t>
      </w:r>
      <w:r>
        <w:rPr>
          <w:rFonts w:ascii="Times New Roman" w:hAnsi="Times New Roman"/>
          <w:sz w:val="28"/>
          <w:szCs w:val="28"/>
        </w:rPr>
        <w:t>ывает в человеке ряд качеств, которые необходимы в обществе: целеустремленность, воля</w:t>
      </w:r>
      <w:r w:rsidRPr="0067134C">
        <w:rPr>
          <w:rFonts w:ascii="Times New Roman" w:hAnsi="Times New Roman"/>
          <w:sz w:val="28"/>
          <w:szCs w:val="28"/>
        </w:rPr>
        <w:t>, выносливость, терпение, способность к концентрации внима</w:t>
      </w:r>
      <w:r w:rsidRPr="0067134C">
        <w:rPr>
          <w:rFonts w:ascii="Times New Roman" w:hAnsi="Times New Roman"/>
          <w:sz w:val="28"/>
          <w:szCs w:val="28"/>
        </w:rPr>
        <w:softHyphen/>
        <w:t>ния, смелость, расчет, умение быстро и правильно принимать решения в меняющей</w:t>
      </w:r>
      <w:r w:rsidRPr="0067134C">
        <w:rPr>
          <w:rFonts w:ascii="Times New Roman" w:hAnsi="Times New Roman"/>
          <w:sz w:val="28"/>
          <w:szCs w:val="28"/>
        </w:rPr>
        <w:softHyphen/>
        <w:t>ся обстановке и т.д.  </w:t>
      </w:r>
      <w:r w:rsidRPr="0067134C">
        <w:rPr>
          <w:rFonts w:ascii="Times New Roman" w:hAnsi="Times New Roman"/>
          <w:color w:val="000000"/>
          <w:sz w:val="28"/>
          <w:szCs w:val="28"/>
        </w:rPr>
        <w:t xml:space="preserve">  </w:t>
      </w:r>
      <w:r w:rsidRPr="0067134C">
        <w:rPr>
          <w:rFonts w:ascii="Times New Roman" w:hAnsi="Times New Roman"/>
          <w:sz w:val="28"/>
          <w:szCs w:val="28"/>
        </w:rPr>
        <w:t>Шахматы, сочетающие в себе также  элементы науки и искусст</w:t>
      </w:r>
      <w:r w:rsidRPr="0067134C">
        <w:rPr>
          <w:rFonts w:ascii="Times New Roman" w:hAnsi="Times New Roman"/>
          <w:sz w:val="28"/>
          <w:szCs w:val="28"/>
        </w:rPr>
        <w:softHyphen/>
        <w:t>ва, могут вырабатывать в учащихся эти черты более эффективно, чем другие виды спорта. Форми</w:t>
      </w:r>
      <w:r w:rsidRPr="0067134C">
        <w:rPr>
          <w:rFonts w:ascii="Times New Roman" w:hAnsi="Times New Roman"/>
          <w:sz w:val="28"/>
          <w:szCs w:val="28"/>
        </w:rPr>
        <w:softHyphen/>
        <w:t xml:space="preserve">рование этих качеств нуждается, безусловно, в мотивации,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характера. </w:t>
      </w:r>
    </w:p>
    <w:p w:rsidR="00A540A0" w:rsidRPr="0067134C" w:rsidRDefault="00A540A0" w:rsidP="00A540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134C">
        <w:rPr>
          <w:rFonts w:ascii="Times New Roman" w:hAnsi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все более серьезным занятием огромного количества людей и помогают становлению человека в любой среде деятельности, способствуя гармоничному развитию личности.   </w:t>
      </w:r>
    </w:p>
    <w:p w:rsidR="00A540A0" w:rsidRPr="0067134C" w:rsidRDefault="00A540A0" w:rsidP="00A540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34C">
        <w:rPr>
          <w:rFonts w:ascii="Times New Roman" w:hAnsi="Times New Roman"/>
          <w:color w:val="000000"/>
          <w:sz w:val="28"/>
          <w:szCs w:val="28"/>
        </w:rPr>
        <w:t xml:space="preserve">         </w:t>
      </w:r>
      <w:r w:rsidRPr="0067134C">
        <w:rPr>
          <w:rFonts w:ascii="Times New Roman" w:hAnsi="Times New Roman"/>
          <w:sz w:val="28"/>
          <w:szCs w:val="28"/>
        </w:rPr>
        <w:t>Шахматы это не только игра, доставляющая детям много радости, удовольствия</w:t>
      </w:r>
      <w:r w:rsidRPr="0067134C">
        <w:rPr>
          <w:rFonts w:ascii="Times New Roman" w:hAnsi="Times New Roman"/>
          <w:smallCaps/>
          <w:sz w:val="28"/>
          <w:szCs w:val="28"/>
        </w:rPr>
        <w:t xml:space="preserve">, </w:t>
      </w:r>
      <w:r w:rsidRPr="0067134C">
        <w:rPr>
          <w:rFonts w:ascii="Times New Roman" w:hAnsi="Times New Roman"/>
          <w:sz w:val="28"/>
          <w:szCs w:val="28"/>
        </w:rPr>
        <w:t>но и действенное</w:t>
      </w:r>
      <w:r w:rsidRPr="006713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7134C">
        <w:rPr>
          <w:rFonts w:ascii="Times New Roman" w:hAnsi="Times New Roman"/>
          <w:i/>
          <w:iCs/>
          <w:sz w:val="28"/>
          <w:szCs w:val="28"/>
        </w:rPr>
        <w:t>эффективное средство</w:t>
      </w:r>
      <w:r w:rsidRPr="0067134C">
        <w:rPr>
          <w:rFonts w:ascii="Times New Roman" w:hAnsi="Times New Roman"/>
          <w:sz w:val="28"/>
          <w:szCs w:val="28"/>
        </w:rPr>
        <w:t xml:space="preserve"> их</w:t>
      </w:r>
      <w:r w:rsidRPr="006713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7134C">
        <w:rPr>
          <w:rFonts w:ascii="Times New Roman" w:hAnsi="Times New Roman"/>
          <w:i/>
          <w:iCs/>
          <w:sz w:val="28"/>
          <w:szCs w:val="28"/>
        </w:rPr>
        <w:t>умственного развития</w:t>
      </w:r>
      <w:r w:rsidRPr="0067134C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 w:rsidRPr="0067134C">
        <w:rPr>
          <w:rFonts w:ascii="Times New Roman" w:hAnsi="Times New Roman"/>
          <w:b/>
          <w:bCs/>
          <w:sz w:val="28"/>
          <w:szCs w:val="28"/>
        </w:rPr>
        <w:t> </w:t>
      </w:r>
      <w:r w:rsidRPr="0067134C">
        <w:rPr>
          <w:rFonts w:ascii="Times New Roman" w:hAnsi="Times New Roman"/>
          <w:i/>
          <w:iCs/>
          <w:sz w:val="28"/>
          <w:szCs w:val="28"/>
        </w:rPr>
        <w:t>формирования внутреннего плана действий -</w:t>
      </w:r>
      <w:r w:rsidRPr="0067134C">
        <w:rPr>
          <w:rFonts w:ascii="Times New Roman" w:hAnsi="Times New Roman"/>
          <w:sz w:val="28"/>
          <w:szCs w:val="28"/>
        </w:rPr>
        <w:t xml:space="preserve"> способности действовать в уме. </w:t>
      </w:r>
    </w:p>
    <w:p w:rsidR="004F408A" w:rsidRDefault="00A540A0" w:rsidP="004F4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34C">
        <w:rPr>
          <w:rFonts w:ascii="Times New Roman" w:hAnsi="Times New Roman"/>
          <w:sz w:val="28"/>
          <w:szCs w:val="28"/>
        </w:rPr>
        <w:t>          Игра в шахматы</w:t>
      </w:r>
      <w:r w:rsidRPr="0067134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7134C">
        <w:rPr>
          <w:rFonts w:ascii="Times New Roman" w:hAnsi="Times New Roman"/>
          <w:i/>
          <w:iCs/>
          <w:sz w:val="28"/>
          <w:szCs w:val="28"/>
        </w:rPr>
        <w:t>развивает наглядно-образное мышление</w:t>
      </w:r>
      <w:r w:rsidRPr="0067134C">
        <w:rPr>
          <w:rFonts w:ascii="Times New Roman" w:hAnsi="Times New Roman"/>
          <w:b/>
          <w:bCs/>
          <w:i/>
          <w:iCs/>
          <w:sz w:val="28"/>
          <w:szCs w:val="28"/>
        </w:rPr>
        <w:t>,</w:t>
      </w:r>
      <w:r w:rsidRPr="0067134C">
        <w:rPr>
          <w:rFonts w:ascii="Times New Roman" w:hAnsi="Times New Roman"/>
          <w:b/>
          <w:bCs/>
          <w:i/>
          <w:iCs/>
          <w:color w:val="008000"/>
          <w:sz w:val="28"/>
          <w:szCs w:val="28"/>
        </w:rPr>
        <w:t xml:space="preserve"> </w:t>
      </w:r>
      <w:r w:rsidRPr="0067134C">
        <w:rPr>
          <w:rFonts w:ascii="Times New Roman" w:hAnsi="Times New Roman"/>
          <w:sz w:val="28"/>
          <w:szCs w:val="28"/>
        </w:rPr>
        <w:t>способствует зарождению</w:t>
      </w:r>
      <w:r w:rsidRPr="0067134C">
        <w:rPr>
          <w:rFonts w:ascii="Times New Roman" w:hAnsi="Times New Roman"/>
          <w:b/>
          <w:bCs/>
          <w:sz w:val="28"/>
          <w:szCs w:val="28"/>
        </w:rPr>
        <w:t xml:space="preserve">  </w:t>
      </w:r>
      <w:r w:rsidRPr="0067134C">
        <w:rPr>
          <w:rFonts w:ascii="Times New Roman" w:hAnsi="Times New Roman"/>
          <w:i/>
          <w:iCs/>
          <w:sz w:val="28"/>
          <w:szCs w:val="28"/>
        </w:rPr>
        <w:t>логического мышления, воспитывает усидчивость, вдумчивость, целеустремленность.</w:t>
      </w:r>
      <w:r w:rsidRPr="0067134C">
        <w:rPr>
          <w:rFonts w:ascii="Times New Roman" w:hAnsi="Times New Roman"/>
          <w:sz w:val="28"/>
          <w:szCs w:val="28"/>
        </w:rPr>
        <w:t xml:space="preserve"> Ребенок, обучающийся этой игре, становится собраннее, самокритичнее, привыкает самостоятельно думать, принимать решения, бороться до конца, не унывать при неудачах. </w:t>
      </w:r>
    </w:p>
    <w:p w:rsidR="00A63495" w:rsidRPr="004F408A" w:rsidRDefault="00A63495" w:rsidP="004F40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Работа с детьми проводится в рамках целостного педагогического процесса, основанного на принципах:</w:t>
      </w:r>
      <w:r w:rsidRPr="00A540A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A63495" w:rsidRPr="00A540A0" w:rsidRDefault="00A63495" w:rsidP="00A540A0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lastRenderedPageBreak/>
        <w:t>доступности в обучении и воспитании, согласно которому работа строится с учетом возрастных особенностей, уровня их обученности и воспитанности (от простого к сложному);</w:t>
      </w:r>
    </w:p>
    <w:p w:rsidR="00A63495" w:rsidRPr="00A540A0" w:rsidRDefault="00A63495" w:rsidP="00A540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наглядности – использование демонстрационной доски, шахматных часов, дидактического материала, помогающего глубокому усвоению учебной программы;</w:t>
      </w:r>
    </w:p>
    <w:p w:rsidR="00A63495" w:rsidRPr="00A540A0" w:rsidRDefault="00A63495" w:rsidP="00A540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индивидуальности – подхода в воспитании с учетом характера, способностей, интересов;</w:t>
      </w:r>
    </w:p>
    <w:p w:rsidR="00A63495" w:rsidRPr="00A540A0" w:rsidRDefault="00A63495" w:rsidP="00A540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коллективности – использования индивидуальной, фронтальной и групповой работы;</w:t>
      </w:r>
    </w:p>
    <w:p w:rsidR="00A63495" w:rsidRPr="00A540A0" w:rsidRDefault="00A63495" w:rsidP="00A540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сотрудничества – создание благоприятных условий для самореализации личности в коллективе;</w:t>
      </w:r>
    </w:p>
    <w:p w:rsidR="00A63495" w:rsidRPr="00A540A0" w:rsidRDefault="00A63495" w:rsidP="00A540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связи теории и практики – применение знаний на практике (ведение партии, решение задач);</w:t>
      </w:r>
    </w:p>
    <w:p w:rsidR="00A63495" w:rsidRPr="00A540A0" w:rsidRDefault="00A63495" w:rsidP="00A540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сочетание уважения к личности ребенка с разумной требовательностью.</w:t>
      </w:r>
    </w:p>
    <w:p w:rsidR="00A63495" w:rsidRPr="00A540A0" w:rsidRDefault="00A63495" w:rsidP="00A54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540A0">
        <w:rPr>
          <w:rFonts w:ascii="Times New Roman" w:hAnsi="Times New Roman" w:cs="Times New Roman"/>
          <w:sz w:val="28"/>
          <w:szCs w:val="28"/>
        </w:rPr>
        <w:t xml:space="preserve"> формирование у учащихся целостного представления о шахматах и шахматной игре. </w:t>
      </w:r>
    </w:p>
    <w:p w:rsidR="00A540A0" w:rsidRDefault="00A63495" w:rsidP="00A540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66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sz w:val="28"/>
          <w:szCs w:val="28"/>
        </w:rPr>
        <w:t>Основные задачи программы:</w:t>
      </w:r>
      <w:r w:rsidRPr="00A540A0">
        <w:rPr>
          <w:rFonts w:ascii="Times New Roman" w:hAnsi="Times New Roman" w:cs="Times New Roman"/>
          <w:color w:val="333366"/>
          <w:sz w:val="28"/>
          <w:szCs w:val="28"/>
        </w:rPr>
        <w:t xml:space="preserve"> </w:t>
      </w:r>
    </w:p>
    <w:p w:rsidR="00A540A0" w:rsidRDefault="00A63495" w:rsidP="00A540A0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 xml:space="preserve">систематизировать подходы к изучению шахматной игры; </w:t>
      </w:r>
    </w:p>
    <w:p w:rsidR="00A540A0" w:rsidRDefault="00A63495" w:rsidP="00A540A0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 xml:space="preserve">сформировать у учащихся единую систему понятий, связанных с созданием, получением, обработкой, интерпретацией и хранением информации по теории шахматной игры; </w:t>
      </w:r>
    </w:p>
    <w:p w:rsidR="00A540A0" w:rsidRDefault="00A63495" w:rsidP="00A540A0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 xml:space="preserve">показать основные приемы эффективного использования основных приемов шахматной игры; </w:t>
      </w:r>
    </w:p>
    <w:p w:rsidR="00A63495" w:rsidRPr="00A540A0" w:rsidRDefault="00A63495" w:rsidP="00A540A0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 xml:space="preserve">сформировать практический навык игры. </w:t>
      </w:r>
    </w:p>
    <w:p w:rsidR="009E4570" w:rsidRPr="0067134C" w:rsidRDefault="009E4570" w:rsidP="009E4570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67134C">
        <w:rPr>
          <w:rFonts w:ascii="Times New Roman" w:hAnsi="Times New Roman"/>
          <w:b/>
          <w:bCs/>
          <w:iCs/>
          <w:sz w:val="28"/>
          <w:szCs w:val="28"/>
        </w:rPr>
        <w:t>Основные формы и средства обучения:</w:t>
      </w:r>
      <w:r w:rsidRPr="0067134C">
        <w:rPr>
          <w:rFonts w:ascii="Times New Roman" w:hAnsi="Times New Roman"/>
          <w:b/>
          <w:sz w:val="28"/>
          <w:szCs w:val="28"/>
        </w:rPr>
        <w:t xml:space="preserve"> </w:t>
      </w:r>
    </w:p>
    <w:p w:rsidR="009E4570" w:rsidRPr="0067134C" w:rsidRDefault="009E4570" w:rsidP="009E457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67134C">
        <w:rPr>
          <w:rFonts w:ascii="Times New Roman" w:hAnsi="Times New Roman"/>
          <w:sz w:val="28"/>
          <w:szCs w:val="28"/>
        </w:rPr>
        <w:t xml:space="preserve">Практическая игра. </w:t>
      </w:r>
    </w:p>
    <w:p w:rsidR="009E4570" w:rsidRPr="0067134C" w:rsidRDefault="009E4570" w:rsidP="009E457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Pr="0067134C">
        <w:rPr>
          <w:rFonts w:ascii="Times New Roman" w:hAnsi="Times New Roman"/>
          <w:sz w:val="28"/>
          <w:szCs w:val="28"/>
        </w:rPr>
        <w:t xml:space="preserve">Решение шахматных задач, комбинаций и этюдов. </w:t>
      </w:r>
    </w:p>
    <w:p w:rsidR="009E4570" w:rsidRPr="0067134C" w:rsidRDefault="009E4570" w:rsidP="009E457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67134C">
        <w:rPr>
          <w:rFonts w:ascii="Times New Roman" w:hAnsi="Times New Roman"/>
          <w:sz w:val="28"/>
          <w:szCs w:val="28"/>
        </w:rPr>
        <w:t xml:space="preserve">Дидактические игры и задания, игровые упражнения; </w:t>
      </w:r>
    </w:p>
    <w:p w:rsidR="009E4570" w:rsidRPr="0067134C" w:rsidRDefault="009E4570" w:rsidP="009E457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Pr="0067134C">
        <w:rPr>
          <w:rFonts w:ascii="Times New Roman" w:hAnsi="Times New Roman"/>
          <w:sz w:val="28"/>
          <w:szCs w:val="28"/>
        </w:rPr>
        <w:t xml:space="preserve">Теоретические занятия, шахматные игры, шахматные дидактические игрушки. </w:t>
      </w:r>
    </w:p>
    <w:p w:rsidR="00A63495" w:rsidRPr="009E4570" w:rsidRDefault="009E4570" w:rsidP="009E4570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Pr="0067134C">
        <w:rPr>
          <w:rFonts w:ascii="Times New Roman" w:hAnsi="Times New Roman"/>
          <w:sz w:val="28"/>
          <w:szCs w:val="28"/>
        </w:rPr>
        <w:t xml:space="preserve">Участие в турнирах и соревнованиях. </w:t>
      </w:r>
    </w:p>
    <w:p w:rsidR="00A63495" w:rsidRPr="00A540A0" w:rsidRDefault="00A63495" w:rsidP="00A540A0">
      <w:pPr>
        <w:pStyle w:val="a5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A540A0">
        <w:rPr>
          <w:b/>
          <w:bCs/>
          <w:sz w:val="28"/>
          <w:szCs w:val="28"/>
        </w:rPr>
        <w:t xml:space="preserve">Методы обучения: </w:t>
      </w:r>
    </w:p>
    <w:p w:rsidR="00A63495" w:rsidRPr="00A540A0" w:rsidRDefault="00A63495" w:rsidP="009E457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объяснительно – иллюстративный;</w:t>
      </w:r>
    </w:p>
    <w:p w:rsidR="00A63495" w:rsidRPr="00A540A0" w:rsidRDefault="00A63495" w:rsidP="00A540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проблемный;</w:t>
      </w:r>
    </w:p>
    <w:p w:rsidR="00A63495" w:rsidRPr="00A540A0" w:rsidRDefault="00A63495" w:rsidP="00A540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поисковый;</w:t>
      </w:r>
    </w:p>
    <w:p w:rsidR="00A63495" w:rsidRPr="00A540A0" w:rsidRDefault="00A63495" w:rsidP="00A540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 xml:space="preserve">эвристический. </w:t>
      </w:r>
    </w:p>
    <w:p w:rsidR="00A63495" w:rsidRPr="00A540A0" w:rsidRDefault="00A63495" w:rsidP="00A540A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sz w:val="28"/>
          <w:szCs w:val="28"/>
        </w:rPr>
        <w:t>Пользу от шахмат можно разделить на несколько блоков:</w:t>
      </w:r>
    </w:p>
    <w:p w:rsidR="00A63495" w:rsidRPr="00A540A0" w:rsidRDefault="00A63495" w:rsidP="00A540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 Ребенок учится принимать самостоятельные решения и отвечать за них.</w:t>
      </w:r>
      <w:r w:rsidRPr="00A540A0">
        <w:rPr>
          <w:rFonts w:ascii="Times New Roman" w:hAnsi="Times New Roman" w:cs="Times New Roman"/>
          <w:color w:val="000000"/>
          <w:sz w:val="28"/>
          <w:szCs w:val="28"/>
        </w:rPr>
        <w:t xml:space="preserve"> Пусть решения пока самые простые (куда и какой фигурой пойти), а </w:t>
      </w:r>
      <w:r w:rsidRPr="00A540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ответственность не так страшна (самое страшное – проигрыш) – но это уже ответственность.</w:t>
      </w:r>
    </w:p>
    <w:p w:rsidR="00A63495" w:rsidRPr="00A540A0" w:rsidRDefault="00A63495" w:rsidP="00A540A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Вырабатывается усидчивость</w:t>
      </w:r>
      <w:r w:rsidRPr="00A540A0">
        <w:rPr>
          <w:rFonts w:ascii="Times New Roman" w:hAnsi="Times New Roman" w:cs="Times New Roman"/>
          <w:color w:val="000000"/>
          <w:sz w:val="28"/>
          <w:szCs w:val="28"/>
        </w:rPr>
        <w:t xml:space="preserve"> – в течение определенного времени ребенок учится концентрировать свое внимание на одном процессе, на игре в шахматы.</w:t>
      </w:r>
    </w:p>
    <w:p w:rsidR="00A63495" w:rsidRPr="00A540A0" w:rsidRDefault="00A63495" w:rsidP="00A540A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У ребенка вырабатывается пространственное воображение</w:t>
      </w:r>
      <w:r w:rsidRPr="00A540A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A63495" w:rsidRPr="00A540A0" w:rsidRDefault="00A63495" w:rsidP="00A540A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 У ребенка формируется внутренний план действий</w:t>
      </w:r>
      <w:r w:rsidRPr="00A540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40A0">
        <w:rPr>
          <w:rFonts w:ascii="Times New Roman" w:hAnsi="Times New Roman" w:cs="Times New Roman"/>
          <w:color w:val="000000"/>
          <w:sz w:val="28"/>
          <w:szCs w:val="28"/>
        </w:rPr>
        <w:br/>
        <w:t>(способности действовать в уме).</w:t>
      </w:r>
    </w:p>
    <w:p w:rsidR="00A63495" w:rsidRPr="00A540A0" w:rsidRDefault="00A63495" w:rsidP="00A540A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5. Шахматы воспитывают характер,</w:t>
      </w:r>
      <w:r w:rsidRPr="00A540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540A0">
        <w:rPr>
          <w:rFonts w:ascii="Times New Roman" w:hAnsi="Times New Roman" w:cs="Times New Roman"/>
          <w:color w:val="000000"/>
          <w:sz w:val="28"/>
          <w:szCs w:val="28"/>
        </w:rPr>
        <w:t>именно за счёт своей спортивной составляющей. Поражение или ошибка – это возможность для развития, любая неудача – это возможность для преодоления. Поэтому очень важно выработать правильное отношение к ошибкам. Желание побеждать и быть лучшим заставит ребёнка заниматься.</w:t>
      </w:r>
    </w:p>
    <w:p w:rsidR="009F162D" w:rsidRPr="00A540A0" w:rsidRDefault="009F162D" w:rsidP="00A540A0">
      <w:pPr>
        <w:pStyle w:val="a5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  <w:r w:rsidRPr="00A540A0">
        <w:rPr>
          <w:b/>
          <w:bCs/>
          <w:sz w:val="28"/>
          <w:szCs w:val="28"/>
          <w:shd w:val="clear" w:color="auto" w:fill="FFFFFF"/>
        </w:rPr>
        <w:t>Планируемые результаты освоения учащимися программы внеурочной деятельности.</w:t>
      </w:r>
    </w:p>
    <w:p w:rsidR="009F162D" w:rsidRPr="00A540A0" w:rsidRDefault="009F162D" w:rsidP="00A540A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Cs/>
          <w:sz w:val="28"/>
          <w:szCs w:val="28"/>
        </w:rPr>
      </w:pPr>
      <w:r w:rsidRPr="00A540A0">
        <w:rPr>
          <w:bCs/>
          <w:sz w:val="28"/>
          <w:szCs w:val="28"/>
        </w:rPr>
        <w:t>К концу  обучения учащиеся должны</w:t>
      </w:r>
    </w:p>
    <w:p w:rsidR="009F162D" w:rsidRPr="00A540A0" w:rsidRDefault="009F162D" w:rsidP="00A540A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540A0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540A0">
        <w:rPr>
          <w:b/>
          <w:bCs/>
          <w:i/>
          <w:iCs/>
          <w:sz w:val="28"/>
          <w:szCs w:val="28"/>
        </w:rPr>
        <w:t>знать</w:t>
      </w:r>
      <w:r w:rsidRPr="00A540A0">
        <w:rPr>
          <w:sz w:val="28"/>
          <w:szCs w:val="28"/>
        </w:rPr>
        <w:t>: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Шахматные термины: белое и черное поле, горизонталь, вертикаль, диагональ, центр, партнеры, партия; начальное положение (начальная позиция), белые, черные, ход, взятие, стоять под боем, взятие на проходе, рокировка (длинная и короткая); шах, мат, пат, ничья;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названия шахматных фигур: ладья, слон, ферзь, конь, пешка, король, правила хода и взятия каждой фигуры.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шахматные правила FIDE;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обозначение горизонталей, вертикалей, полей, шахматных фигур;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ценность шахматных фигур.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принципы игры в дебюте;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основные тактические приемы;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термины</w:t>
      </w:r>
      <w:r w:rsidRPr="00A540A0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A540A0">
        <w:rPr>
          <w:rFonts w:ascii="Times New Roman" w:hAnsi="Times New Roman" w:cs="Times New Roman"/>
          <w:bCs/>
          <w:i/>
          <w:iCs/>
          <w:sz w:val="28"/>
          <w:szCs w:val="28"/>
        </w:rPr>
        <w:t>дебют, миттельшпиль, эндшпиль, темп, оппозиция, ключевые поля</w:t>
      </w:r>
      <w:r w:rsidRPr="00A540A0">
        <w:rPr>
          <w:rFonts w:ascii="Times New Roman" w:hAnsi="Times New Roman" w:cs="Times New Roman"/>
          <w:sz w:val="28"/>
          <w:szCs w:val="28"/>
        </w:rPr>
        <w:t>.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некоторые дебюты (Гамбит Эванса. Королевский гамбит. Ферзевый гамбит и др.).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правила игры в миттельшпиле;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основные элементы позиции.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правильно разыгрывать дебют;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грамотно располагать шахматные фигуры и обеспечивать их взаимодействие;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проводить элементарно анализ позиции;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составлять простейший план игры;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lastRenderedPageBreak/>
        <w:t>находить несложные тактические приемы и проводить простейшие комбинации;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точно разыгрывать простейшие окончания;</w:t>
      </w:r>
    </w:p>
    <w:p w:rsidR="009F162D" w:rsidRPr="00A540A0" w:rsidRDefault="009F162D" w:rsidP="00A540A0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пользоваться шахматными часами.</w:t>
      </w:r>
    </w:p>
    <w:p w:rsidR="009F162D" w:rsidRPr="00A540A0" w:rsidRDefault="009F162D" w:rsidP="00A540A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540A0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540A0">
        <w:rPr>
          <w:b/>
          <w:bCs/>
          <w:i/>
          <w:iCs/>
          <w:sz w:val="28"/>
          <w:szCs w:val="28"/>
        </w:rPr>
        <w:t>уметь</w:t>
      </w:r>
      <w:r w:rsidRPr="00A540A0">
        <w:rPr>
          <w:sz w:val="28"/>
          <w:szCs w:val="28"/>
        </w:rPr>
        <w:t>: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ориентироваться на шахматной доске;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правильно размещать доску между партнерами и правильно расставлять начальную позицию;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различать горизонталь, вертикаль и диагональ;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рокировать;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объявлять шах, мат;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решать элементарные задачи на мат в один ход.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правильно вести себя за доской;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записывать шахматную партию;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матовать одинокого короля двумя ладьями, ферзем и ладьей, королем и ферзем, королем и ладьей.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грамотно располагать шахматные фигуры в дебюте;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находить несложные тактические приемы;</w:t>
      </w:r>
    </w:p>
    <w:p w:rsidR="009F162D" w:rsidRPr="00A540A0" w:rsidRDefault="009F162D" w:rsidP="00A540A0">
      <w:pPr>
        <w:numPr>
          <w:ilvl w:val="0"/>
          <w:numId w:val="21"/>
        </w:numPr>
        <w:shd w:val="clear" w:color="auto" w:fill="FFFFFF"/>
        <w:tabs>
          <w:tab w:val="clear" w:pos="1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40A0">
        <w:rPr>
          <w:rFonts w:ascii="Times New Roman" w:hAnsi="Times New Roman" w:cs="Times New Roman"/>
          <w:sz w:val="28"/>
          <w:szCs w:val="28"/>
        </w:rPr>
        <w:t>точно разыгрывать простейшие окончания</w:t>
      </w:r>
    </w:p>
    <w:p w:rsidR="00A63495" w:rsidRPr="00A540A0" w:rsidRDefault="00A63495" w:rsidP="00A540A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540A0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A63495" w:rsidRPr="00A540A0" w:rsidRDefault="00A63495" w:rsidP="00A540A0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color w:val="000000"/>
          <w:sz w:val="28"/>
          <w:szCs w:val="28"/>
        </w:rPr>
        <w:t>возросший интерес к шахматам;</w:t>
      </w:r>
    </w:p>
    <w:p w:rsidR="00A63495" w:rsidRPr="00A540A0" w:rsidRDefault="00A63495" w:rsidP="00A540A0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color w:val="000000"/>
          <w:sz w:val="28"/>
          <w:szCs w:val="28"/>
        </w:rPr>
        <w:t>развитие интеллектуальных способностей;</w:t>
      </w:r>
    </w:p>
    <w:p w:rsidR="00A63495" w:rsidRPr="00A540A0" w:rsidRDefault="00A63495" w:rsidP="00A540A0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40A0">
        <w:rPr>
          <w:rFonts w:ascii="Times New Roman" w:hAnsi="Times New Roman" w:cs="Times New Roman"/>
          <w:color w:val="000000"/>
          <w:sz w:val="28"/>
          <w:szCs w:val="28"/>
        </w:rPr>
        <w:t>воспитание чувства уверенности и собственного достоинства.</w:t>
      </w:r>
    </w:p>
    <w:p w:rsidR="00A63495" w:rsidRPr="00A540A0" w:rsidRDefault="00A63495" w:rsidP="00A540A0">
      <w:pPr>
        <w:pStyle w:val="a5"/>
        <w:rPr>
          <w:b/>
          <w:bCs/>
          <w:sz w:val="28"/>
          <w:szCs w:val="28"/>
        </w:rPr>
      </w:pPr>
      <w:r w:rsidRPr="00A540A0">
        <w:rPr>
          <w:b/>
          <w:bCs/>
          <w:sz w:val="28"/>
          <w:szCs w:val="28"/>
        </w:rPr>
        <w:t>К концу учебного года дети должны знать:</w:t>
      </w:r>
    </w:p>
    <w:p w:rsidR="00A63495" w:rsidRPr="00A540A0" w:rsidRDefault="00A63495" w:rsidP="00A540A0">
      <w:pPr>
        <w:pStyle w:val="a5"/>
        <w:numPr>
          <w:ilvl w:val="0"/>
          <w:numId w:val="5"/>
        </w:numPr>
        <w:rPr>
          <w:sz w:val="28"/>
          <w:szCs w:val="28"/>
        </w:rPr>
      </w:pPr>
      <w:r w:rsidRPr="00A540A0">
        <w:rPr>
          <w:sz w:val="28"/>
          <w:szCs w:val="28"/>
        </w:rPr>
        <w:t>шахматные термины: белое и черное поле, горизонталь, вертикаль, диагональ, центр,  партнеры, начальное положение, белые, черные, ход, длинная и короткая рокировка, шах, мат, па</w:t>
      </w:r>
      <w:proofErr w:type="gramStart"/>
      <w:r w:rsidRPr="00A540A0">
        <w:rPr>
          <w:sz w:val="28"/>
          <w:szCs w:val="28"/>
        </w:rPr>
        <w:t>т(</w:t>
      </w:r>
      <w:proofErr w:type="gramEnd"/>
      <w:r w:rsidRPr="00A540A0">
        <w:rPr>
          <w:sz w:val="28"/>
          <w:szCs w:val="28"/>
        </w:rPr>
        <w:t>ничья);</w:t>
      </w:r>
    </w:p>
    <w:p w:rsidR="00A63495" w:rsidRPr="00A540A0" w:rsidRDefault="00A63495" w:rsidP="00A540A0">
      <w:pPr>
        <w:pStyle w:val="a5"/>
        <w:numPr>
          <w:ilvl w:val="0"/>
          <w:numId w:val="5"/>
        </w:numPr>
        <w:rPr>
          <w:sz w:val="28"/>
          <w:szCs w:val="28"/>
        </w:rPr>
      </w:pPr>
      <w:r w:rsidRPr="00A540A0">
        <w:rPr>
          <w:sz w:val="28"/>
          <w:szCs w:val="28"/>
        </w:rPr>
        <w:t xml:space="preserve">названия шахматных фигур: ладья, слон, ферзь, конь, пешка, король; </w:t>
      </w:r>
    </w:p>
    <w:p w:rsidR="00A63495" w:rsidRPr="00A540A0" w:rsidRDefault="00A63495" w:rsidP="00A540A0">
      <w:pPr>
        <w:pStyle w:val="a5"/>
        <w:numPr>
          <w:ilvl w:val="0"/>
          <w:numId w:val="5"/>
        </w:numPr>
        <w:rPr>
          <w:sz w:val="28"/>
          <w:szCs w:val="28"/>
        </w:rPr>
      </w:pPr>
      <w:r w:rsidRPr="00A540A0">
        <w:rPr>
          <w:sz w:val="28"/>
          <w:szCs w:val="28"/>
        </w:rPr>
        <w:t xml:space="preserve">правила хода и взятия каждой фигуры. </w:t>
      </w:r>
    </w:p>
    <w:p w:rsidR="00A63495" w:rsidRPr="00A540A0" w:rsidRDefault="00A63495" w:rsidP="00A540A0">
      <w:pPr>
        <w:pStyle w:val="a5"/>
        <w:numPr>
          <w:ilvl w:val="0"/>
          <w:numId w:val="5"/>
        </w:numPr>
        <w:rPr>
          <w:sz w:val="28"/>
          <w:szCs w:val="28"/>
        </w:rPr>
      </w:pPr>
      <w:r w:rsidRPr="00A540A0">
        <w:rPr>
          <w:sz w:val="28"/>
          <w:szCs w:val="28"/>
        </w:rPr>
        <w:t>ценность шахматных фигур, сравнительную силу фигур</w:t>
      </w:r>
    </w:p>
    <w:p w:rsidR="00A63495" w:rsidRPr="00A540A0" w:rsidRDefault="00A63495" w:rsidP="00A540A0">
      <w:pPr>
        <w:pStyle w:val="a5"/>
        <w:rPr>
          <w:b/>
          <w:bCs/>
          <w:sz w:val="28"/>
          <w:szCs w:val="28"/>
        </w:rPr>
      </w:pPr>
      <w:r w:rsidRPr="00A540A0">
        <w:rPr>
          <w:b/>
          <w:bCs/>
          <w:sz w:val="28"/>
          <w:szCs w:val="28"/>
        </w:rPr>
        <w:t>К концу учебного года дети должны уметь: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t>ориентироваться на шахматной доске;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t>играть каждой фигурой в отдельности и в совокупности с другими фигурами без нарушений правил шахматного кодекса;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t>правильно расставлять фигуры перед игрой;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t>рокировать;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lastRenderedPageBreak/>
        <w:t>объявлять шах;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t>ставить мат;</w:t>
      </w:r>
    </w:p>
    <w:p w:rsidR="00A63495" w:rsidRPr="00A540A0" w:rsidRDefault="00A63495" w:rsidP="00A540A0">
      <w:pPr>
        <w:pStyle w:val="a5"/>
        <w:numPr>
          <w:ilvl w:val="0"/>
          <w:numId w:val="6"/>
        </w:numPr>
        <w:rPr>
          <w:sz w:val="28"/>
          <w:szCs w:val="28"/>
        </w:rPr>
      </w:pPr>
      <w:bookmarkStart w:id="0" w:name="_GoBack"/>
      <w:bookmarkEnd w:id="0"/>
      <w:r w:rsidRPr="00A540A0">
        <w:rPr>
          <w:sz w:val="28"/>
          <w:szCs w:val="28"/>
        </w:rPr>
        <w:t>матовать одинокого короля двумя ладьями, ферзем и ладьей, королем и ферзем, королем и ладьей;</w:t>
      </w:r>
    </w:p>
    <w:p w:rsidR="009E4570" w:rsidRDefault="00A63495" w:rsidP="009E4570">
      <w:pPr>
        <w:pStyle w:val="a5"/>
        <w:numPr>
          <w:ilvl w:val="0"/>
          <w:numId w:val="6"/>
        </w:numPr>
        <w:rPr>
          <w:sz w:val="28"/>
          <w:szCs w:val="28"/>
        </w:rPr>
      </w:pPr>
      <w:r w:rsidRPr="00A540A0">
        <w:rPr>
          <w:sz w:val="28"/>
          <w:szCs w:val="28"/>
        </w:rPr>
        <w:t>проводить элементарные комбинации.</w:t>
      </w:r>
    </w:p>
    <w:p w:rsidR="009E4570" w:rsidRPr="009E4570" w:rsidRDefault="009E4570" w:rsidP="009E457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4570">
        <w:rPr>
          <w:sz w:val="28"/>
          <w:szCs w:val="28"/>
        </w:rPr>
        <w:t>Шахматы учат детей логически мыслить, запоминать, сравнивать, предвидеть результат, планировать свою деятельность, способствуют успешному постижению общеобразовательных школьных дисциплин.</w:t>
      </w:r>
    </w:p>
    <w:p w:rsidR="00A63495" w:rsidRDefault="00A63495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9E4570" w:rsidRDefault="009E4570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A540A0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A63495" w:rsidRPr="00FB3AC1" w:rsidRDefault="00A63495" w:rsidP="0037107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AC1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A63495" w:rsidRDefault="00A63495" w:rsidP="00371075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"/>
        <w:gridCol w:w="1236"/>
        <w:gridCol w:w="3679"/>
        <w:gridCol w:w="592"/>
        <w:gridCol w:w="3519"/>
      </w:tblGrid>
      <w:tr w:rsidR="00A63495" w:rsidRPr="005209CF">
        <w:trPr>
          <w:trHeight w:val="450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№ п</w:t>
            </w:r>
            <w:r w:rsidRPr="005209CF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/</w:t>
            </w: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п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Дата</w:t>
            </w:r>
          </w:p>
        </w:tc>
        <w:tc>
          <w:tcPr>
            <w:tcW w:w="3679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Темы занятий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к</w:t>
            </w:r>
            <w:r w:rsidRPr="005209CF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/</w:t>
            </w: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 xml:space="preserve"> час</w:t>
            </w:r>
          </w:p>
        </w:tc>
        <w:tc>
          <w:tcPr>
            <w:tcW w:w="3519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Вид деятельности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6349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Вводное занятие. Что такое шахматы?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6349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доска.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Шахматная нотация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Работа с демонстрационной доской. Практика</w:t>
            </w:r>
            <w:r w:rsidR="00B25B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3.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Начальная позиция фигур на шахматной доске. Ходы фигур.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. игра «Вертикаль» и «Горизонталь»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4.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«Способности» фигур.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Теория. Презентация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5.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Ходы и взятие фигур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6.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Ценность шахматных фигур. Кто сильнее?</w:t>
            </w:r>
          </w:p>
        </w:tc>
        <w:tc>
          <w:tcPr>
            <w:tcW w:w="592" w:type="dxa"/>
          </w:tcPr>
          <w:p w:rsidR="00A63495" w:rsidRPr="005209CF" w:rsidRDefault="00F863BF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7.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Ценность шахматных фигур. Кто сильнее?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8.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</w:t>
            </w: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 xml:space="preserve"> Шах и Пат.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Практикум и теория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9.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Ценность шахматных фигур.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10.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Ценность шахматных фигур.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11.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Способы защиты.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F863BF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12.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4C4D81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Рокировка и ее правила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4C4D81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Теория и практика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13.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4C4D81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Пешки - охрана короля (пешечное прикрытие).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4C4D81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практика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14.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15.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16.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17.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18.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19.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20.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21.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22.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23.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24.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25.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26.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27.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28.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29.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30.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31.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CF">
              <w:rPr>
                <w:rFonts w:ascii="Times New Roman" w:hAnsi="Times New Roman" w:cs="Times New Roman"/>
                <w:sz w:val="24"/>
                <w:szCs w:val="24"/>
              </w:rPr>
              <w:t>Шахматн</w:t>
            </w:r>
            <w:r w:rsidR="009E4570">
              <w:rPr>
                <w:rFonts w:ascii="Times New Roman" w:hAnsi="Times New Roman" w:cs="Times New Roman"/>
                <w:sz w:val="24"/>
                <w:szCs w:val="24"/>
              </w:rPr>
              <w:t>ый турнир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32.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9E4570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Шахматный</w:t>
            </w:r>
            <w:r w:rsidR="00A75353" w:rsidRPr="00520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33.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9E4570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Шахматный</w:t>
            </w:r>
            <w:r w:rsidR="00A75353" w:rsidRPr="00520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A75353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A63495" w:rsidRPr="005209CF">
        <w:trPr>
          <w:trHeight w:val="158"/>
        </w:trPr>
        <w:tc>
          <w:tcPr>
            <w:tcW w:w="580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34.</w:t>
            </w:r>
          </w:p>
        </w:tc>
        <w:tc>
          <w:tcPr>
            <w:tcW w:w="1236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67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92" w:type="dxa"/>
          </w:tcPr>
          <w:p w:rsidR="00A63495" w:rsidRPr="005209CF" w:rsidRDefault="00A63495" w:rsidP="00520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209C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519" w:type="dxa"/>
          </w:tcPr>
          <w:p w:rsidR="00A63495" w:rsidRPr="005209CF" w:rsidRDefault="00B25B15" w:rsidP="00520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</w:tbl>
    <w:p w:rsidR="00A63495" w:rsidRPr="00E95B57" w:rsidRDefault="00A63495" w:rsidP="00E95B57">
      <w:pPr>
        <w:rPr>
          <w:rFonts w:ascii="Times New Roman" w:hAnsi="Times New Roman" w:cs="Times New Roman"/>
          <w:sz w:val="27"/>
          <w:szCs w:val="27"/>
        </w:rPr>
      </w:pPr>
    </w:p>
    <w:p w:rsidR="00A63495" w:rsidRDefault="009E4570" w:rsidP="00E95B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9E4570" w:rsidRPr="00E95B57" w:rsidRDefault="009E4570" w:rsidP="00E95B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4570" w:rsidRPr="00E85BCD" w:rsidRDefault="009E4570" w:rsidP="009E4570">
      <w:pPr>
        <w:pStyle w:val="a6"/>
        <w:shd w:val="clear" w:color="auto" w:fill="FFFFFF"/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85BCD">
        <w:rPr>
          <w:rFonts w:ascii="Times New Roman" w:hAnsi="Times New Roman"/>
          <w:sz w:val="28"/>
          <w:szCs w:val="28"/>
        </w:rPr>
        <w:t>В. Костров, Д.Давлетов «Шахматы» Санкт-Петербург 2001г.</w:t>
      </w:r>
    </w:p>
    <w:p w:rsidR="009E4570" w:rsidRPr="00E85BCD" w:rsidRDefault="009E4570" w:rsidP="009E4570">
      <w:pPr>
        <w:pStyle w:val="a6"/>
        <w:shd w:val="clear" w:color="auto" w:fill="FFFFFF"/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85BCD">
        <w:rPr>
          <w:rFonts w:ascii="Times New Roman" w:hAnsi="Times New Roman"/>
          <w:sz w:val="28"/>
          <w:szCs w:val="28"/>
        </w:rPr>
        <w:t>В.Хенкин       «Шахматы для начинающих» М.: «</w:t>
      </w:r>
      <w:proofErr w:type="spellStart"/>
      <w:r w:rsidRPr="00E85BCD">
        <w:rPr>
          <w:rFonts w:ascii="Times New Roman" w:hAnsi="Times New Roman"/>
          <w:sz w:val="28"/>
          <w:szCs w:val="28"/>
        </w:rPr>
        <w:t>Астрель</w:t>
      </w:r>
      <w:proofErr w:type="spellEnd"/>
      <w:r w:rsidRPr="00E85BCD">
        <w:rPr>
          <w:rFonts w:ascii="Times New Roman" w:hAnsi="Times New Roman"/>
          <w:sz w:val="28"/>
          <w:szCs w:val="28"/>
        </w:rPr>
        <w:t>» 2002г.</w:t>
      </w:r>
    </w:p>
    <w:p w:rsidR="00A63495" w:rsidRPr="00E95B57" w:rsidRDefault="00A63495" w:rsidP="00E95B57">
      <w:pPr>
        <w:rPr>
          <w:rFonts w:ascii="Times New Roman" w:hAnsi="Times New Roman" w:cs="Times New Roman"/>
          <w:sz w:val="27"/>
          <w:szCs w:val="27"/>
        </w:rPr>
      </w:pPr>
    </w:p>
    <w:p w:rsidR="00A63495" w:rsidRDefault="00A63495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4F408A" w:rsidRPr="007F3C76" w:rsidRDefault="004F408A" w:rsidP="003527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C7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F408A" w:rsidRPr="007F3C76" w:rsidRDefault="004F408A" w:rsidP="003527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C76">
        <w:rPr>
          <w:rFonts w:ascii="Times New Roman" w:hAnsi="Times New Roman" w:cs="Times New Roman"/>
          <w:sz w:val="28"/>
          <w:szCs w:val="28"/>
        </w:rPr>
        <w:t>Досатуйская средняя общеобразовательная школа</w:t>
      </w:r>
    </w:p>
    <w:p w:rsidR="004F408A" w:rsidRPr="00054FA1" w:rsidRDefault="004F408A" w:rsidP="00352758">
      <w:pPr>
        <w:spacing w:after="0" w:line="240" w:lineRule="auto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3"/>
        <w:gridCol w:w="3088"/>
        <w:gridCol w:w="3190"/>
      </w:tblGrid>
      <w:tr w:rsidR="004F408A" w:rsidTr="004F408A">
        <w:trPr>
          <w:trHeight w:val="1285"/>
        </w:trPr>
        <w:tc>
          <w:tcPr>
            <w:tcW w:w="3128" w:type="dxa"/>
          </w:tcPr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«Рассмотрено»</w:t>
            </w:r>
          </w:p>
          <w:p w:rsidR="004F408A" w:rsidRPr="004F408A" w:rsidRDefault="00352758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Зам.директора по ВР</w:t>
            </w:r>
            <w:r w:rsidR="004F408A" w:rsidRPr="004F408A">
              <w:rPr>
                <w:rFonts w:ascii="Times New Roman" w:eastAsia="Times New Roman" w:hAnsi="Times New Roman"/>
                <w:sz w:val="24"/>
                <w:szCs w:val="28"/>
              </w:rPr>
              <w:t xml:space="preserve">                            МБОУ   Досатуйская СОШ»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______________________________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 xml:space="preserve">Протокол №____  </w:t>
            </w:r>
            <w:proofErr w:type="gramStart"/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от</w:t>
            </w:r>
            <w:proofErr w:type="gramEnd"/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«    »____________2018г</w:t>
            </w:r>
          </w:p>
        </w:tc>
        <w:tc>
          <w:tcPr>
            <w:tcW w:w="2933" w:type="dxa"/>
          </w:tcPr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«Согласовано»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Заместитель директора по УВР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____________________________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«        »____________2018г</w:t>
            </w:r>
          </w:p>
          <w:p w:rsidR="004F408A" w:rsidRPr="004F408A" w:rsidRDefault="004F408A" w:rsidP="003527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030" w:type="dxa"/>
          </w:tcPr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«Утверждаю»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Директор  МБОУ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Досатуйская СОШ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_____________________________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Приказ №_______ от</w:t>
            </w:r>
          </w:p>
          <w:p w:rsidR="004F408A" w:rsidRPr="004F408A" w:rsidRDefault="004F408A" w:rsidP="00352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08A">
              <w:rPr>
                <w:rFonts w:ascii="Times New Roman" w:eastAsia="Times New Roman" w:hAnsi="Times New Roman"/>
                <w:sz w:val="24"/>
                <w:szCs w:val="28"/>
              </w:rPr>
              <w:t>«        »____________2018г</w:t>
            </w:r>
          </w:p>
        </w:tc>
      </w:tr>
    </w:tbl>
    <w:p w:rsidR="004F408A" w:rsidRDefault="004F408A" w:rsidP="00E95B57">
      <w:pPr>
        <w:rPr>
          <w:rFonts w:ascii="Times New Roman" w:hAnsi="Times New Roman" w:cs="Times New Roman"/>
          <w:sz w:val="27"/>
          <w:szCs w:val="27"/>
        </w:rPr>
      </w:pPr>
    </w:p>
    <w:p w:rsidR="00352758" w:rsidRDefault="00352758" w:rsidP="00E95B57">
      <w:pPr>
        <w:rPr>
          <w:rFonts w:ascii="Times New Roman" w:hAnsi="Times New Roman" w:cs="Times New Roman"/>
          <w:sz w:val="27"/>
          <w:szCs w:val="27"/>
        </w:rPr>
      </w:pPr>
    </w:p>
    <w:p w:rsidR="007F3C76" w:rsidRDefault="00352758" w:rsidP="007F3C76">
      <w:pPr>
        <w:jc w:val="center"/>
        <w:rPr>
          <w:rFonts w:ascii="Times New Roman" w:hAnsi="Times New Roman" w:cs="Times New Roman"/>
          <w:sz w:val="48"/>
          <w:szCs w:val="48"/>
        </w:rPr>
      </w:pPr>
      <w:r w:rsidRPr="00352758">
        <w:rPr>
          <w:rFonts w:ascii="Times New Roman" w:hAnsi="Times New Roman" w:cs="Times New Roman"/>
          <w:sz w:val="48"/>
          <w:szCs w:val="48"/>
        </w:rPr>
        <w:t xml:space="preserve">Рабочая программа </w:t>
      </w:r>
    </w:p>
    <w:p w:rsidR="00352758" w:rsidRPr="00352758" w:rsidRDefault="007F3C76" w:rsidP="007F3C7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шахматного кружка</w:t>
      </w:r>
    </w:p>
    <w:p w:rsidR="00352758" w:rsidRDefault="00352758" w:rsidP="007F3C76">
      <w:pPr>
        <w:jc w:val="center"/>
        <w:rPr>
          <w:rFonts w:ascii="Times New Roman" w:hAnsi="Times New Roman" w:cs="Times New Roman"/>
          <w:sz w:val="48"/>
          <w:szCs w:val="48"/>
        </w:rPr>
      </w:pPr>
      <w:r w:rsidRPr="00352758">
        <w:rPr>
          <w:rFonts w:ascii="Times New Roman" w:hAnsi="Times New Roman" w:cs="Times New Roman"/>
          <w:sz w:val="48"/>
          <w:szCs w:val="48"/>
        </w:rPr>
        <w:t>«Белая ладья»</w:t>
      </w:r>
    </w:p>
    <w:p w:rsidR="00352758" w:rsidRDefault="00252D19" w:rsidP="007F3C76">
      <w:pPr>
        <w:tabs>
          <w:tab w:val="left" w:pos="1256"/>
        </w:tabs>
        <w:ind w:left="4820"/>
        <w:rPr>
          <w:sz w:val="28"/>
          <w:szCs w:val="36"/>
        </w:rPr>
      </w:pPr>
      <w:r>
        <w:pict>
          <v:shape id="_x0000_i1025" type="#_x0000_t75" alt="" style="width:252pt;height:164.25pt">
            <v:imagedata r:id="rId8" r:href="rId9"/>
          </v:shape>
        </w:pict>
      </w:r>
    </w:p>
    <w:p w:rsidR="00352758" w:rsidRPr="007F3C76" w:rsidRDefault="00352758" w:rsidP="00352758">
      <w:pPr>
        <w:tabs>
          <w:tab w:val="left" w:pos="1256"/>
        </w:tabs>
        <w:ind w:left="4820"/>
        <w:jc w:val="right"/>
        <w:rPr>
          <w:rFonts w:ascii="Times New Roman" w:hAnsi="Times New Roman" w:cs="Times New Roman"/>
          <w:sz w:val="28"/>
          <w:szCs w:val="28"/>
        </w:rPr>
      </w:pPr>
      <w:r w:rsidRPr="007F3C76">
        <w:rPr>
          <w:rFonts w:ascii="Times New Roman" w:hAnsi="Times New Roman" w:cs="Times New Roman"/>
          <w:sz w:val="28"/>
          <w:szCs w:val="36"/>
        </w:rPr>
        <w:t xml:space="preserve">Составила: </w:t>
      </w:r>
    </w:p>
    <w:p w:rsidR="00352758" w:rsidRPr="007F3C76" w:rsidRDefault="00352758" w:rsidP="00352758">
      <w:pPr>
        <w:tabs>
          <w:tab w:val="left" w:pos="1256"/>
        </w:tabs>
        <w:ind w:left="4820"/>
        <w:jc w:val="right"/>
        <w:rPr>
          <w:rFonts w:ascii="Times New Roman" w:hAnsi="Times New Roman" w:cs="Times New Roman"/>
          <w:sz w:val="28"/>
          <w:szCs w:val="36"/>
        </w:rPr>
      </w:pPr>
      <w:r w:rsidRPr="007F3C76">
        <w:rPr>
          <w:rFonts w:ascii="Times New Roman" w:hAnsi="Times New Roman" w:cs="Times New Roman"/>
          <w:sz w:val="28"/>
          <w:szCs w:val="36"/>
        </w:rPr>
        <w:t>Балагурова Светлана Александровна</w:t>
      </w:r>
    </w:p>
    <w:p w:rsidR="00352758" w:rsidRPr="00175099" w:rsidRDefault="00352758" w:rsidP="00352758">
      <w:pPr>
        <w:tabs>
          <w:tab w:val="left" w:pos="1256"/>
        </w:tabs>
        <w:ind w:left="4820"/>
        <w:jc w:val="center"/>
        <w:rPr>
          <w:sz w:val="28"/>
          <w:szCs w:val="28"/>
        </w:rPr>
      </w:pPr>
    </w:p>
    <w:p w:rsidR="00352758" w:rsidRDefault="00352758" w:rsidP="00352758">
      <w:pPr>
        <w:tabs>
          <w:tab w:val="left" w:pos="1256"/>
        </w:tabs>
        <w:rPr>
          <w:sz w:val="28"/>
          <w:szCs w:val="28"/>
        </w:rPr>
      </w:pPr>
    </w:p>
    <w:p w:rsidR="007F3C76" w:rsidRDefault="007F3C76" w:rsidP="00352758">
      <w:pPr>
        <w:tabs>
          <w:tab w:val="left" w:pos="1256"/>
        </w:tabs>
        <w:rPr>
          <w:sz w:val="28"/>
          <w:szCs w:val="28"/>
        </w:rPr>
      </w:pPr>
    </w:p>
    <w:p w:rsidR="007F3C76" w:rsidRDefault="007F3C76" w:rsidP="00352758">
      <w:pPr>
        <w:tabs>
          <w:tab w:val="left" w:pos="1256"/>
        </w:tabs>
        <w:rPr>
          <w:sz w:val="28"/>
          <w:szCs w:val="28"/>
        </w:rPr>
      </w:pPr>
    </w:p>
    <w:p w:rsidR="00352758" w:rsidRPr="007F3C76" w:rsidRDefault="00352758" w:rsidP="00352758">
      <w:pPr>
        <w:tabs>
          <w:tab w:val="left" w:pos="12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F3C76">
        <w:rPr>
          <w:rFonts w:ascii="Times New Roman" w:hAnsi="Times New Roman" w:cs="Times New Roman"/>
          <w:sz w:val="28"/>
          <w:szCs w:val="28"/>
        </w:rPr>
        <w:lastRenderedPageBreak/>
        <w:t>п. Досатуй, 2018 г.</w:t>
      </w:r>
    </w:p>
    <w:p w:rsidR="00352758" w:rsidRPr="00352758" w:rsidRDefault="00352758" w:rsidP="00352758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352758" w:rsidRPr="00352758" w:rsidSect="00935FD1">
      <w:footerReference w:type="defaul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495" w:rsidRDefault="00A63495">
      <w:r>
        <w:separator/>
      </w:r>
    </w:p>
  </w:endnote>
  <w:endnote w:type="continuationSeparator" w:id="1">
    <w:p w:rsidR="00A63495" w:rsidRDefault="00A63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95" w:rsidRDefault="00A63495" w:rsidP="007E1123">
    <w:pPr>
      <w:pStyle w:val="a7"/>
      <w:framePr w:wrap="auto" w:vAnchor="text" w:hAnchor="margin" w:xAlign="right" w:y="1"/>
      <w:rPr>
        <w:rStyle w:val="a9"/>
      </w:rPr>
    </w:pPr>
  </w:p>
  <w:p w:rsidR="00A63495" w:rsidRDefault="00A63495" w:rsidP="00935FD1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495" w:rsidRDefault="00A63495">
      <w:r>
        <w:separator/>
      </w:r>
    </w:p>
  </w:footnote>
  <w:footnote w:type="continuationSeparator" w:id="1">
    <w:p w:rsidR="00A63495" w:rsidRDefault="00A634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6E11"/>
    <w:multiLevelType w:val="multilevel"/>
    <w:tmpl w:val="9DB0D3FE"/>
    <w:lvl w:ilvl="0">
      <w:start w:val="3"/>
      <w:numFmt w:val="decimal"/>
      <w:lvlText w:val="%1,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51E68"/>
    <w:multiLevelType w:val="multilevel"/>
    <w:tmpl w:val="791A4A0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E8336B"/>
    <w:multiLevelType w:val="multilevel"/>
    <w:tmpl w:val="936C148C"/>
    <w:lvl w:ilvl="0">
      <w:start w:val="9"/>
      <w:numFmt w:val="decimal"/>
      <w:lvlText w:val="%1,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1479B7"/>
    <w:multiLevelType w:val="hybridMultilevel"/>
    <w:tmpl w:val="17A46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60D92"/>
    <w:multiLevelType w:val="multilevel"/>
    <w:tmpl w:val="AB349672"/>
    <w:lvl w:ilvl="0">
      <w:start w:val="7"/>
      <w:numFmt w:val="decimal"/>
      <w:lvlText w:val="%1,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4E76C6"/>
    <w:multiLevelType w:val="hybridMultilevel"/>
    <w:tmpl w:val="17D0F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44CB4"/>
    <w:multiLevelType w:val="multilevel"/>
    <w:tmpl w:val="A978D88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55602D"/>
    <w:multiLevelType w:val="multilevel"/>
    <w:tmpl w:val="DECE4128"/>
    <w:lvl w:ilvl="0">
      <w:start w:val="2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3711CD"/>
    <w:multiLevelType w:val="hybridMultilevel"/>
    <w:tmpl w:val="1514F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397F2A"/>
    <w:multiLevelType w:val="hybridMultilevel"/>
    <w:tmpl w:val="833AB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AC350E"/>
    <w:multiLevelType w:val="multilevel"/>
    <w:tmpl w:val="33A0CBDA"/>
    <w:lvl w:ilvl="0">
      <w:start w:val="5"/>
      <w:numFmt w:val="decimal"/>
      <w:lvlText w:val="%1,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D67FA3"/>
    <w:multiLevelType w:val="hybridMultilevel"/>
    <w:tmpl w:val="10C48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1B50111"/>
    <w:multiLevelType w:val="multilevel"/>
    <w:tmpl w:val="2B885DA6"/>
    <w:lvl w:ilvl="0">
      <w:start w:val="1"/>
      <w:numFmt w:val="upperRoman"/>
      <w:lvlText w:val="%1,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42A42D3"/>
    <w:multiLevelType w:val="multilevel"/>
    <w:tmpl w:val="52D6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7"/>
        <w:szCs w:val="27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50477F13"/>
    <w:multiLevelType w:val="multilevel"/>
    <w:tmpl w:val="7BB2CB3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4BA266D"/>
    <w:multiLevelType w:val="hybridMultilevel"/>
    <w:tmpl w:val="99DCF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5349D"/>
    <w:multiLevelType w:val="hybridMultilevel"/>
    <w:tmpl w:val="F26E1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5827A23"/>
    <w:multiLevelType w:val="multilevel"/>
    <w:tmpl w:val="CF6C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7E5B7F"/>
    <w:multiLevelType w:val="hybridMultilevel"/>
    <w:tmpl w:val="B8ECA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AD41DDA"/>
    <w:multiLevelType w:val="hybridMultilevel"/>
    <w:tmpl w:val="50322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7376E1"/>
    <w:multiLevelType w:val="hybridMultilevel"/>
    <w:tmpl w:val="CB1EB8FE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21">
    <w:nsid w:val="6FB82F71"/>
    <w:multiLevelType w:val="multilevel"/>
    <w:tmpl w:val="5B5E7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7B21702D"/>
    <w:multiLevelType w:val="hybridMultilevel"/>
    <w:tmpl w:val="7884E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13"/>
  </w:num>
  <w:num w:numId="4">
    <w:abstractNumId w:val="18"/>
  </w:num>
  <w:num w:numId="5">
    <w:abstractNumId w:val="11"/>
  </w:num>
  <w:num w:numId="6">
    <w:abstractNumId w:val="16"/>
  </w:num>
  <w:num w:numId="7">
    <w:abstractNumId w:val="15"/>
  </w:num>
  <w:num w:numId="8">
    <w:abstractNumId w:val="5"/>
  </w:num>
  <w:num w:numId="9">
    <w:abstractNumId w:val="12"/>
  </w:num>
  <w:num w:numId="10">
    <w:abstractNumId w:val="0"/>
  </w:num>
  <w:num w:numId="11">
    <w:abstractNumId w:val="10"/>
  </w:num>
  <w:num w:numId="12">
    <w:abstractNumId w:val="4"/>
  </w:num>
  <w:num w:numId="13">
    <w:abstractNumId w:val="2"/>
  </w:num>
  <w:num w:numId="14">
    <w:abstractNumId w:val="19"/>
  </w:num>
  <w:num w:numId="15">
    <w:abstractNumId w:val="7"/>
  </w:num>
  <w:num w:numId="16">
    <w:abstractNumId w:val="14"/>
  </w:num>
  <w:num w:numId="17">
    <w:abstractNumId w:val="1"/>
  </w:num>
  <w:num w:numId="18">
    <w:abstractNumId w:val="9"/>
  </w:num>
  <w:num w:numId="19">
    <w:abstractNumId w:val="22"/>
  </w:num>
  <w:num w:numId="20">
    <w:abstractNumId w:val="8"/>
  </w:num>
  <w:num w:numId="21">
    <w:abstractNumId w:val="20"/>
  </w:num>
  <w:num w:numId="22">
    <w:abstractNumId w:val="3"/>
  </w:num>
  <w:num w:numId="2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1075"/>
    <w:rsid w:val="0005715A"/>
    <w:rsid w:val="000B250F"/>
    <w:rsid w:val="000B53E5"/>
    <w:rsid w:val="0013449F"/>
    <w:rsid w:val="001848D0"/>
    <w:rsid w:val="001948C2"/>
    <w:rsid w:val="001D47A3"/>
    <w:rsid w:val="00250685"/>
    <w:rsid w:val="00252D19"/>
    <w:rsid w:val="00253FAC"/>
    <w:rsid w:val="002F6ABC"/>
    <w:rsid w:val="003506B7"/>
    <w:rsid w:val="00352758"/>
    <w:rsid w:val="00371075"/>
    <w:rsid w:val="003F1612"/>
    <w:rsid w:val="003F604A"/>
    <w:rsid w:val="00415A84"/>
    <w:rsid w:val="00416A3F"/>
    <w:rsid w:val="004C386A"/>
    <w:rsid w:val="004C4D81"/>
    <w:rsid w:val="004D4920"/>
    <w:rsid w:val="004F408A"/>
    <w:rsid w:val="005209CF"/>
    <w:rsid w:val="005317E9"/>
    <w:rsid w:val="0059653C"/>
    <w:rsid w:val="00636B11"/>
    <w:rsid w:val="00655152"/>
    <w:rsid w:val="006B76C3"/>
    <w:rsid w:val="0071478E"/>
    <w:rsid w:val="007E1123"/>
    <w:rsid w:val="007F3C76"/>
    <w:rsid w:val="00876FF0"/>
    <w:rsid w:val="008F495F"/>
    <w:rsid w:val="00935FD1"/>
    <w:rsid w:val="009A7C38"/>
    <w:rsid w:val="009C6026"/>
    <w:rsid w:val="009D37D0"/>
    <w:rsid w:val="009E4570"/>
    <w:rsid w:val="009F162D"/>
    <w:rsid w:val="00A520A5"/>
    <w:rsid w:val="00A540A0"/>
    <w:rsid w:val="00A63495"/>
    <w:rsid w:val="00A75353"/>
    <w:rsid w:val="00AA1E6E"/>
    <w:rsid w:val="00AD6889"/>
    <w:rsid w:val="00B25B15"/>
    <w:rsid w:val="00B512AF"/>
    <w:rsid w:val="00BA0168"/>
    <w:rsid w:val="00BF3EB7"/>
    <w:rsid w:val="00C04481"/>
    <w:rsid w:val="00C13C2E"/>
    <w:rsid w:val="00C52C35"/>
    <w:rsid w:val="00CD7741"/>
    <w:rsid w:val="00D27411"/>
    <w:rsid w:val="00D82EB8"/>
    <w:rsid w:val="00DC4749"/>
    <w:rsid w:val="00DF38C4"/>
    <w:rsid w:val="00E95B57"/>
    <w:rsid w:val="00EF3FEE"/>
    <w:rsid w:val="00F613B7"/>
    <w:rsid w:val="00F863BF"/>
    <w:rsid w:val="00FB12B3"/>
    <w:rsid w:val="00FB3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6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075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uiPriority w:val="99"/>
    <w:locked/>
    <w:rsid w:val="00C52C3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3">
    <w:name w:val="Основной текст + 13"/>
    <w:aliases w:val="5 pt"/>
    <w:basedOn w:val="a4"/>
    <w:uiPriority w:val="99"/>
    <w:rsid w:val="00C52C35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uiPriority w:val="99"/>
    <w:rsid w:val="00C52C35"/>
    <w:pPr>
      <w:widowControl w:val="0"/>
      <w:shd w:val="clear" w:color="auto" w:fill="FFFFFF"/>
      <w:spacing w:before="360" w:after="60" w:line="240" w:lineRule="atLeast"/>
      <w:ind w:hanging="3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Normal (Web)"/>
    <w:basedOn w:val="a"/>
    <w:uiPriority w:val="99"/>
    <w:rsid w:val="004D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4920"/>
    <w:pPr>
      <w:ind w:left="720"/>
    </w:pPr>
  </w:style>
  <w:style w:type="character" w:customStyle="1" w:styleId="1">
    <w:name w:val="Основной текст1"/>
    <w:basedOn w:val="a4"/>
    <w:uiPriority w:val="99"/>
    <w:rsid w:val="00655152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uiPriority w:val="99"/>
    <w:locked/>
    <w:rsid w:val="00E95B5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locked/>
    <w:rsid w:val="00E95B5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E95B5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95B57"/>
    <w:pPr>
      <w:widowControl w:val="0"/>
      <w:shd w:val="clear" w:color="auto" w:fill="FFFFFF"/>
      <w:spacing w:before="3540" w:after="0" w:line="240" w:lineRule="atLeas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Заголовок №4"/>
    <w:basedOn w:val="a"/>
    <w:link w:val="4"/>
    <w:uiPriority w:val="99"/>
    <w:rsid w:val="00E95B57"/>
    <w:pPr>
      <w:widowControl w:val="0"/>
      <w:shd w:val="clear" w:color="auto" w:fill="FFFFFF"/>
      <w:spacing w:after="0" w:line="610" w:lineRule="exact"/>
      <w:ind w:hanging="980"/>
      <w:outlineLvl w:val="3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Заголовок №5"/>
    <w:basedOn w:val="a"/>
    <w:link w:val="5"/>
    <w:uiPriority w:val="99"/>
    <w:rsid w:val="00E95B57"/>
    <w:pPr>
      <w:widowControl w:val="0"/>
      <w:shd w:val="clear" w:color="auto" w:fill="FFFFFF"/>
      <w:spacing w:before="240" w:after="360" w:line="240" w:lineRule="atLeast"/>
      <w:ind w:hanging="340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footer"/>
    <w:basedOn w:val="a"/>
    <w:link w:val="a8"/>
    <w:uiPriority w:val="99"/>
    <w:rsid w:val="00935F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3E26"/>
    <w:rPr>
      <w:rFonts w:cs="Calibri"/>
      <w:lang w:eastAsia="en-US"/>
    </w:rPr>
  </w:style>
  <w:style w:type="character" w:styleId="a9">
    <w:name w:val="page number"/>
    <w:basedOn w:val="a0"/>
    <w:uiPriority w:val="99"/>
    <w:rsid w:val="00935FD1"/>
  </w:style>
  <w:style w:type="character" w:customStyle="1" w:styleId="apple-converted-space">
    <w:name w:val="apple-converted-space"/>
    <w:basedOn w:val="a0"/>
    <w:rsid w:val="009F162D"/>
  </w:style>
  <w:style w:type="paragraph" w:styleId="aa">
    <w:name w:val="header"/>
    <w:basedOn w:val="a"/>
    <w:link w:val="ab"/>
    <w:uiPriority w:val="99"/>
    <w:semiHidden/>
    <w:unhideWhenUsed/>
    <w:rsid w:val="009A7C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7C38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0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s://st3.depositphotos.com/3910205/12497/i/950/depositphotos_124977410-stock-photo-chess-board-with-figures-isolated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8855399</TotalTime>
  <Pages>10</Pages>
  <Words>1309</Words>
  <Characters>8981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Pchenashev</dc:creator>
  <cp:keywords/>
  <dc:description/>
  <cp:lastModifiedBy>user</cp:lastModifiedBy>
  <cp:revision>43</cp:revision>
  <cp:lastPrinted>2019-03-11T22:49:00Z</cp:lastPrinted>
  <dcterms:created xsi:type="dcterms:W3CDTF">2014-09-15T18:37:00Z</dcterms:created>
  <dcterms:modified xsi:type="dcterms:W3CDTF">2019-03-12T04:28:00Z</dcterms:modified>
</cp:coreProperties>
</file>