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Досатуйская</w:t>
      </w:r>
      <w:proofErr w:type="spellEnd"/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01A82">
        <w:rPr>
          <w:noProof/>
          <w:lang w:eastAsia="ru-RU"/>
        </w:rPr>
        <w:drawing>
          <wp:inline distT="0" distB="0" distL="0" distR="0" wp14:anchorId="031C3D61" wp14:editId="6D6B70E0">
            <wp:extent cx="5448300" cy="1409700"/>
            <wp:effectExtent l="0" t="0" r="0" b="0"/>
            <wp:docPr id="1" name="Рисунок 1" descr="C:\Users\Администратор\Desktop\CCI1210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CI12102018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0787" r="2214" b="72584"/>
                    <a:stretch/>
                  </pic:blipFill>
                  <pic:spPr bwMode="auto">
                    <a:xfrm>
                      <a:off x="0" y="0"/>
                      <a:ext cx="5447057" cy="14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82" w:rsidRDefault="00501A82" w:rsidP="005C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5C19D7" w:rsidRPr="0037143B" w:rsidRDefault="005C19D7" w:rsidP="005C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программа по  технологии</w:t>
      </w: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УМК «Школа России»</w:t>
      </w:r>
    </w:p>
    <w:p w:rsidR="005C19D7" w:rsidRPr="0037143B" w:rsidRDefault="005C19D7" w:rsidP="005C19D7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9D7" w:rsidRPr="0037143B" w:rsidRDefault="005C19D7" w:rsidP="005C19D7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      6,6  – 10 лет</w:t>
      </w:r>
    </w:p>
    <w:p w:rsidR="005C19D7" w:rsidRPr="0037143B" w:rsidRDefault="005C19D7" w:rsidP="005C19D7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4 года</w:t>
      </w: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Pr="00501A82" w:rsidRDefault="00501A82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19D7" w:rsidRPr="0037143B" w:rsidRDefault="005C19D7" w:rsidP="005C19D7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Составитель:</w:t>
      </w:r>
    </w:p>
    <w:p w:rsidR="005C19D7" w:rsidRPr="0037143B" w:rsidRDefault="005C19D7" w:rsidP="005C19D7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Банщикова</w:t>
      </w:r>
      <w:proofErr w:type="spellEnd"/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Петровна,</w:t>
      </w:r>
    </w:p>
    <w:p w:rsidR="005C19D7" w:rsidRPr="0037143B" w:rsidRDefault="005C19D7" w:rsidP="005C19D7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5C19D7" w:rsidRPr="0037143B" w:rsidRDefault="005C19D7" w:rsidP="005C19D7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5C19D7" w:rsidRPr="0037143B" w:rsidRDefault="005C19D7" w:rsidP="005C19D7">
      <w:pPr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D7" w:rsidRPr="0037143B" w:rsidRDefault="005C19D7" w:rsidP="005C19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82" w:rsidRPr="00501A82" w:rsidRDefault="00501A82" w:rsidP="005C1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Default="00501A82" w:rsidP="005C1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82" w:rsidRPr="00501A82" w:rsidRDefault="005C19D7" w:rsidP="00501A82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Досатуй, 2018 г.</w:t>
      </w:r>
    </w:p>
    <w:p w:rsidR="00501A82" w:rsidRPr="00501A82" w:rsidRDefault="00501A82" w:rsidP="00501A82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«Технология»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sz w:val="28"/>
          <w:szCs w:val="28"/>
          <w:lang w:eastAsia="ru-RU"/>
        </w:rPr>
        <w:t xml:space="preserve">  </w:t>
      </w:r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>Лутцевой</w:t>
      </w:r>
      <w:proofErr w:type="spell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 Е.А. и др., планируемых результатов начального общего образования и ориентирована на работу по учебно-методическому комплекту: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>, Т.П. Зуева</w:t>
      </w:r>
      <w:proofErr w:type="gram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Технология. 1 класс: учебник для </w:t>
      </w:r>
      <w:proofErr w:type="spell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учреждений /Е.А. </w:t>
      </w:r>
      <w:proofErr w:type="spell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, Т.П. Зуева,  - М.: Просвещение, 2017.  Технология. 1 класс: рабочая тетрадь : пособие для учащихся </w:t>
      </w:r>
      <w:proofErr w:type="spell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учреждений / Е.А. </w:t>
      </w:r>
      <w:proofErr w:type="spell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>, Т.П. Зуева</w:t>
      </w:r>
      <w:proofErr w:type="gramStart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01A82">
        <w:rPr>
          <w:rFonts w:ascii="Times New Roman" w:hAnsi="Times New Roman" w:cs="Times New Roman"/>
          <w:sz w:val="28"/>
          <w:szCs w:val="28"/>
          <w:lang w:eastAsia="ru-RU"/>
        </w:rPr>
        <w:t xml:space="preserve"> - М.: Просвещение 2017 г.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- формирование первоначальных конструкторско-технологических знаний и умений;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501A82">
        <w:rPr>
          <w:rFonts w:ascii="Times New Roman" w:hAnsi="Times New Roman" w:cs="Times New Roman"/>
          <w:sz w:val="28"/>
          <w:szCs w:val="28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sz w:val="28"/>
          <w:szCs w:val="28"/>
          <w:lang w:eastAsia="ru-RU"/>
        </w:rPr>
        <w:t>На изучение технологии в начальной школе отводится. 33 ч - в 1 классе      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A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соответствии с учебным планом школы на 2018 – 2019 уч. год на изучение данной программы выделено: 33 ч. (1 </w:t>
      </w:r>
      <w:proofErr w:type="spellStart"/>
      <w:r w:rsidRPr="00501A82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501A82">
        <w:rPr>
          <w:rFonts w:ascii="Times New Roman" w:hAnsi="Times New Roman" w:cs="Times New Roman"/>
          <w:b/>
          <w:sz w:val="28"/>
          <w:szCs w:val="28"/>
          <w:lang w:eastAsia="ru-RU"/>
        </w:rPr>
        <w:t>.) 1 ч в неделю(33 учебные недели).</w:t>
      </w:r>
    </w:p>
    <w:p w:rsidR="00501A82" w:rsidRPr="00501A82" w:rsidRDefault="00501A82" w:rsidP="00501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A82" w:rsidRPr="00501A82" w:rsidRDefault="00501A82" w:rsidP="00501A82">
      <w:pPr>
        <w:jc w:val="both"/>
        <w:rPr>
          <w:sz w:val="28"/>
          <w:szCs w:val="28"/>
        </w:rPr>
      </w:pPr>
    </w:p>
    <w:p w:rsidR="00501A82" w:rsidRPr="00501A82" w:rsidRDefault="00501A82" w:rsidP="00501A82"/>
    <w:p w:rsidR="00501A82" w:rsidRPr="00501A82" w:rsidRDefault="00501A82" w:rsidP="005C19D7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5C19D7" w:rsidRDefault="005C19D7" w:rsidP="005C19D7">
      <w:pPr>
        <w:pStyle w:val="a5"/>
        <w:spacing w:after="0" w:line="240" w:lineRule="auto"/>
        <w:ind w:left="360"/>
      </w:pPr>
    </w:p>
    <w:p w:rsidR="005C19D7" w:rsidRPr="00833F5B" w:rsidRDefault="005C19D7" w:rsidP="005C19D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b/>
          <w:szCs w:val="28"/>
        </w:rPr>
      </w:pPr>
      <w:r w:rsidRPr="00833F5B">
        <w:rPr>
          <w:b/>
          <w:szCs w:val="28"/>
        </w:rPr>
        <w:t>ПЛАНИРУЕМЫЕ РЕЗУЛЬТАТЫ ИЗУЧЕНИЯ</w:t>
      </w:r>
    </w:p>
    <w:p w:rsidR="005C19D7" w:rsidRPr="00833F5B" w:rsidRDefault="005C19D7" w:rsidP="005C1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33F5B">
        <w:rPr>
          <w:rFonts w:ascii="Times New Roman" w:hAnsi="Times New Roman"/>
          <w:b/>
          <w:sz w:val="28"/>
          <w:szCs w:val="28"/>
        </w:rPr>
        <w:t>УЧЕБНОГО ПРЕДМЕТА</w:t>
      </w:r>
      <w:r w:rsidRPr="00833F5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«ТЕХНОЛОГИЯ»</w:t>
      </w:r>
    </w:p>
    <w:p w:rsidR="005C19D7" w:rsidRDefault="005C19D7" w:rsidP="005C19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C19D7" w:rsidRDefault="005C19D7" w:rsidP="005C19D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«Общекультурные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общетрудовые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компетенции. Основы культуры труда, самообслуживание»</w:t>
      </w:r>
    </w:p>
    <w:p w:rsidR="005C19D7" w:rsidRDefault="005C19D7" w:rsidP="005C19D7">
      <w:pPr>
        <w:shd w:val="clear" w:color="auto" w:fill="FFFFFF"/>
        <w:spacing w:after="0" w:line="240" w:lineRule="auto"/>
        <w:ind w:left="3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5C19D7" w:rsidRDefault="005C19D7" w:rsidP="005C19D7">
      <w:pPr>
        <w:numPr>
          <w:ilvl w:val="0"/>
          <w:numId w:val="3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 их особенности;</w:t>
      </w:r>
    </w:p>
    <w:p w:rsidR="005C19D7" w:rsidRDefault="005C19D7" w:rsidP="005C19D7">
      <w:pPr>
        <w:numPr>
          <w:ilvl w:val="0"/>
          <w:numId w:val="3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общие  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5C19D7" w:rsidRDefault="005C19D7" w:rsidP="005C19D7">
      <w:pPr>
        <w:numPr>
          <w:ilvl w:val="0"/>
          <w:numId w:val="3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</w:t>
      </w:r>
    </w:p>
    <w:p w:rsidR="005C19D7" w:rsidRDefault="005C19D7" w:rsidP="005C19D7">
      <w:pPr>
        <w:numPr>
          <w:ilvl w:val="0"/>
          <w:numId w:val="3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         </w:t>
      </w:r>
    </w:p>
    <w:p w:rsidR="005C19D7" w:rsidRDefault="005C19D7" w:rsidP="005C19D7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уважительно относиться к труду людей;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понимать культурно – историческую ценность традиций, отраженных в предметном мире, и уважать их;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9D7" w:rsidRDefault="005C19D7" w:rsidP="005C19D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«Технология ручной обработки материалов. Элементы графической грамоты»</w:t>
      </w:r>
    </w:p>
    <w:p w:rsidR="005C19D7" w:rsidRDefault="005C19D7" w:rsidP="005C19D7">
      <w:pPr>
        <w:shd w:val="clear" w:color="auto" w:fill="FFFFFF"/>
        <w:spacing w:after="0" w:line="240" w:lineRule="auto"/>
        <w:ind w:left="3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5C19D7" w:rsidRDefault="005C19D7" w:rsidP="005C19D7">
      <w:pPr>
        <w:numPr>
          <w:ilvl w:val="0"/>
          <w:numId w:val="4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5C19D7" w:rsidRDefault="005C19D7" w:rsidP="005C19D7">
      <w:pPr>
        <w:numPr>
          <w:ilvl w:val="0"/>
          <w:numId w:val="4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 экономно расходовать используемые материалы;</w:t>
      </w:r>
    </w:p>
    <w:p w:rsidR="005C19D7" w:rsidRDefault="005C19D7" w:rsidP="005C19D7">
      <w:pPr>
        <w:numPr>
          <w:ilvl w:val="0"/>
          <w:numId w:val="4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приемы рациональной безопасной работы ручными инструментами: чертежным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линейка, угольник, циркуль), режущими (ножницы), и колющими (швейная игла);</w:t>
      </w:r>
    </w:p>
    <w:p w:rsidR="005C19D7" w:rsidRDefault="005C19D7" w:rsidP="005C19D7">
      <w:pPr>
        <w:numPr>
          <w:ilvl w:val="0"/>
          <w:numId w:val="4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 и выполнять разметку с опорой на них; изготавливать плоскостные  и объемные изделия по простейшим чертежам, эскизам, схемам, рисункам.</w:t>
      </w:r>
    </w:p>
    <w:p w:rsidR="005C19D7" w:rsidRDefault="005C19D7" w:rsidP="005C19D7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Выпускник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получит возможность научится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задачей.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9D7" w:rsidRDefault="005C19D7" w:rsidP="005C19D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«Конструирование и моделирование»</w:t>
      </w:r>
    </w:p>
    <w:p w:rsidR="005C19D7" w:rsidRDefault="005C19D7" w:rsidP="005C19D7">
      <w:pPr>
        <w:shd w:val="clear" w:color="auto" w:fill="FFFFFF"/>
        <w:spacing w:after="0" w:line="240" w:lineRule="auto"/>
        <w:ind w:left="3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5C19D7" w:rsidRDefault="005C19D7" w:rsidP="005C19D7">
      <w:pPr>
        <w:shd w:val="clear" w:color="auto" w:fill="FFFFFF"/>
        <w:spacing w:after="0" w:line="240" w:lineRule="auto"/>
        <w:ind w:left="378" w:firstLine="1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</w:t>
      </w:r>
      <w:r>
        <w:rPr>
          <w:rFonts w:ascii="Times New Roman" w:hAnsi="Times New Roman"/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C19D7" w:rsidRDefault="005C19D7" w:rsidP="005C19D7">
      <w:pPr>
        <w:shd w:val="clear" w:color="auto" w:fill="FFFFFF"/>
        <w:spacing w:after="0" w:line="240" w:lineRule="auto"/>
        <w:ind w:left="378" w:firstLine="1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•       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C19D7" w:rsidRDefault="005C19D7" w:rsidP="005C19D7">
      <w:pPr>
        <w:shd w:val="clear" w:color="auto" w:fill="FFFFFF"/>
        <w:spacing w:after="0" w:line="240" w:lineRule="auto"/>
        <w:ind w:left="378" w:firstLine="1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       изготавливать несложные конструкции по рисунку, простейшему чертежу или эскизу, образцу и доступным заданным условиям.</w:t>
      </w:r>
    </w:p>
    <w:p w:rsidR="005C19D7" w:rsidRDefault="005C19D7" w:rsidP="005C19D7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соотносить объемную конструкцию, основанную на правильных геометрических формах, с изображениями разверток этих форм;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•        создавать мысленный образ конструкции с целью решения определенной конструкторской задачи или передачи  определенной художественн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эстетической информации, воплощать этот образ в материале.</w:t>
      </w:r>
    </w:p>
    <w:p w:rsidR="005C19D7" w:rsidRDefault="005C19D7" w:rsidP="005C19D7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«Практика работы на компьютере»</w:t>
      </w:r>
    </w:p>
    <w:p w:rsidR="005C19D7" w:rsidRDefault="005C19D7" w:rsidP="005C19D7">
      <w:pPr>
        <w:shd w:val="clear" w:color="auto" w:fill="FFFFFF"/>
        <w:spacing w:after="0" w:line="240" w:lineRule="auto"/>
        <w:ind w:left="3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5C19D7" w:rsidRDefault="005C19D7" w:rsidP="005C19D7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      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C19D7" w:rsidRDefault="005C19D7" w:rsidP="005C19D7">
      <w:pPr>
        <w:numPr>
          <w:ilvl w:val="0"/>
          <w:numId w:val="5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C19D7" w:rsidRDefault="005C19D7" w:rsidP="005C19D7">
      <w:pPr>
        <w:numPr>
          <w:ilvl w:val="0"/>
          <w:numId w:val="5"/>
        </w:numPr>
        <w:shd w:val="clear" w:color="auto" w:fill="FFFFFF"/>
        <w:spacing w:after="0" w:line="240" w:lineRule="auto"/>
        <w:ind w:left="202" w:firstLine="3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19D7" w:rsidRDefault="005C19D7" w:rsidP="005C19D7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C19D7" w:rsidRDefault="005C19D7" w:rsidP="005C19D7">
      <w:pPr>
        <w:shd w:val="clear" w:color="auto" w:fill="FFFFFF"/>
        <w:spacing w:after="0" w:line="240" w:lineRule="auto"/>
        <w:ind w:left="202" w:firstLine="4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•        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5C19D7" w:rsidRDefault="005C19D7" w:rsidP="005C19D7">
      <w:pPr>
        <w:pStyle w:val="a3"/>
        <w:ind w:left="720"/>
        <w:jc w:val="both"/>
        <w:rPr>
          <w:sz w:val="28"/>
          <w:szCs w:val="28"/>
        </w:rPr>
      </w:pPr>
    </w:p>
    <w:p w:rsidR="005C19D7" w:rsidRPr="0037143B" w:rsidRDefault="005C19D7" w:rsidP="005C19D7">
      <w:pPr>
        <w:pStyle w:val="a5"/>
        <w:tabs>
          <w:tab w:val="left" w:pos="8100"/>
        </w:tabs>
        <w:spacing w:after="0" w:line="240" w:lineRule="auto"/>
        <w:rPr>
          <w:b/>
          <w:szCs w:val="28"/>
        </w:rPr>
      </w:pPr>
    </w:p>
    <w:p w:rsidR="005C19D7" w:rsidRDefault="005C19D7" w:rsidP="005C19D7">
      <w:pPr>
        <w:pStyle w:val="a5"/>
        <w:tabs>
          <w:tab w:val="left" w:pos="810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>Таблица тематического распределения количества часов</w:t>
      </w:r>
    </w:p>
    <w:tbl>
      <w:tblPr>
        <w:tblpPr w:leftFromText="180" w:rightFromText="180" w:bottomFromText="200" w:vertAnchor="text" w:horzAnchor="margin" w:tblpY="211"/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4505"/>
        <w:gridCol w:w="856"/>
        <w:gridCol w:w="709"/>
        <w:gridCol w:w="567"/>
        <w:gridCol w:w="709"/>
        <w:gridCol w:w="708"/>
        <w:gridCol w:w="845"/>
      </w:tblGrid>
      <w:tr w:rsidR="005C19D7" w:rsidTr="00701842">
        <w:trPr>
          <w:trHeight w:val="329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C19D7" w:rsidTr="00701842">
        <w:trPr>
          <w:trHeight w:val="339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C19D7" w:rsidRDefault="005C19D7" w:rsidP="00701842">
            <w:pPr>
              <w:pStyle w:val="a3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en-US"/>
              </w:rPr>
              <w:t>Авторская программа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5C19D7" w:rsidRDefault="005C19D7" w:rsidP="00701842">
            <w:pPr>
              <w:pStyle w:val="a3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pStyle w:val="a3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программа</w:t>
            </w:r>
          </w:p>
          <w:p w:rsidR="005C19D7" w:rsidRDefault="005C19D7" w:rsidP="00701842">
            <w:pPr>
              <w:pStyle w:val="a3"/>
              <w:jc w:val="both"/>
              <w:rPr>
                <w:bCs/>
                <w:spacing w:val="-2"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en-US"/>
              </w:rPr>
              <w:t>по классам</w:t>
            </w:r>
          </w:p>
        </w:tc>
      </w:tr>
      <w:tr w:rsidR="005C19D7" w:rsidTr="00701842">
        <w:trPr>
          <w:trHeight w:val="349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C19D7" w:rsidTr="00701842">
        <w:trPr>
          <w:trHeight w:val="3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pStyle w:val="20"/>
              <w:shd w:val="clear" w:color="auto" w:fill="auto"/>
              <w:tabs>
                <w:tab w:val="left" w:pos="663"/>
              </w:tabs>
              <w:spacing w:before="0" w:line="240" w:lineRule="auto"/>
              <w:ind w:right="-40" w:firstLine="0"/>
              <w:contextualSpacing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компетенции (знания, умения и способы деятельности). Основы туры труда, самообслуживания.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C19D7" w:rsidTr="00701842">
        <w:trPr>
          <w:trHeight w:val="3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pStyle w:val="20"/>
              <w:shd w:val="clear" w:color="auto" w:fill="auto"/>
              <w:tabs>
                <w:tab w:val="left" w:pos="658"/>
              </w:tabs>
              <w:spacing w:before="0" w:line="240" w:lineRule="auto"/>
              <w:ind w:right="-40" w:firstLine="0"/>
              <w:contextualSpacing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C19D7" w:rsidTr="00701842">
        <w:trPr>
          <w:trHeight w:val="3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Конструирование и моделирование.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C19D7" w:rsidTr="00701842">
        <w:trPr>
          <w:trHeight w:val="3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работы на компьютере.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9D7" w:rsidRDefault="005C19D7" w:rsidP="0070184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C19D7" w:rsidTr="00701842">
        <w:trPr>
          <w:trHeight w:val="3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9D7" w:rsidRDefault="005C19D7" w:rsidP="00701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9D7" w:rsidRDefault="005C19D7" w:rsidP="007018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930"/>
        <w:rPr>
          <w:rFonts w:eastAsia="Times New Roman"/>
          <w:b/>
          <w:bCs/>
        </w:rPr>
      </w:pPr>
    </w:p>
    <w:p w:rsidR="005C19D7" w:rsidRDefault="005C19D7" w:rsidP="005C19D7">
      <w:pPr>
        <w:pStyle w:val="a5"/>
        <w:tabs>
          <w:tab w:val="left" w:pos="1701"/>
        </w:tabs>
        <w:autoSpaceDE w:val="0"/>
        <w:spacing w:after="0" w:line="240" w:lineRule="auto"/>
        <w:ind w:left="0"/>
        <w:jc w:val="center"/>
        <w:rPr>
          <w:b/>
          <w:bCs/>
          <w:iCs/>
          <w:lang w:val="en-US"/>
        </w:rPr>
      </w:pPr>
    </w:p>
    <w:p w:rsidR="005C19D7" w:rsidRDefault="005C19D7" w:rsidP="005C19D7">
      <w:pPr>
        <w:pStyle w:val="a5"/>
        <w:tabs>
          <w:tab w:val="left" w:pos="1701"/>
        </w:tabs>
        <w:autoSpaceDE w:val="0"/>
        <w:spacing w:after="0" w:line="240" w:lineRule="auto"/>
        <w:ind w:left="0"/>
        <w:jc w:val="center"/>
        <w:rPr>
          <w:b/>
          <w:bCs/>
          <w:iCs/>
          <w:lang w:val="en-US"/>
        </w:rPr>
      </w:pPr>
    </w:p>
    <w:p w:rsidR="005C19D7" w:rsidRDefault="005C19D7" w:rsidP="005C19D7">
      <w:pPr>
        <w:pStyle w:val="a5"/>
        <w:tabs>
          <w:tab w:val="left" w:pos="1701"/>
        </w:tabs>
        <w:autoSpaceDE w:val="0"/>
        <w:spacing w:after="0" w:line="240" w:lineRule="auto"/>
        <w:ind w:left="0"/>
        <w:jc w:val="center"/>
        <w:rPr>
          <w:b/>
          <w:bCs/>
          <w:iCs/>
          <w:lang w:val="en-US"/>
        </w:rPr>
      </w:pPr>
    </w:p>
    <w:p w:rsidR="005C19D7" w:rsidRDefault="005C19D7" w:rsidP="005C19D7">
      <w:pPr>
        <w:pStyle w:val="a5"/>
        <w:tabs>
          <w:tab w:val="left" w:pos="1701"/>
        </w:tabs>
        <w:autoSpaceDE w:val="0"/>
        <w:spacing w:after="0" w:line="240" w:lineRule="auto"/>
        <w:ind w:left="0"/>
        <w:jc w:val="center"/>
        <w:rPr>
          <w:b/>
          <w:bCs/>
          <w:iCs/>
          <w:lang w:val="en-US"/>
        </w:rPr>
      </w:pPr>
    </w:p>
    <w:p w:rsidR="005C19D7" w:rsidRDefault="005C19D7" w:rsidP="005C19D7">
      <w:pPr>
        <w:pStyle w:val="a5"/>
        <w:tabs>
          <w:tab w:val="left" w:pos="1701"/>
        </w:tabs>
        <w:autoSpaceDE w:val="0"/>
        <w:spacing w:after="0" w:line="240" w:lineRule="auto"/>
        <w:ind w:left="0"/>
        <w:jc w:val="center"/>
        <w:rPr>
          <w:b/>
          <w:bCs/>
          <w:iCs/>
          <w:caps/>
        </w:rPr>
      </w:pPr>
      <w:r>
        <w:rPr>
          <w:b/>
          <w:bCs/>
          <w:iCs/>
          <w:lang w:val="en-US"/>
        </w:rPr>
        <w:t>II</w:t>
      </w:r>
      <w:proofErr w:type="gramStart"/>
      <w:r w:rsidRPr="00667432">
        <w:rPr>
          <w:b/>
          <w:bCs/>
          <w:iCs/>
        </w:rPr>
        <w:t>.</w:t>
      </w:r>
      <w:r>
        <w:rPr>
          <w:b/>
          <w:bCs/>
          <w:iCs/>
          <w:lang w:val="en-US"/>
        </w:rPr>
        <w:t xml:space="preserve"> </w:t>
      </w:r>
      <w:r w:rsidRPr="00667432">
        <w:rPr>
          <w:b/>
          <w:bCs/>
          <w:iCs/>
        </w:rPr>
        <w:t xml:space="preserve"> </w:t>
      </w:r>
      <w:r>
        <w:rPr>
          <w:b/>
          <w:bCs/>
          <w:iCs/>
        </w:rPr>
        <w:t>СОДЕРЖАНИЕ</w:t>
      </w:r>
      <w:proofErr w:type="gramEnd"/>
      <w:r>
        <w:rPr>
          <w:b/>
          <w:bCs/>
          <w:iCs/>
        </w:rPr>
        <w:t xml:space="preserve"> УЧЕБНОГО ПРЕДМЕТА</w:t>
      </w:r>
    </w:p>
    <w:p w:rsidR="005C19D7" w:rsidRPr="00667432" w:rsidRDefault="005C19D7" w:rsidP="005C19D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1</w:t>
      </w:r>
      <w:r>
        <w:rPr>
          <w:b/>
          <w:bCs/>
          <w:szCs w:val="28"/>
        </w:rPr>
        <w:tab/>
        <w:t>класс</w:t>
      </w:r>
    </w:p>
    <w:p w:rsidR="005C19D7" w:rsidRDefault="005C19D7" w:rsidP="005C19D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 xml:space="preserve">1. Общекультурные и </w:t>
      </w:r>
      <w:proofErr w:type="spellStart"/>
      <w:r>
        <w:rPr>
          <w:b/>
          <w:bCs/>
          <w:szCs w:val="28"/>
        </w:rPr>
        <w:t>общетрудовые</w:t>
      </w:r>
      <w:proofErr w:type="spellEnd"/>
      <w:r>
        <w:rPr>
          <w:b/>
          <w:bCs/>
          <w:szCs w:val="28"/>
        </w:rPr>
        <w:t xml:space="preserve"> компетенции (знания, умения и способы деятельности). Основы культуры труда, самообслуживания. (10 ч)</w:t>
      </w:r>
    </w:p>
    <w:p w:rsidR="005C19D7" w:rsidRDefault="005C19D7" w:rsidP="005C19D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bCs/>
          <w:szCs w:val="28"/>
        </w:rPr>
      </w:pPr>
      <w:r>
        <w:rPr>
          <w:bCs/>
          <w:szCs w:val="28"/>
        </w:rPr>
        <w:t xml:space="preserve">       Трудовая деятельность и её значение в жизни человека: на земле, на воде и в воздухе. Рукотворный мир как результат труда человека. Бережное отношение к природе как к источнику сырьевых ресурсов. </w:t>
      </w:r>
    </w:p>
    <w:p w:rsidR="005C19D7" w:rsidRDefault="005C19D7" w:rsidP="005C19D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bCs/>
          <w:szCs w:val="28"/>
        </w:rPr>
      </w:pPr>
      <w:r>
        <w:rPr>
          <w:bCs/>
          <w:szCs w:val="28"/>
        </w:rPr>
        <w:t xml:space="preserve">       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</w:t>
      </w:r>
    </w:p>
    <w:p w:rsidR="005C19D7" w:rsidRDefault="005C19D7" w:rsidP="005C19D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bCs/>
          <w:szCs w:val="28"/>
        </w:rPr>
      </w:pPr>
      <w:r>
        <w:rPr>
          <w:bCs/>
          <w:szCs w:val="28"/>
        </w:rPr>
        <w:t xml:space="preserve">         Проектная деятельность. </w:t>
      </w:r>
      <w:proofErr w:type="gramStart"/>
      <w:r>
        <w:rPr>
          <w:bCs/>
          <w:szCs w:val="28"/>
        </w:rPr>
        <w:t>Индивидуальный проект</w:t>
      </w:r>
      <w:proofErr w:type="gramEnd"/>
      <w:r>
        <w:rPr>
          <w:bCs/>
          <w:szCs w:val="28"/>
        </w:rPr>
        <w:t>: Наш аквариум.  Групповой проект: Снежинки Деда Мороза. Орнамент в декоративн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прикладном искусстве.  Орнамент из геометрических форм.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bCs/>
          <w:szCs w:val="28"/>
        </w:rPr>
      </w:pPr>
      <w:r>
        <w:rPr>
          <w:bCs/>
          <w:szCs w:val="28"/>
        </w:rPr>
        <w:t xml:space="preserve">         Мастера и их профессии. Профессии, использующие ткани, нити. Завязывание узелка. Лучи – узелки на солнышке.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 Технология ручной обработки материалов. Элементы графической грамоты. (16 ч)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bCs/>
          <w:szCs w:val="28"/>
        </w:rPr>
      </w:pPr>
      <w:r>
        <w:rPr>
          <w:bCs/>
          <w:szCs w:val="28"/>
        </w:rPr>
        <w:t xml:space="preserve">      Общее понятие о материалах, их происхождении, свойствах, используемых при выполнении практических работ. Многообразие материалов и их практическое применение в жизни. Природные материалы. Пластилин. Бумага. 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bCs/>
          <w:szCs w:val="28"/>
        </w:rPr>
      </w:pPr>
      <w:r>
        <w:rPr>
          <w:bCs/>
          <w:szCs w:val="28"/>
        </w:rPr>
        <w:t xml:space="preserve">       Подготовка материалов к работе. Экономное расходование материалов. Выбор материалов по их декоративн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bCs/>
          <w:szCs w:val="28"/>
        </w:rPr>
      </w:pPr>
      <w:r>
        <w:rPr>
          <w:bCs/>
          <w:szCs w:val="28"/>
        </w:rPr>
        <w:t xml:space="preserve">       Инструменты и приспособления для обработки материалов, знание и соблюдение правил их рационального и безопасного использования: ножницы, игла. 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142" w:firstLine="1072"/>
        <w:rPr>
          <w:bCs/>
          <w:szCs w:val="28"/>
        </w:rPr>
      </w:pPr>
      <w:r>
        <w:rPr>
          <w:bCs/>
          <w:szCs w:val="28"/>
        </w:rPr>
        <w:t xml:space="preserve">        Общее представление о технологическом процессе. Аппликация из природных материалов. Изготовление изделия по инструкционной карте. Узор на крышке баночки.  Узор из пластилиновых шариков в крышке. Ёлки из бумажных полос. Мозаика из бумаги. Приёмы обработки  бумаги и соединения деталей. Подарок - портрет. Выполнение основных технологических операций ручной обработки материалов: разметка  по шаблону. Клеевое соединение деталей. Цветок. Бабочка. Аппликация «Первоцветы». Отделка изделия или его деталей. Техника  строчки прямого стежка.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142" w:firstLine="1072"/>
        <w:rPr>
          <w:bCs/>
          <w:szCs w:val="28"/>
        </w:rPr>
      </w:pPr>
      <w:r>
        <w:rPr>
          <w:bCs/>
          <w:szCs w:val="28"/>
        </w:rPr>
        <w:t xml:space="preserve">        Виды условных графических изображений: простейший чертёж. Назначение линий чертежа. Чтение условных графических изображений, чертежа. Разметка деталей с опорой на простейший чертёж, эскиз. Изготовление изделий по простейшему чертежу. Оригами.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/>
          <w:bCs/>
          <w:szCs w:val="28"/>
        </w:rPr>
      </w:pPr>
      <w:r>
        <w:rPr>
          <w:b/>
          <w:bCs/>
          <w:szCs w:val="28"/>
        </w:rPr>
        <w:t>3.</w:t>
      </w:r>
      <w:r>
        <w:rPr>
          <w:b/>
          <w:bCs/>
          <w:szCs w:val="28"/>
        </w:rPr>
        <w:tab/>
        <w:t>Конструирование и моделирование. (7 ч)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Cs/>
          <w:szCs w:val="28"/>
        </w:rPr>
      </w:pPr>
      <w:r>
        <w:rPr>
          <w:bCs/>
          <w:szCs w:val="28"/>
        </w:rPr>
        <w:t xml:space="preserve">        Конструирование по простому чертежу. Оригами.        Базовые формы оригами. Бабочка. Лягушка. Пароход. Конструирование и моделирование изделий из различных материалов по образцу. Закладка. Прямая строчка и перевивы.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37143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класс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/>
          <w:bCs/>
          <w:szCs w:val="28"/>
        </w:rPr>
      </w:pPr>
      <w:r>
        <w:rPr>
          <w:b/>
          <w:bCs/>
          <w:szCs w:val="28"/>
        </w:rPr>
        <w:t xml:space="preserve">1.Общекультурные и </w:t>
      </w:r>
      <w:proofErr w:type="spellStart"/>
      <w:r>
        <w:rPr>
          <w:b/>
          <w:bCs/>
          <w:szCs w:val="28"/>
        </w:rPr>
        <w:t>общетрудовые</w:t>
      </w:r>
      <w:proofErr w:type="spellEnd"/>
      <w:r>
        <w:rPr>
          <w:b/>
          <w:bCs/>
          <w:szCs w:val="28"/>
        </w:rPr>
        <w:t xml:space="preserve"> компетенции (знания, умения и способы деятельности). Основы труда, самообслуживания. (4 ч)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Cs/>
          <w:szCs w:val="28"/>
        </w:rPr>
      </w:pPr>
      <w:r>
        <w:rPr>
          <w:bCs/>
          <w:szCs w:val="28"/>
        </w:rPr>
        <w:t xml:space="preserve">         Разнообразие предметов рукотворного мира. Техника декоративно-прикладного искусства.  Вышивка.  Вышивка крестиком.       Мастера и их профессии, традиции, творчество мастера в создании предметной среды. Архитектор, архитектура.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Cs/>
          <w:szCs w:val="28"/>
        </w:rPr>
      </w:pPr>
      <w:r>
        <w:rPr>
          <w:bCs/>
          <w:szCs w:val="28"/>
        </w:rPr>
        <w:t xml:space="preserve">       Анализ задания, организация рабочего места, планирование трудового процесса. Игрушки из конусов.</w:t>
      </w:r>
    </w:p>
    <w:p w:rsidR="005C19D7" w:rsidRDefault="005C19D7" w:rsidP="005C19D7">
      <w:pPr>
        <w:pStyle w:val="a5"/>
        <w:tabs>
          <w:tab w:val="left" w:pos="1985"/>
        </w:tabs>
        <w:autoSpaceDE w:val="0"/>
        <w:autoSpaceDN w:val="0"/>
        <w:adjustRightInd w:val="0"/>
        <w:spacing w:after="0" w:line="240" w:lineRule="auto"/>
        <w:ind w:left="-142" w:firstLine="142"/>
        <w:rPr>
          <w:bCs/>
          <w:szCs w:val="28"/>
        </w:rPr>
      </w:pPr>
      <w:r>
        <w:rPr>
          <w:bCs/>
          <w:szCs w:val="28"/>
        </w:rPr>
        <w:t xml:space="preserve">        Проектная деятельность. Групповой проект «Африканская саванна». Групповой проект «Мастерская Деда Мороза». Групповой проект. Макет города.  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rPr>
          <w:b/>
          <w:bCs/>
          <w:szCs w:val="28"/>
        </w:rPr>
      </w:pPr>
      <w:r>
        <w:rPr>
          <w:b/>
          <w:bCs/>
          <w:szCs w:val="28"/>
        </w:rPr>
        <w:t>2.Технология ручной обработки материалов. Элементы графической грамоты. (20 ч)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rPr>
          <w:bCs/>
          <w:szCs w:val="28"/>
        </w:rPr>
      </w:pPr>
      <w:r>
        <w:rPr>
          <w:bCs/>
          <w:szCs w:val="28"/>
        </w:rPr>
        <w:t xml:space="preserve">      Общее понятие о материалах, их происхождении, свойствах, используемых при выполнении практических работ. Картон. Ткани и нитки.   Приёмы </w:t>
      </w:r>
      <w:r>
        <w:rPr>
          <w:bCs/>
          <w:szCs w:val="28"/>
        </w:rPr>
        <w:lastRenderedPageBreak/>
        <w:t>сгибания картона. Многообразие материалов и их практическое применение в жизни. Выбор материалов по их декоративн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художественным свойствам, способы обработки в зависимости от назначения изделия. Изготовление композиций из семян растений. Аппликация из природных материалов. Цветочная композиция. Виды цветочных композиций. Изготовление подставки их ткани при помощи развёртки.</w:t>
      </w:r>
    </w:p>
    <w:p w:rsidR="005C19D7" w:rsidRDefault="005C19D7" w:rsidP="005C19D7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rPr>
          <w:bCs/>
          <w:szCs w:val="28"/>
        </w:rPr>
      </w:pPr>
      <w:r>
        <w:rPr>
          <w:bCs/>
          <w:szCs w:val="28"/>
        </w:rPr>
        <w:t>Общее представление о технологическом процессе. Способы обработки  бумаги. Приём получения объёмных форм из бумаги. Рельефная композиция из бумаги «Рыбка». Разметка симметричных деталей. Клеевое соединение. Композици</w:t>
      </w:r>
      <w:proofErr w:type="gramStart"/>
      <w:r>
        <w:rPr>
          <w:bCs/>
          <w:szCs w:val="28"/>
        </w:rPr>
        <w:t>я-</w:t>
      </w:r>
      <w:proofErr w:type="gramEnd"/>
      <w:r>
        <w:rPr>
          <w:bCs/>
          <w:szCs w:val="28"/>
        </w:rPr>
        <w:t xml:space="preserve"> симметрия из бумаги «Колобок в лесу». Способ получения объёмных деталей путём надрезания и последующего складывания. Криволинейное сгибание картона. Приём сложения бумаги пружинкой. Отделка изделия или его деталей. Вышивка. Строчка косого стежка.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142"/>
        <w:rPr>
          <w:bCs/>
          <w:szCs w:val="28"/>
        </w:rPr>
      </w:pPr>
      <w:r>
        <w:rPr>
          <w:bCs/>
          <w:szCs w:val="28"/>
        </w:rPr>
        <w:t xml:space="preserve">          Инструменты и приспособления для обработки материалов. Чертёжный   инструмент – линейка, циркуль, угольник.       Использование измерений и построений для решения практических задач. Чертёж. Чтение условных графических изображений  чертежа. Построение прямоугольника от одного прямого  угла. Построение прямоугольника от двух прямых углов. Разметка одинаковых бумажных полосок. Аппликация с плетением.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142"/>
        <w:rPr>
          <w:bCs/>
          <w:szCs w:val="28"/>
        </w:rPr>
      </w:pPr>
      <w:r>
        <w:rPr>
          <w:bCs/>
          <w:szCs w:val="28"/>
        </w:rPr>
        <w:t xml:space="preserve">      Общее представление о технологическом процессе. Технологические операции и способы. Работа по технологической карте. Изготовление изделия по технологической карте - Дракончик. Изготовление открытки со вставками ко Дню защитника Отечества.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142"/>
        <w:rPr>
          <w:bCs/>
          <w:szCs w:val="28"/>
        </w:rPr>
      </w:pPr>
      <w:r>
        <w:rPr>
          <w:bCs/>
          <w:szCs w:val="28"/>
        </w:rPr>
        <w:t>Работа по технологической карте. Изготовление открытки с объёмными деталями к празднику  8 марта. Работа по технологической карте. Композиция из ткани « Одуванчик»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930"/>
        <w:rPr>
          <w:bCs/>
          <w:szCs w:val="28"/>
        </w:rPr>
      </w:pP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930"/>
        <w:rPr>
          <w:bCs/>
          <w:szCs w:val="28"/>
        </w:rPr>
      </w:pPr>
    </w:p>
    <w:p w:rsidR="005C19D7" w:rsidRPr="0037143B" w:rsidRDefault="005C19D7" w:rsidP="005C19D7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142"/>
        <w:rPr>
          <w:b/>
          <w:bCs/>
          <w:szCs w:val="28"/>
        </w:rPr>
      </w:pPr>
    </w:p>
    <w:p w:rsidR="005C19D7" w:rsidRDefault="005C19D7" w:rsidP="005C19D7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142"/>
        <w:rPr>
          <w:b/>
          <w:bCs/>
          <w:szCs w:val="28"/>
        </w:rPr>
      </w:pPr>
      <w:r>
        <w:rPr>
          <w:b/>
          <w:bCs/>
          <w:szCs w:val="28"/>
        </w:rPr>
        <w:t xml:space="preserve">3. Конструирование и моделирование. </w:t>
      </w:r>
      <w:proofErr w:type="gramStart"/>
      <w:r>
        <w:rPr>
          <w:b/>
          <w:bCs/>
          <w:szCs w:val="28"/>
        </w:rPr>
        <w:t xml:space="preserve">( </w:t>
      </w:r>
      <w:proofErr w:type="gramEnd"/>
      <w:r>
        <w:rPr>
          <w:b/>
          <w:bCs/>
          <w:szCs w:val="28"/>
        </w:rPr>
        <w:t>10 ч)</w:t>
      </w:r>
    </w:p>
    <w:p w:rsidR="005C19D7" w:rsidRDefault="005C19D7" w:rsidP="005C19D7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142"/>
        <w:rPr>
          <w:bCs/>
          <w:szCs w:val="28"/>
        </w:rPr>
      </w:pPr>
      <w:r>
        <w:rPr>
          <w:bCs/>
          <w:szCs w:val="28"/>
        </w:rPr>
        <w:t xml:space="preserve">         Общее представление о мире техники (транспорт машины, техника)     Изделие, деталь изделия. Понятие о конструкции изделия. Шарнирное соединение деталей. Изготовление изделия с шарнирным механизмом. Подвижная конструкци</w:t>
      </w:r>
      <w:proofErr w:type="gramStart"/>
      <w:r>
        <w:rPr>
          <w:bCs/>
          <w:szCs w:val="28"/>
        </w:rPr>
        <w:t>я-</w:t>
      </w:r>
      <w:proofErr w:type="gramEnd"/>
      <w:r>
        <w:rPr>
          <w:bCs/>
          <w:szCs w:val="28"/>
        </w:rPr>
        <w:t xml:space="preserve"> игрушка-качалка. Подвижные игрушки. Изготовление изделия с шарнирным механизмом по принципу марионетки. Изготовление модели пропеллера. Разъёмное соединение деталей. Модель самолёта. Сборка модели автомобиля по развёртке.</w:t>
      </w:r>
    </w:p>
    <w:p w:rsidR="005C19D7" w:rsidRDefault="005C19D7" w:rsidP="005C19D7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142"/>
        <w:rPr>
          <w:bCs/>
          <w:szCs w:val="28"/>
        </w:rPr>
      </w:pPr>
      <w:r>
        <w:rPr>
          <w:bCs/>
          <w:szCs w:val="28"/>
        </w:rPr>
        <w:t>Изделие из ткани, его детали. Конструирование изделия по рисунку. Лекало. Разметка деталей по лекалу. Футляр для мобильного телефона. Отделка деталей вышивкой. Соединение деталей строчкой.</w:t>
      </w:r>
    </w:p>
    <w:p w:rsidR="005C19D7" w:rsidRDefault="005C19D7" w:rsidP="005C19D7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142"/>
        <w:rPr>
          <w:bCs/>
          <w:szCs w:val="28"/>
        </w:rPr>
      </w:pP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rPr>
          <w:b/>
          <w:bCs/>
          <w:szCs w:val="28"/>
        </w:rPr>
      </w:pPr>
      <w:r>
        <w:rPr>
          <w:b/>
          <w:bCs/>
          <w:szCs w:val="28"/>
        </w:rPr>
        <w:t>3</w:t>
      </w:r>
      <w:r>
        <w:rPr>
          <w:b/>
          <w:bCs/>
          <w:szCs w:val="28"/>
        </w:rPr>
        <w:tab/>
        <w:t>класс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rPr>
          <w:b/>
          <w:bCs/>
          <w:szCs w:val="28"/>
        </w:rPr>
      </w:pPr>
      <w:r>
        <w:rPr>
          <w:b/>
          <w:bCs/>
          <w:szCs w:val="28"/>
        </w:rPr>
        <w:t xml:space="preserve">1. Общекультурные и </w:t>
      </w:r>
      <w:proofErr w:type="spellStart"/>
      <w:r>
        <w:rPr>
          <w:b/>
          <w:bCs/>
          <w:szCs w:val="28"/>
        </w:rPr>
        <w:t>общетрудовые</w:t>
      </w:r>
      <w:proofErr w:type="spellEnd"/>
      <w:r>
        <w:rPr>
          <w:b/>
          <w:bCs/>
          <w:szCs w:val="28"/>
        </w:rPr>
        <w:t xml:space="preserve"> компетенции (знания, умения и способы деятельности). Основы туры труда, самообслуживания (8ч)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rPr>
          <w:bCs/>
          <w:szCs w:val="28"/>
        </w:rPr>
      </w:pPr>
      <w:r>
        <w:rPr>
          <w:bCs/>
          <w:szCs w:val="28"/>
        </w:rPr>
        <w:t xml:space="preserve">        Разнообразие предметов рукотворного мира. Скульптура разных времён и народов. Традиционные вышивки народов России. Традиционный игрушечный </w:t>
      </w:r>
      <w:r>
        <w:rPr>
          <w:bCs/>
          <w:szCs w:val="28"/>
        </w:rPr>
        <w:lastRenderedPageBreak/>
        <w:t>промысел России. Элементарные общие правила создания предметов рукотворного мира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rPr>
          <w:bCs/>
          <w:szCs w:val="28"/>
        </w:rPr>
      </w:pPr>
      <w:r>
        <w:rPr>
          <w:bCs/>
          <w:szCs w:val="28"/>
        </w:rPr>
        <w:t xml:space="preserve">    Мастера и их профессии:  художник – декоратор. Творчество мастера в создании предметной среды. Техники: филигрань и </w:t>
      </w:r>
      <w:proofErr w:type="spellStart"/>
      <w:r>
        <w:rPr>
          <w:bCs/>
          <w:szCs w:val="28"/>
        </w:rPr>
        <w:t>квиллинг</w:t>
      </w:r>
      <w:proofErr w:type="spellEnd"/>
      <w:r>
        <w:rPr>
          <w:bCs/>
          <w:szCs w:val="28"/>
        </w:rPr>
        <w:t>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rPr>
          <w:bCs/>
          <w:szCs w:val="28"/>
        </w:rPr>
      </w:pPr>
      <w:r>
        <w:rPr>
          <w:bCs/>
          <w:szCs w:val="28"/>
        </w:rPr>
        <w:t xml:space="preserve">     Анализ задания, организация рабочего места, планирование трудового процесса.  Проектная деятельность. Групповой проект «Геометрические подвеск</w:t>
      </w:r>
      <w:proofErr w:type="gramStart"/>
      <w:r>
        <w:rPr>
          <w:bCs/>
          <w:szCs w:val="28"/>
        </w:rPr>
        <w:t>и-</w:t>
      </w:r>
      <w:proofErr w:type="gramEnd"/>
      <w:r>
        <w:rPr>
          <w:bCs/>
          <w:szCs w:val="28"/>
        </w:rPr>
        <w:t xml:space="preserve"> украшения к Новому году», «Театральные куклы – марионетки»</w:t>
      </w:r>
    </w:p>
    <w:p w:rsidR="005C19D7" w:rsidRDefault="005C19D7" w:rsidP="005C19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930" w:hanging="1072"/>
        <w:rPr>
          <w:b/>
          <w:bCs/>
          <w:szCs w:val="28"/>
        </w:rPr>
      </w:pPr>
      <w:r>
        <w:rPr>
          <w:b/>
          <w:bCs/>
          <w:szCs w:val="28"/>
        </w:rPr>
        <w:t>2.Технология ручной обработки материалов. Элементы графической грамоты (20 ч)</w:t>
      </w:r>
    </w:p>
    <w:p w:rsidR="005C19D7" w:rsidRDefault="005C19D7" w:rsidP="005C19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930" w:hanging="1072"/>
        <w:rPr>
          <w:bCs/>
          <w:szCs w:val="28"/>
        </w:rPr>
      </w:pPr>
      <w:r>
        <w:rPr>
          <w:bCs/>
          <w:szCs w:val="28"/>
        </w:rPr>
        <w:t xml:space="preserve">       Многообразие материалов и их практическое применение в жизни. Фольга. Приёмы обработки. Изготовление изделия из фольги.</w:t>
      </w:r>
    </w:p>
    <w:p w:rsidR="005C19D7" w:rsidRDefault="005C19D7" w:rsidP="005C19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930" w:hanging="1072"/>
        <w:rPr>
          <w:bCs/>
          <w:szCs w:val="28"/>
        </w:rPr>
      </w:pPr>
      <w:r>
        <w:rPr>
          <w:bCs/>
          <w:szCs w:val="28"/>
        </w:rPr>
        <w:t>Общее представление о технологическом процессе. Статуэтки. Изготовление изделий в технике намазывания пластилина на пластиковую заготовку. Пластичные материалы. Приёмы получения рельефных изображений.</w:t>
      </w:r>
    </w:p>
    <w:p w:rsidR="005C19D7" w:rsidRDefault="005C19D7" w:rsidP="005C19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930" w:hanging="1072"/>
        <w:rPr>
          <w:bCs/>
          <w:szCs w:val="28"/>
        </w:rPr>
      </w:pPr>
      <w:r>
        <w:rPr>
          <w:bCs/>
          <w:szCs w:val="28"/>
        </w:rPr>
        <w:t xml:space="preserve">Виды условных графических изображений: развёртка. Изготовление макета дома с элементами декора из </w:t>
      </w:r>
      <w:proofErr w:type="spellStart"/>
      <w:r>
        <w:rPr>
          <w:bCs/>
          <w:szCs w:val="28"/>
        </w:rPr>
        <w:t>гофрокартона</w:t>
      </w:r>
      <w:proofErr w:type="spellEnd"/>
      <w:r>
        <w:rPr>
          <w:bCs/>
          <w:szCs w:val="28"/>
        </w:rPr>
        <w:t xml:space="preserve">. </w:t>
      </w:r>
    </w:p>
    <w:p w:rsidR="005C19D7" w:rsidRDefault="005C19D7" w:rsidP="005C19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930" w:hanging="1072"/>
        <w:rPr>
          <w:bCs/>
          <w:szCs w:val="28"/>
        </w:rPr>
      </w:pPr>
      <w:r>
        <w:rPr>
          <w:bCs/>
          <w:szCs w:val="28"/>
        </w:rPr>
        <w:t xml:space="preserve">     Отделка изделия или его деталей. Строчка петельного стежка. Назначение ручных строчек.</w:t>
      </w:r>
    </w:p>
    <w:p w:rsidR="005C19D7" w:rsidRDefault="005C19D7" w:rsidP="005C19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930" w:hanging="1072"/>
        <w:rPr>
          <w:bCs/>
          <w:szCs w:val="28"/>
        </w:rPr>
      </w:pPr>
      <w:r>
        <w:rPr>
          <w:bCs/>
          <w:szCs w:val="28"/>
        </w:rPr>
        <w:t xml:space="preserve">      Изготовление изделия с опорой на рисунок  в художественной технике филигрань и </w:t>
      </w:r>
      <w:proofErr w:type="spellStart"/>
      <w:r>
        <w:rPr>
          <w:bCs/>
          <w:szCs w:val="28"/>
        </w:rPr>
        <w:t>квиллинг</w:t>
      </w:r>
      <w:proofErr w:type="spellEnd"/>
      <w:r>
        <w:rPr>
          <w:bCs/>
          <w:szCs w:val="28"/>
        </w:rPr>
        <w:t>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142"/>
        <w:rPr>
          <w:bCs/>
          <w:szCs w:val="28"/>
        </w:rPr>
      </w:pPr>
      <w:proofErr w:type="spellStart"/>
      <w:r>
        <w:rPr>
          <w:bCs/>
          <w:szCs w:val="28"/>
        </w:rPr>
        <w:t>Изонить</w:t>
      </w:r>
      <w:proofErr w:type="spellEnd"/>
      <w:r>
        <w:rPr>
          <w:bCs/>
          <w:szCs w:val="28"/>
        </w:rPr>
        <w:t>. Изготовление изделия с опорой на рисунок в художественной технике «</w:t>
      </w:r>
      <w:proofErr w:type="spellStart"/>
      <w:r>
        <w:rPr>
          <w:bCs/>
          <w:szCs w:val="28"/>
        </w:rPr>
        <w:t>изонить</w:t>
      </w:r>
      <w:proofErr w:type="spellEnd"/>
      <w:r>
        <w:rPr>
          <w:bCs/>
          <w:szCs w:val="28"/>
        </w:rPr>
        <w:t>». Приёмы обработки  креповой бумаги. Изготовление изделия с опорой на рисунок.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-142"/>
        <w:rPr>
          <w:b/>
          <w:bCs/>
          <w:szCs w:val="28"/>
        </w:rPr>
      </w:pPr>
      <w:r>
        <w:rPr>
          <w:b/>
          <w:bCs/>
          <w:szCs w:val="28"/>
        </w:rPr>
        <w:t>3.Конструирование и моделирование  (4 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  Конструирование и моделирование изделия из ткани по рисунку и по заданным условиям. Футляр для телефона. Способы соединения детале</w:t>
      </w:r>
      <w:proofErr w:type="gramStart"/>
      <w:r>
        <w:rPr>
          <w:bCs/>
          <w:szCs w:val="28"/>
        </w:rPr>
        <w:t>й-</w:t>
      </w:r>
      <w:proofErr w:type="gramEnd"/>
      <w:r>
        <w:rPr>
          <w:bCs/>
          <w:szCs w:val="28"/>
        </w:rPr>
        <w:t xml:space="preserve"> строчка петельного стежка. Конструирование детали застёжки. Внешнее оформление изделия.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Конструктивные особенности кукл</w:t>
      </w:r>
      <w:proofErr w:type="gramStart"/>
      <w:r>
        <w:rPr>
          <w:bCs/>
          <w:szCs w:val="28"/>
        </w:rPr>
        <w:t>ы-</w:t>
      </w:r>
      <w:proofErr w:type="gramEnd"/>
      <w:r>
        <w:rPr>
          <w:bCs/>
          <w:szCs w:val="28"/>
        </w:rPr>
        <w:t xml:space="preserve"> неваляшки.          Конструирование и моделирование игрушк</w:t>
      </w:r>
      <w:proofErr w:type="gramStart"/>
      <w:r>
        <w:rPr>
          <w:bCs/>
          <w:szCs w:val="28"/>
        </w:rPr>
        <w:t>и-</w:t>
      </w:r>
      <w:proofErr w:type="gramEnd"/>
      <w:r>
        <w:rPr>
          <w:bCs/>
          <w:szCs w:val="28"/>
        </w:rPr>
        <w:t xml:space="preserve"> неваляшки из картона с использованием готовых форм. 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/>
          <w:bCs/>
          <w:szCs w:val="28"/>
        </w:rPr>
      </w:pPr>
      <w:r>
        <w:rPr>
          <w:b/>
          <w:bCs/>
          <w:szCs w:val="28"/>
        </w:rPr>
        <w:t>4.</w:t>
      </w:r>
      <w:r>
        <w:rPr>
          <w:b/>
          <w:bCs/>
          <w:szCs w:val="28"/>
        </w:rPr>
        <w:tab/>
        <w:t>Практика работы на компьютере. (2 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  Информация, её отбор и систематизация. Способы получения, хранения, переработки информации.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Работа с готовыми материалами на электронных носителях.</w:t>
      </w:r>
    </w:p>
    <w:p w:rsidR="005C19D7" w:rsidRDefault="005C19D7" w:rsidP="005C19D7">
      <w:pPr>
        <w:autoSpaceDE w:val="0"/>
        <w:autoSpaceDN w:val="0"/>
        <w:adjustRightInd w:val="0"/>
        <w:spacing w:after="0" w:line="240" w:lineRule="auto"/>
        <w:ind w:left="142" w:firstLine="788"/>
        <w:jc w:val="both"/>
        <w:rPr>
          <w:rFonts w:ascii="Times New Roman" w:hAnsi="Times New Roman"/>
          <w:b/>
          <w:bCs/>
          <w:sz w:val="28"/>
          <w:szCs w:val="28"/>
        </w:rPr>
      </w:pPr>
      <w:r w:rsidRPr="0037143B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/>
          <w:bCs/>
          <w:szCs w:val="28"/>
        </w:rPr>
      </w:pPr>
      <w:r>
        <w:rPr>
          <w:b/>
          <w:bCs/>
          <w:szCs w:val="28"/>
        </w:rPr>
        <w:t xml:space="preserve">1.Общекультурные и </w:t>
      </w:r>
      <w:proofErr w:type="spellStart"/>
      <w:r>
        <w:rPr>
          <w:b/>
          <w:bCs/>
          <w:szCs w:val="28"/>
        </w:rPr>
        <w:t>общетрудовые</w:t>
      </w:r>
      <w:proofErr w:type="spellEnd"/>
      <w:r>
        <w:rPr>
          <w:b/>
          <w:bCs/>
          <w:szCs w:val="28"/>
        </w:rPr>
        <w:t xml:space="preserve"> компетенции (знания, умения и способы деятельности). Основы туры труда, самообслуживания (11 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Трудовая деятельность и её значение в жизни человека. Разнообразие предметов рукотворного мира. Интерьеры разных времён. Новогодние традиции. Мода разных времён. Отбор, анализ информации (из </w:t>
      </w:r>
      <w:r>
        <w:rPr>
          <w:bCs/>
          <w:szCs w:val="28"/>
        </w:rPr>
        <w:lastRenderedPageBreak/>
        <w:t>учебника и других дидактических материалов), её использование в организации работы. Художественная техника «</w:t>
      </w:r>
      <w:proofErr w:type="spellStart"/>
      <w:r>
        <w:rPr>
          <w:bCs/>
          <w:szCs w:val="28"/>
        </w:rPr>
        <w:t>декупаж</w:t>
      </w:r>
      <w:proofErr w:type="spellEnd"/>
      <w:r>
        <w:rPr>
          <w:bCs/>
          <w:szCs w:val="28"/>
        </w:rPr>
        <w:t>».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 Мастера и их профессии: дизайнер, маркетолог. Художественные приёмы, используемые  в рекламе.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firstLine="788"/>
        <w:rPr>
          <w:bCs/>
          <w:szCs w:val="28"/>
        </w:rPr>
      </w:pPr>
      <w:r>
        <w:rPr>
          <w:bCs/>
          <w:szCs w:val="28"/>
        </w:rPr>
        <w:t xml:space="preserve">      Проектная деятельность. Групповой проект «Эмблема класса»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proofErr w:type="gramStart"/>
      <w:r>
        <w:rPr>
          <w:bCs/>
          <w:szCs w:val="28"/>
        </w:rPr>
        <w:t>Индивидуальный проект</w:t>
      </w:r>
      <w:proofErr w:type="gramEnd"/>
      <w:r>
        <w:rPr>
          <w:bCs/>
          <w:szCs w:val="28"/>
        </w:rPr>
        <w:t xml:space="preserve"> по созданию рекламы изделий, товаров.  Групповой проект «Национальный костюм». Изготовление плоскостной картонной модели народного костюма.</w:t>
      </w:r>
    </w:p>
    <w:p w:rsidR="005C19D7" w:rsidRDefault="005C19D7" w:rsidP="005C19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2.Технология ручной обработки материалов. Элементы  графической грамоты  (8 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r>
        <w:rPr>
          <w:bCs/>
          <w:szCs w:val="28"/>
        </w:rPr>
        <w:t xml:space="preserve">      Полимеры. Свойства и использование полимеров. Способы обработки полимеров.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r>
        <w:rPr>
          <w:bCs/>
          <w:szCs w:val="28"/>
        </w:rPr>
        <w:t xml:space="preserve">       Подготовка материалов к работе. Экономное расходование материалов. Выбор материалов по их декоративн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художественным и конструктивным свойствам, использование соответствующих способов обработки материалов в зависимости от назначения изделия. Приёмы обработки материалов.  Декорирование в технике 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r>
        <w:rPr>
          <w:bCs/>
          <w:szCs w:val="28"/>
        </w:rPr>
        <w:t xml:space="preserve">« </w:t>
      </w:r>
      <w:proofErr w:type="spellStart"/>
      <w:r>
        <w:rPr>
          <w:bCs/>
          <w:szCs w:val="28"/>
        </w:rPr>
        <w:t>декупаж</w:t>
      </w:r>
      <w:proofErr w:type="spellEnd"/>
      <w:r>
        <w:rPr>
          <w:bCs/>
          <w:szCs w:val="28"/>
        </w:rPr>
        <w:t>»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r>
        <w:rPr>
          <w:bCs/>
          <w:szCs w:val="28"/>
        </w:rPr>
        <w:t xml:space="preserve">       Развёртки разных форм с расчётом необходимых размеров. Изготовление коробки для подарка.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r>
        <w:rPr>
          <w:bCs/>
          <w:szCs w:val="28"/>
        </w:rPr>
        <w:t>Изготовление новогодних игрушек с объёмными слоёными деталями по технологической карте. Сборка и клеевое соединение деталей. Отделка изделия.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/>
          <w:bCs/>
          <w:szCs w:val="28"/>
        </w:rPr>
      </w:pPr>
      <w:r>
        <w:rPr>
          <w:b/>
          <w:bCs/>
          <w:szCs w:val="28"/>
        </w:rPr>
        <w:t>3. Конструирование и моделирование. (5 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142" w:hanging="142"/>
        <w:rPr>
          <w:bCs/>
          <w:szCs w:val="28"/>
        </w:rPr>
      </w:pPr>
      <w:r>
        <w:rPr>
          <w:bCs/>
          <w:szCs w:val="28"/>
        </w:rPr>
        <w:t>Изделие, деталь изделия. Конструкция изделия. Конструирование из креповой бумаги по рисунку. Цветы. Конструирование изделий из  полимеров по чертежу. Конструирование и изделий из различных материалов по образцу. Способ соединения на крючках. Сувенир на проволочных кольцах.</w:t>
      </w:r>
    </w:p>
    <w:p w:rsidR="005C19D7" w:rsidRPr="0037143B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4. Практика работы на компьютере. (10 ч)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0"/>
        <w:rPr>
          <w:bCs/>
          <w:szCs w:val="28"/>
        </w:rPr>
      </w:pPr>
      <w:r>
        <w:rPr>
          <w:bCs/>
          <w:szCs w:val="28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Работа с ЭОР, готовыми материалами на электронных носителях</w:t>
      </w:r>
    </w:p>
    <w:p w:rsidR="005C19D7" w:rsidRDefault="005C19D7" w:rsidP="005C19D7">
      <w:pPr>
        <w:pStyle w:val="a5"/>
        <w:autoSpaceDE w:val="0"/>
        <w:autoSpaceDN w:val="0"/>
        <w:adjustRightInd w:val="0"/>
        <w:spacing w:after="0" w:line="240" w:lineRule="auto"/>
        <w:ind w:left="0"/>
        <w:rPr>
          <w:bCs/>
          <w:szCs w:val="28"/>
        </w:rPr>
      </w:pPr>
      <w:proofErr w:type="gramStart"/>
      <w:r>
        <w:rPr>
          <w:bCs/>
          <w:szCs w:val="28"/>
        </w:rPr>
        <w:t>Работа с простыми информационными объект (текст, таблица, схема, рисунок), их преобразование, создание, сохранение, удаление.</w:t>
      </w:r>
      <w:proofErr w:type="gramEnd"/>
      <w:r>
        <w:rPr>
          <w:bCs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>
        <w:rPr>
          <w:bCs/>
          <w:szCs w:val="28"/>
        </w:rPr>
        <w:t>Word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PowerPoint</w:t>
      </w:r>
      <w:proofErr w:type="spellEnd"/>
      <w:r>
        <w:rPr>
          <w:bCs/>
          <w:szCs w:val="28"/>
        </w:rPr>
        <w:t xml:space="preserve">. </w:t>
      </w:r>
    </w:p>
    <w:p w:rsidR="005C19D7" w:rsidRDefault="005C19D7" w:rsidP="005C19D7">
      <w:pPr>
        <w:spacing w:line="240" w:lineRule="auto"/>
        <w:jc w:val="both"/>
        <w:rPr>
          <w:rFonts w:ascii="Calibri" w:hAnsi="Calibri"/>
        </w:rPr>
      </w:pPr>
    </w:p>
    <w:p w:rsidR="00501A82" w:rsidRDefault="00501A82" w:rsidP="005C1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01A82" w:rsidRDefault="00501A82" w:rsidP="005C1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C19D7" w:rsidRPr="00667432" w:rsidRDefault="005C19D7" w:rsidP="005C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667432">
        <w:rPr>
          <w:rFonts w:ascii="Times New Roman" w:hAnsi="Times New Roman" w:cs="Times New Roman"/>
          <w:b/>
          <w:sz w:val="32"/>
          <w:szCs w:val="32"/>
        </w:rPr>
        <w:t>. Тематическое планирование по технологии 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5C19D7" w:rsidTr="00701842">
        <w:tc>
          <w:tcPr>
            <w:tcW w:w="959" w:type="dxa"/>
          </w:tcPr>
          <w:p w:rsidR="005C19D7" w:rsidRPr="008445F1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5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19D7" w:rsidRPr="008445F1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45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45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5C19D7" w:rsidRPr="008445F1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5F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</w:tcPr>
          <w:p w:rsidR="005C19D7" w:rsidRPr="008445F1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5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уроков</w:t>
            </w:r>
          </w:p>
        </w:tc>
      </w:tr>
      <w:tr w:rsidR="005C19D7" w:rsidTr="00701842">
        <w:tc>
          <w:tcPr>
            <w:tcW w:w="9571" w:type="dxa"/>
            <w:gridSpan w:val="3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F1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Природная 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5C19D7" w:rsidTr="00701842">
        <w:tc>
          <w:tcPr>
            <w:tcW w:w="959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и природный мир села.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земле, на воде и в воздухе.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и фантазии.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и фантазии.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Веточки и фантазии.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листьев. Что такое композиция?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 из листьев. Что такое орнамент?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материалы. Как их соединить?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71" w:type="dxa"/>
            <w:gridSpan w:val="3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73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Пластилиновая 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ч.)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лепки. Что может пластилин?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мастерской кондитера. Как работает мастер?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море. Какие цвета и формы у морских обитателей?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 Аквариум.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71" w:type="dxa"/>
            <w:gridSpan w:val="3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73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 ч.)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и Снегурочки.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 Скоро  Новый год!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Бумага. Какие у неё  есть  свойства?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и картон. Какие секреты у картона?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Как сгибать и складывать бумагу?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пруда. Как изготовить аппликацию?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зоопарка. Одна основа, а сколько фигурок?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 родная.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Ножницы. Что ты о них знаешь?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праздник 8 Марта. Как сделать подарок – портрет?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Шаблон. Для чего он нужен?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Бабочки. Как изготовить их из листа бумаги?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 в полосе. Для чего нужен орнамент?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весны. Какие краски у весны?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весны. Что такое колорит?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традиции весны? Какие они?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C19D7" w:rsidRPr="00DD027D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7D">
              <w:rPr>
                <w:rFonts w:ascii="Times New Roman" w:hAnsi="Times New Roman" w:cs="Times New Roman"/>
                <w:b/>
                <w:sz w:val="28"/>
                <w:szCs w:val="28"/>
              </w:rPr>
              <w:t>Текстильная 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тканей. Для чего нужны ткани?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804" w:type="dxa"/>
          </w:tcPr>
          <w:p w:rsidR="005C19D7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тканей. Для чего нужны ткани?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D7" w:rsidTr="00701842">
        <w:tc>
          <w:tcPr>
            <w:tcW w:w="959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804" w:type="dxa"/>
          </w:tcPr>
          <w:p w:rsidR="005C19D7" w:rsidRPr="00183EDD" w:rsidRDefault="005C19D7" w:rsidP="0070184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808" w:type="dxa"/>
          </w:tcPr>
          <w:p w:rsidR="005C19D7" w:rsidRDefault="005C19D7" w:rsidP="0070184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19D7" w:rsidRPr="008445F1" w:rsidRDefault="005C19D7" w:rsidP="005C19D7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C19D7" w:rsidRDefault="005C19D7" w:rsidP="005C19D7">
      <w:pPr>
        <w:spacing w:line="240" w:lineRule="auto"/>
        <w:jc w:val="both"/>
      </w:pPr>
    </w:p>
    <w:p w:rsidR="00AD5741" w:rsidRDefault="00AD5741"/>
    <w:sectPr w:rsidR="00AD5741" w:rsidSect="00667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F5E"/>
    <w:multiLevelType w:val="multilevel"/>
    <w:tmpl w:val="D88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2AC5"/>
    <w:multiLevelType w:val="hybridMultilevel"/>
    <w:tmpl w:val="0E10E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E1821"/>
    <w:multiLevelType w:val="multilevel"/>
    <w:tmpl w:val="C63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B594F"/>
    <w:multiLevelType w:val="hybridMultilevel"/>
    <w:tmpl w:val="A14661EC"/>
    <w:lvl w:ilvl="0" w:tplc="97A88D7E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20E0012"/>
    <w:multiLevelType w:val="hybridMultilevel"/>
    <w:tmpl w:val="7404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B16"/>
    <w:multiLevelType w:val="multilevel"/>
    <w:tmpl w:val="A78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7"/>
    <w:rsid w:val="00501A82"/>
    <w:rsid w:val="005C19D7"/>
    <w:rsid w:val="00A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5C19D7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5C19D7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basedOn w:val="a0"/>
    <w:link w:val="1"/>
    <w:uiPriority w:val="99"/>
    <w:locked/>
    <w:rsid w:val="005C19D7"/>
    <w:rPr>
      <w:rFonts w:ascii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19D7"/>
    <w:pPr>
      <w:shd w:val="clear" w:color="auto" w:fill="FFFFFF"/>
      <w:spacing w:before="180" w:after="0" w:line="254" w:lineRule="exact"/>
      <w:ind w:firstLine="340"/>
      <w:jc w:val="both"/>
    </w:pPr>
    <w:rPr>
      <w:rFonts w:ascii="Century Schoolbook" w:hAnsi="Century Schoolbook" w:cs="Century Schoolbook"/>
    </w:rPr>
  </w:style>
  <w:style w:type="character" w:customStyle="1" w:styleId="2">
    <w:name w:val="Основной текст (2)_"/>
    <w:basedOn w:val="a0"/>
    <w:link w:val="20"/>
    <w:uiPriority w:val="99"/>
    <w:locked/>
    <w:rsid w:val="005C19D7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9D7"/>
    <w:pPr>
      <w:shd w:val="clear" w:color="auto" w:fill="FFFFFF"/>
      <w:spacing w:before="120" w:after="0" w:line="254" w:lineRule="exact"/>
      <w:ind w:firstLine="340"/>
    </w:pPr>
    <w:rPr>
      <w:rFonts w:ascii="Century Schoolbook" w:hAnsi="Century Schoolbook" w:cs="Century Schoolbook"/>
      <w:spacing w:val="-10"/>
      <w:sz w:val="21"/>
      <w:szCs w:val="21"/>
    </w:rPr>
  </w:style>
  <w:style w:type="table" w:styleId="a7">
    <w:name w:val="Table Grid"/>
    <w:basedOn w:val="a1"/>
    <w:uiPriority w:val="59"/>
    <w:rsid w:val="005C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5C19D7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5C19D7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basedOn w:val="a0"/>
    <w:link w:val="1"/>
    <w:uiPriority w:val="99"/>
    <w:locked/>
    <w:rsid w:val="005C19D7"/>
    <w:rPr>
      <w:rFonts w:ascii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19D7"/>
    <w:pPr>
      <w:shd w:val="clear" w:color="auto" w:fill="FFFFFF"/>
      <w:spacing w:before="180" w:after="0" w:line="254" w:lineRule="exact"/>
      <w:ind w:firstLine="340"/>
      <w:jc w:val="both"/>
    </w:pPr>
    <w:rPr>
      <w:rFonts w:ascii="Century Schoolbook" w:hAnsi="Century Schoolbook" w:cs="Century Schoolbook"/>
    </w:rPr>
  </w:style>
  <w:style w:type="character" w:customStyle="1" w:styleId="2">
    <w:name w:val="Основной текст (2)_"/>
    <w:basedOn w:val="a0"/>
    <w:link w:val="20"/>
    <w:uiPriority w:val="99"/>
    <w:locked/>
    <w:rsid w:val="005C19D7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9D7"/>
    <w:pPr>
      <w:shd w:val="clear" w:color="auto" w:fill="FFFFFF"/>
      <w:spacing w:before="120" w:after="0" w:line="254" w:lineRule="exact"/>
      <w:ind w:firstLine="340"/>
    </w:pPr>
    <w:rPr>
      <w:rFonts w:ascii="Century Schoolbook" w:hAnsi="Century Schoolbook" w:cs="Century Schoolbook"/>
      <w:spacing w:val="-10"/>
      <w:sz w:val="21"/>
      <w:szCs w:val="21"/>
    </w:rPr>
  </w:style>
  <w:style w:type="table" w:styleId="a7">
    <w:name w:val="Table Grid"/>
    <w:basedOn w:val="a1"/>
    <w:uiPriority w:val="59"/>
    <w:rsid w:val="005C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3030</Words>
  <Characters>17272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2018-10-24T11:32:00Z</dcterms:created>
  <dcterms:modified xsi:type="dcterms:W3CDTF">2019-03-10T11:50:00Z</dcterms:modified>
</cp:coreProperties>
</file>