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560"/>
        <w:gridCol w:w="562"/>
        <w:gridCol w:w="2910"/>
        <w:gridCol w:w="828"/>
        <w:gridCol w:w="68"/>
        <w:gridCol w:w="6520"/>
        <w:gridCol w:w="4253"/>
      </w:tblGrid>
      <w:tr w:rsidR="005D3D3A" w:rsidRPr="00A455F8" w:rsidTr="00F0219E"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D3A" w:rsidRPr="00A455F8" w:rsidRDefault="005D3D3A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14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D3A" w:rsidRPr="00A455F8" w:rsidRDefault="005D3D3A" w:rsidP="003B51D9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Т</w:t>
            </w:r>
            <w:r w:rsidRPr="00A455F8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ематическое планирование по биологии 6 класс</w:t>
            </w:r>
          </w:p>
        </w:tc>
      </w:tr>
      <w:tr w:rsidR="00F0219E" w:rsidRPr="00A455F8" w:rsidTr="00F0219E">
        <w:trPr>
          <w:trHeight w:val="851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A455F8" w:rsidRDefault="00F0219E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A455F8" w:rsidRDefault="00F0219E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0219E" w:rsidRPr="00A455F8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F0219E" w:rsidRPr="00A455F8" w:rsidRDefault="00F0219E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A455F8" w:rsidRDefault="00F0219E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A455F8">
              <w:rPr>
                <w:rFonts w:ascii="Times New Roman" w:hAnsi="Times New Roman" w:cs="Times New Roman"/>
                <w:b/>
                <w:sz w:val="24"/>
                <w:szCs w:val="24"/>
              </w:rPr>
              <w:t>, практические работа</w:t>
            </w:r>
          </w:p>
        </w:tc>
      </w:tr>
      <w:tr w:rsidR="00A455F8" w:rsidRPr="003B51D9" w:rsidTr="00F0219E">
        <w:tc>
          <w:tcPr>
            <w:tcW w:w="15701" w:type="dxa"/>
            <w:gridSpan w:val="7"/>
          </w:tcPr>
          <w:p w:rsidR="00A455F8" w:rsidRPr="003B51D9" w:rsidRDefault="00A455F8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1D9">
              <w:rPr>
                <w:rFonts w:ascii="Times New Roman" w:hAnsi="Times New Roman" w:cs="Times New Roman"/>
                <w:b/>
                <w:i/>
              </w:rPr>
              <w:t xml:space="preserve">Глава 1. Строение и многообразие </w:t>
            </w:r>
            <w:r w:rsidR="0091133E">
              <w:rPr>
                <w:rFonts w:ascii="Times New Roman" w:hAnsi="Times New Roman" w:cs="Times New Roman"/>
                <w:b/>
                <w:i/>
              </w:rPr>
              <w:t>покрытосемянных растений    (15</w:t>
            </w:r>
            <w:r w:rsidRPr="003B51D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F0219E" w:rsidRPr="003B51D9" w:rsidTr="00F0219E">
        <w:trPr>
          <w:cantSplit/>
          <w:trHeight w:val="817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Строение семян.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Строение семян. Особенности строения семян двудольных и однодольных  растений.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 «Строение семян двудольных растений».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№2 «Строение зерновки пшеницы».</w:t>
            </w:r>
          </w:p>
        </w:tc>
      </w:tr>
      <w:tr w:rsidR="00F0219E" w:rsidRPr="003B51D9" w:rsidTr="00F0219E">
        <w:trPr>
          <w:cantSplit/>
          <w:trHeight w:val="559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Виды корней и типы корневых систем. 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Функции корня. </w:t>
            </w:r>
            <w:proofErr w:type="gramStart"/>
            <w:r w:rsidRPr="003B51D9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3B51D9">
              <w:rPr>
                <w:rFonts w:ascii="Times New Roman" w:hAnsi="Times New Roman" w:cs="Times New Roman"/>
              </w:rPr>
              <w:t>, боковые и придаточные корни. Стержневая и мочковатая корневые системы.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№3 «Стержневая и мочковатая корневые системы».</w:t>
            </w:r>
          </w:p>
        </w:tc>
      </w:tr>
      <w:tr w:rsidR="00F0219E" w:rsidRPr="003B51D9" w:rsidTr="00F0219E">
        <w:trPr>
          <w:cantSplit/>
          <w:trHeight w:val="5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Зоны (участки) корня.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Участки (зоны) корня. Внешнее и внутреннее строение корня.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№4 «Корневой чехлик и корневые волоски».</w:t>
            </w:r>
          </w:p>
        </w:tc>
      </w:tr>
      <w:tr w:rsidR="00F0219E" w:rsidRPr="003B51D9" w:rsidTr="0093303D">
        <w:trPr>
          <w:cantSplit/>
          <w:trHeight w:val="468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Условия произрастания и видоизменения корней.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Приспособления корней к условиям существования.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Видоизменения корней.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558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Побег и почки.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Побег. Листорасположение. Строение почек. Расположение почек на </w:t>
            </w:r>
            <w:proofErr w:type="gramStart"/>
            <w:r w:rsidRPr="003B51D9">
              <w:rPr>
                <w:rFonts w:ascii="Times New Roman" w:hAnsi="Times New Roman" w:cs="Times New Roman"/>
              </w:rPr>
              <w:t>стебле</w:t>
            </w:r>
            <w:proofErr w:type="gramEnd"/>
            <w:r w:rsidRPr="003B51D9">
              <w:rPr>
                <w:rFonts w:ascii="Times New Roman" w:hAnsi="Times New Roman" w:cs="Times New Roman"/>
              </w:rPr>
              <w:t xml:space="preserve">. Рост и развитие побега. 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№5 «Строение почек. Расположение почек на </w:t>
            </w:r>
            <w:proofErr w:type="gramStart"/>
            <w:r w:rsidRPr="003B51D9">
              <w:rPr>
                <w:rFonts w:ascii="Times New Roman" w:hAnsi="Times New Roman" w:cs="Times New Roman"/>
              </w:rPr>
              <w:t>стебле</w:t>
            </w:r>
            <w:proofErr w:type="gramEnd"/>
            <w:r w:rsidRPr="003B51D9">
              <w:rPr>
                <w:rFonts w:ascii="Times New Roman" w:hAnsi="Times New Roman" w:cs="Times New Roman"/>
              </w:rPr>
              <w:t>».</w:t>
            </w:r>
          </w:p>
        </w:tc>
      </w:tr>
      <w:tr w:rsidR="00F0219E" w:rsidRPr="003B51D9" w:rsidTr="00C03822">
        <w:trPr>
          <w:cantSplit/>
          <w:trHeight w:val="585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Внешнее строение листа.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Внешнее строение листа. Форма листа. Листья простые и сложные. Жилкование листьев.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№6 «Листья простые и сложные, их жилкование».</w:t>
            </w:r>
          </w:p>
        </w:tc>
      </w:tr>
      <w:tr w:rsidR="00F0219E" w:rsidRPr="003B51D9" w:rsidTr="0093303D">
        <w:trPr>
          <w:cantSplit/>
          <w:trHeight w:val="4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Клеточное строение листа.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Строение кожицы листа, строение мякоти листа.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№7 «Строение кожицы листа».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№8 «Клеточное строение листа»</w:t>
            </w:r>
          </w:p>
        </w:tc>
      </w:tr>
      <w:tr w:rsidR="00F0219E" w:rsidRPr="003B51D9" w:rsidTr="00F0219E">
        <w:trPr>
          <w:cantSplit/>
          <w:trHeight w:val="544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Влияние среды на строение листа. Видоизменение листьев.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Влияние факторов среды на строение листа.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93303D">
        <w:trPr>
          <w:cantSplit/>
          <w:trHeight w:val="252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Строение стебля.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933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Строение стебля. Многообразие стеблей.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№9  «Внутренне строение ветки дерева»</w:t>
            </w:r>
          </w:p>
        </w:tc>
      </w:tr>
      <w:tr w:rsidR="00F0219E" w:rsidRPr="003B51D9" w:rsidTr="00F0219E">
        <w:trPr>
          <w:cantSplit/>
          <w:trHeight w:val="735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Видоизменения  побегов.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Строение и функции видоизмененных побегов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№10 «Строение клубня».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№11 «Строение луковицы»</w:t>
            </w:r>
          </w:p>
          <w:p w:rsidR="00F0219E" w:rsidRPr="003B51D9" w:rsidRDefault="00C03822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Проверочный тест по теме: «Строение стебля»</w:t>
            </w:r>
          </w:p>
        </w:tc>
      </w:tr>
      <w:tr w:rsidR="00F0219E" w:rsidRPr="003B51D9" w:rsidTr="00C03822">
        <w:trPr>
          <w:cantSplit/>
          <w:trHeight w:val="806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11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Цветок. 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№12 «Строение цветка»</w:t>
            </w:r>
          </w:p>
        </w:tc>
      </w:tr>
      <w:tr w:rsidR="00F0219E" w:rsidRPr="003B51D9" w:rsidTr="00C03822">
        <w:trPr>
          <w:cantSplit/>
          <w:trHeight w:val="264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4C0E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Соцветия.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Виды соцветий. Значение соцветий.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№13 «Соцветия»</w:t>
            </w:r>
          </w:p>
        </w:tc>
      </w:tr>
      <w:tr w:rsidR="00F0219E" w:rsidRPr="003B51D9" w:rsidTr="00C03822">
        <w:trPr>
          <w:cantSplit/>
          <w:trHeight w:val="283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Плоды. 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Строение плодов. Классификация плодов.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№14 «Классификация плодов»</w:t>
            </w:r>
          </w:p>
        </w:tc>
      </w:tr>
      <w:tr w:rsidR="00F0219E" w:rsidRPr="003B51D9" w:rsidTr="00F0219E">
        <w:trPr>
          <w:cantSplit/>
          <w:trHeight w:val="833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Распространение плодов и семян.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845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Контрольная работа №1 по главе «Строение и разнообразие покрытосеменных растений»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  <w:snapToGrid w:val="0"/>
              </w:rPr>
              <w:t>Систематизация и обобщение понятий раздела. Контроль знаний.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55F8" w:rsidRPr="003B51D9" w:rsidTr="00F0219E">
        <w:tc>
          <w:tcPr>
            <w:tcW w:w="15701" w:type="dxa"/>
            <w:gridSpan w:val="7"/>
          </w:tcPr>
          <w:p w:rsidR="00A455F8" w:rsidRPr="003B51D9" w:rsidRDefault="0091133E" w:rsidP="00A455F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Глава 2. Жизнь растений  (11</w:t>
            </w:r>
            <w:r w:rsidR="00A455F8" w:rsidRPr="003B51D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F0219E" w:rsidRPr="003B51D9" w:rsidTr="00F0219E">
        <w:trPr>
          <w:cantSplit/>
          <w:trHeight w:val="578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Минеральное питание растений.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Почвенное питание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416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Фотосинтез.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3B51D9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</w:rPr>
              <w:t xml:space="preserve">Фотосинтез. Хлоропласты, хлорофилл, их роль в фотосинтезе.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408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Дыхание растений.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 «Транспирация», «устьица».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Испарение воды листьями. Листопад. 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Листопад, условия, влияющие на испарение, значение испарения.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C03822">
        <w:trPr>
          <w:cantSplit/>
          <w:trHeight w:val="550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Передвижение воды и минеральных веществ в растении.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Передвижение веществ в растении. Транспорт веществ как составная часть обмена веществ. Проводящая функция стебля.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№15 «Передвижение воды и минеральных веществ по стеблю» </w:t>
            </w:r>
          </w:p>
        </w:tc>
      </w:tr>
      <w:tr w:rsidR="00F0219E" w:rsidRPr="003B51D9" w:rsidTr="00C03822">
        <w:trPr>
          <w:cantSplit/>
          <w:trHeight w:val="275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Прорастание семян.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Роль семян в жизни растений.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1123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Способы размножения растений.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Размножение споровых растений.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</w:rPr>
              <w:t>Размножение организмов, его роль в преемственности поколений. Бесполое размножение растений. Половое размножение, его особенности.</w:t>
            </w:r>
            <w:r>
              <w:rPr>
                <w:rFonts w:ascii="Times New Roman" w:hAnsi="Times New Roman" w:cs="Times New Roman"/>
              </w:rPr>
              <w:t xml:space="preserve"> Половые клетки. Оплодотворение, заросток, предросток, зооспора, спорангий</w:t>
            </w:r>
            <w:r w:rsidRPr="003B5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556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Размножение  голосеменных растений.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Размножение голосеменных растений. Опыление.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837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Половое размножение покрытосеменных растений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Размножение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8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Вегетативное размножение покрытосеменных растений.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Способы вегетативного размножения. 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Проверочный тест по теме: «Половое размножение покрытосеменных растений»</w:t>
            </w:r>
          </w:p>
        </w:tc>
      </w:tr>
      <w:tr w:rsidR="00F0219E" w:rsidRPr="003B51D9" w:rsidTr="00F0219E">
        <w:trPr>
          <w:cantSplit/>
          <w:trHeight w:val="560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Контрольная работа №2 по главе «Жизнь растений»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F021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  <w:snapToGrid w:val="0"/>
              </w:rPr>
              <w:t>Систематизация и обобщение понятий раздела. Контроль знаний.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55F8" w:rsidRPr="003B51D9" w:rsidTr="00F0219E">
        <w:tc>
          <w:tcPr>
            <w:tcW w:w="15701" w:type="dxa"/>
            <w:gridSpan w:val="7"/>
          </w:tcPr>
          <w:p w:rsidR="00A455F8" w:rsidRPr="003B51D9" w:rsidRDefault="00A455F8" w:rsidP="001936B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1D9">
              <w:rPr>
                <w:rFonts w:ascii="Times New Roman" w:hAnsi="Times New Roman" w:cs="Times New Roman"/>
                <w:b/>
                <w:i/>
              </w:rPr>
              <w:t>Глава</w:t>
            </w:r>
            <w:r w:rsidR="0091133E">
              <w:rPr>
                <w:rFonts w:ascii="Times New Roman" w:hAnsi="Times New Roman" w:cs="Times New Roman"/>
                <w:b/>
                <w:i/>
              </w:rPr>
              <w:t xml:space="preserve"> 3. Классификация растений  (5 </w:t>
            </w:r>
            <w:r w:rsidRPr="003B51D9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</w:tr>
      <w:tr w:rsidR="00F0219E" w:rsidRPr="003B51D9" w:rsidTr="00F0219E">
        <w:trPr>
          <w:cantSplit/>
          <w:trHeight w:val="846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Основы систематики растений.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C03822">
        <w:trPr>
          <w:cantSplit/>
          <w:trHeight w:val="704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3B51D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3B51D9">
              <w:rPr>
                <w:rFonts w:ascii="Times New Roman" w:hAnsi="Times New Roman" w:cs="Times New Roman"/>
              </w:rPr>
              <w:t>. Семей</w:t>
            </w:r>
            <w:r>
              <w:rPr>
                <w:rFonts w:ascii="Times New Roman" w:hAnsi="Times New Roman" w:cs="Times New Roman"/>
              </w:rPr>
              <w:t xml:space="preserve">ства Крестоцветные (капустные) и </w:t>
            </w:r>
            <w:r w:rsidRPr="003B51D9">
              <w:rPr>
                <w:rFonts w:ascii="Times New Roman" w:hAnsi="Times New Roman" w:cs="Times New Roman"/>
              </w:rPr>
              <w:t>Розоцветные.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Признаки, характерные для растений семейства Крестоцветные</w:t>
            </w:r>
            <w:r>
              <w:rPr>
                <w:rFonts w:ascii="Times New Roman" w:hAnsi="Times New Roman" w:cs="Times New Roman"/>
              </w:rPr>
              <w:t xml:space="preserve"> и Розоцветные</w:t>
            </w:r>
            <w:r w:rsidRPr="003B5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Проверочный тест по теме: «Основы систематики растений» </w:t>
            </w:r>
          </w:p>
        </w:tc>
      </w:tr>
      <w:tr w:rsidR="00F0219E" w:rsidRPr="003B51D9" w:rsidTr="00F0219E">
        <w:trPr>
          <w:cantSplit/>
          <w:trHeight w:val="1001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Пасленовые, Мотыльковые (Бобовые) и Сложноцветные (Астровые).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Признаки, характерные для растений семейства Пасленовые</w:t>
            </w:r>
            <w:r>
              <w:rPr>
                <w:rFonts w:ascii="Times New Roman" w:hAnsi="Times New Roman" w:cs="Times New Roman"/>
              </w:rPr>
              <w:t xml:space="preserve">, Мотыльковые и Сложноцветные. 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681"/>
        </w:trPr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Лилейные и Злаки.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Признаки, характерные для растений семейства Лилейные</w:t>
            </w:r>
            <w:r>
              <w:rPr>
                <w:rFonts w:ascii="Times New Roman" w:hAnsi="Times New Roman" w:cs="Times New Roman"/>
              </w:rPr>
              <w:t xml:space="preserve"> и Злаки.</w:t>
            </w: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№16 «Строение пшеницы»</w:t>
            </w:r>
          </w:p>
        </w:tc>
      </w:tr>
      <w:tr w:rsidR="00F0219E" w:rsidRPr="003B51D9" w:rsidTr="00F0219E">
        <w:trPr>
          <w:cantSplit/>
          <w:trHeight w:val="636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Культурные растения.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Важнейшие сельскохозяйственные растения, агротехника их возделывания, использование человеком.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55F8" w:rsidRPr="003B51D9" w:rsidTr="00F0219E">
        <w:tc>
          <w:tcPr>
            <w:tcW w:w="15701" w:type="dxa"/>
            <w:gridSpan w:val="7"/>
          </w:tcPr>
          <w:p w:rsidR="00A455F8" w:rsidRPr="003B51D9" w:rsidRDefault="0091133E" w:rsidP="001936B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4. Природные сообщества  (3</w:t>
            </w:r>
            <w:r w:rsidR="00A455F8" w:rsidRPr="003B51D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F0219E" w:rsidRPr="003B51D9" w:rsidTr="00F0219E">
        <w:trPr>
          <w:cantSplit/>
          <w:trHeight w:val="714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Растительные сообщества.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B51D9">
              <w:rPr>
                <w:rFonts w:ascii="Times New Roman" w:hAnsi="Times New Roman" w:cs="Times New Roman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Проверочный тест по главе:  </w:t>
            </w:r>
            <w:r w:rsidRPr="003B51D9">
              <w:rPr>
                <w:rFonts w:ascii="Times New Roman" w:hAnsi="Times New Roman" w:cs="Times New Roman"/>
              </w:rPr>
              <w:t>«Классификация растений»</w:t>
            </w:r>
          </w:p>
        </w:tc>
      </w:tr>
      <w:tr w:rsidR="00F0219E" w:rsidRPr="003B51D9" w:rsidTr="00F0219E">
        <w:trPr>
          <w:cantSplit/>
          <w:trHeight w:val="1079"/>
        </w:trPr>
        <w:tc>
          <w:tcPr>
            <w:tcW w:w="560" w:type="dxa"/>
            <w:tcBorders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4C0EBD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rPr>
          <w:cantSplit/>
          <w:trHeight w:val="556"/>
        </w:trPr>
        <w:tc>
          <w:tcPr>
            <w:tcW w:w="56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Итоговое контрольное тестирование.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F0219E" w:rsidRPr="003B51D9" w:rsidRDefault="00F0219E" w:rsidP="00C038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219E" w:rsidRPr="003B51D9" w:rsidTr="00F0219E">
        <w:tc>
          <w:tcPr>
            <w:tcW w:w="56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 w:rsidRPr="003B51D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96" w:type="dxa"/>
            <w:gridSpan w:val="2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0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219E" w:rsidRPr="003B51D9" w:rsidRDefault="00F0219E" w:rsidP="00A455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A2C62" w:rsidRDefault="000A2C62" w:rsidP="00BD5057">
      <w:pPr>
        <w:autoSpaceDE w:val="0"/>
        <w:autoSpaceDN w:val="0"/>
        <w:adjustRightInd w:val="0"/>
        <w:spacing w:after="0" w:line="240" w:lineRule="auto"/>
        <w:sectPr w:rsidR="000A2C62" w:rsidSect="008470CD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0A2C62" w:rsidRPr="00A455F8" w:rsidRDefault="000A2C62" w:rsidP="000A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F8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и лабораторные работы по биологии за 6 класс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>Лабораторная работа №1 «Строение семян двудольных растений».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>Лабораторная работа №2 «Строение зерновки пшеницы».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>Лабораторная работа №3 «Стержневая и мочковатая корневые системы».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№4 «Корневой чехлик и корневые волоски».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№5 «Строение почек. Расположение почек на </w:t>
      </w:r>
      <w:proofErr w:type="gramStart"/>
      <w:r w:rsidRPr="00A455F8">
        <w:rPr>
          <w:rFonts w:ascii="Times New Roman" w:hAnsi="Times New Roman" w:cs="Times New Roman"/>
          <w:sz w:val="24"/>
          <w:szCs w:val="24"/>
        </w:rPr>
        <w:t>стебле</w:t>
      </w:r>
      <w:proofErr w:type="gramEnd"/>
      <w:r w:rsidRPr="00A455F8">
        <w:rPr>
          <w:rFonts w:ascii="Times New Roman" w:hAnsi="Times New Roman" w:cs="Times New Roman"/>
          <w:sz w:val="24"/>
          <w:szCs w:val="24"/>
        </w:rPr>
        <w:t>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№6 «Листья простые и сложные, их жилкование».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№7 «Строение кожицы листа».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>Лабораторная работа №8 «Клеточное строение листа».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№9 «Внутренне строение ветки дерева».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№10 «Строение клубня».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>Лабораторная работа №11 «Строение луковицы».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работа№12 «Строение цветка».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№13 «Соцветия».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№14 «Классификация плодов».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5F8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№1 по главе «Строение и разнообразие покрытосеменных растений».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Лабораторная работа №15 «Передвижение воды и минеральных веществ по стеблю». 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№2 по главе «Жизнь растений».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F8">
        <w:rPr>
          <w:rFonts w:ascii="Times New Roman" w:hAnsi="Times New Roman" w:cs="Times New Roman"/>
          <w:sz w:val="24"/>
          <w:szCs w:val="24"/>
        </w:rPr>
        <w:t xml:space="preserve"> Лабораторная работа №16 «Строение пшеницы».</w:t>
      </w:r>
    </w:p>
    <w:p w:rsidR="000A2C62" w:rsidRPr="00A455F8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5F8">
        <w:rPr>
          <w:rFonts w:ascii="Times New Roman" w:hAnsi="Times New Roman" w:cs="Times New Roman"/>
          <w:b/>
          <w:sz w:val="24"/>
          <w:szCs w:val="24"/>
        </w:rPr>
        <w:t>Итоговое контрольное тестирование.</w:t>
      </w:r>
    </w:p>
    <w:p w:rsidR="000A2C62" w:rsidRPr="00A455F8" w:rsidRDefault="000A2C62" w:rsidP="00BD50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A2C62" w:rsidRPr="00A455F8" w:rsidSect="000A2C6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6D9"/>
    <w:multiLevelType w:val="hybridMultilevel"/>
    <w:tmpl w:val="4808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A7"/>
    <w:rsid w:val="000055D4"/>
    <w:rsid w:val="00031F45"/>
    <w:rsid w:val="00076813"/>
    <w:rsid w:val="00093F9E"/>
    <w:rsid w:val="000A2C62"/>
    <w:rsid w:val="000F4D1A"/>
    <w:rsid w:val="00101BAB"/>
    <w:rsid w:val="00125D01"/>
    <w:rsid w:val="00162903"/>
    <w:rsid w:val="00164C99"/>
    <w:rsid w:val="00170E71"/>
    <w:rsid w:val="0017507C"/>
    <w:rsid w:val="00180C03"/>
    <w:rsid w:val="00185926"/>
    <w:rsid w:val="001871E3"/>
    <w:rsid w:val="00191F7A"/>
    <w:rsid w:val="001936B6"/>
    <w:rsid w:val="00193BAD"/>
    <w:rsid w:val="001A53A8"/>
    <w:rsid w:val="001B4C59"/>
    <w:rsid w:val="001B5842"/>
    <w:rsid w:val="001B7318"/>
    <w:rsid w:val="001E0557"/>
    <w:rsid w:val="001E0726"/>
    <w:rsid w:val="001E6D21"/>
    <w:rsid w:val="001F5C11"/>
    <w:rsid w:val="00220EF0"/>
    <w:rsid w:val="00246EEF"/>
    <w:rsid w:val="00251086"/>
    <w:rsid w:val="0025526E"/>
    <w:rsid w:val="0026167F"/>
    <w:rsid w:val="00261AB9"/>
    <w:rsid w:val="0026573B"/>
    <w:rsid w:val="00273099"/>
    <w:rsid w:val="00292C50"/>
    <w:rsid w:val="00296B66"/>
    <w:rsid w:val="002D6A8B"/>
    <w:rsid w:val="002E6ED8"/>
    <w:rsid w:val="003061DE"/>
    <w:rsid w:val="0035335B"/>
    <w:rsid w:val="0036185F"/>
    <w:rsid w:val="00365DF2"/>
    <w:rsid w:val="00366F75"/>
    <w:rsid w:val="003804C9"/>
    <w:rsid w:val="003825FB"/>
    <w:rsid w:val="00384310"/>
    <w:rsid w:val="003A1FDD"/>
    <w:rsid w:val="003B51D9"/>
    <w:rsid w:val="003D3EFF"/>
    <w:rsid w:val="003D4F3A"/>
    <w:rsid w:val="003E4C69"/>
    <w:rsid w:val="003E519F"/>
    <w:rsid w:val="003F5641"/>
    <w:rsid w:val="004224A4"/>
    <w:rsid w:val="00425C83"/>
    <w:rsid w:val="00431749"/>
    <w:rsid w:val="00463469"/>
    <w:rsid w:val="0048052D"/>
    <w:rsid w:val="00492FE0"/>
    <w:rsid w:val="004C0EBD"/>
    <w:rsid w:val="004C4FC9"/>
    <w:rsid w:val="004F2ECA"/>
    <w:rsid w:val="005204A1"/>
    <w:rsid w:val="00526934"/>
    <w:rsid w:val="00532881"/>
    <w:rsid w:val="00533CD7"/>
    <w:rsid w:val="00565B0A"/>
    <w:rsid w:val="00582823"/>
    <w:rsid w:val="00585F25"/>
    <w:rsid w:val="00590D0D"/>
    <w:rsid w:val="005A705F"/>
    <w:rsid w:val="005C25F6"/>
    <w:rsid w:val="005C2CA1"/>
    <w:rsid w:val="005C5E91"/>
    <w:rsid w:val="005D3482"/>
    <w:rsid w:val="005D3D3A"/>
    <w:rsid w:val="005E04B1"/>
    <w:rsid w:val="005E0ED7"/>
    <w:rsid w:val="005E7271"/>
    <w:rsid w:val="005F088C"/>
    <w:rsid w:val="005F7ECC"/>
    <w:rsid w:val="0060615B"/>
    <w:rsid w:val="00612C93"/>
    <w:rsid w:val="00616CFC"/>
    <w:rsid w:val="00656C6F"/>
    <w:rsid w:val="00666B0F"/>
    <w:rsid w:val="00676C77"/>
    <w:rsid w:val="00695AEF"/>
    <w:rsid w:val="006A6C29"/>
    <w:rsid w:val="006B02B3"/>
    <w:rsid w:val="006B5999"/>
    <w:rsid w:val="006D15E3"/>
    <w:rsid w:val="006E4DC4"/>
    <w:rsid w:val="0072371A"/>
    <w:rsid w:val="00733DC2"/>
    <w:rsid w:val="007450A4"/>
    <w:rsid w:val="007609B8"/>
    <w:rsid w:val="00784BF2"/>
    <w:rsid w:val="007850EF"/>
    <w:rsid w:val="00791809"/>
    <w:rsid w:val="007C090F"/>
    <w:rsid w:val="007E1A6D"/>
    <w:rsid w:val="007E7880"/>
    <w:rsid w:val="007F06EE"/>
    <w:rsid w:val="007F2CCE"/>
    <w:rsid w:val="007F369E"/>
    <w:rsid w:val="008118B1"/>
    <w:rsid w:val="00814CFB"/>
    <w:rsid w:val="00823917"/>
    <w:rsid w:val="00837ADA"/>
    <w:rsid w:val="00840860"/>
    <w:rsid w:val="00846866"/>
    <w:rsid w:val="008470CD"/>
    <w:rsid w:val="008866B2"/>
    <w:rsid w:val="008C5C2C"/>
    <w:rsid w:val="0091133E"/>
    <w:rsid w:val="0092566A"/>
    <w:rsid w:val="0093266F"/>
    <w:rsid w:val="0093303D"/>
    <w:rsid w:val="009A4B81"/>
    <w:rsid w:val="009D2A79"/>
    <w:rsid w:val="009E0EC9"/>
    <w:rsid w:val="009F43E6"/>
    <w:rsid w:val="00A2086C"/>
    <w:rsid w:val="00A450A5"/>
    <w:rsid w:val="00A455F8"/>
    <w:rsid w:val="00A56A34"/>
    <w:rsid w:val="00A84ECE"/>
    <w:rsid w:val="00AC2B4B"/>
    <w:rsid w:val="00AD0781"/>
    <w:rsid w:val="00AD3643"/>
    <w:rsid w:val="00AD3655"/>
    <w:rsid w:val="00AF54D8"/>
    <w:rsid w:val="00B30B17"/>
    <w:rsid w:val="00B3422C"/>
    <w:rsid w:val="00B706FD"/>
    <w:rsid w:val="00BA7BFF"/>
    <w:rsid w:val="00BB31AA"/>
    <w:rsid w:val="00BB67DB"/>
    <w:rsid w:val="00BC0F5D"/>
    <w:rsid w:val="00BC76E6"/>
    <w:rsid w:val="00BD5057"/>
    <w:rsid w:val="00BE18A7"/>
    <w:rsid w:val="00BE4B04"/>
    <w:rsid w:val="00C03822"/>
    <w:rsid w:val="00C0700F"/>
    <w:rsid w:val="00C11217"/>
    <w:rsid w:val="00C36F6F"/>
    <w:rsid w:val="00C43213"/>
    <w:rsid w:val="00C524AD"/>
    <w:rsid w:val="00C57597"/>
    <w:rsid w:val="00C674E2"/>
    <w:rsid w:val="00C67AB7"/>
    <w:rsid w:val="00C73D21"/>
    <w:rsid w:val="00CB268F"/>
    <w:rsid w:val="00CB63D4"/>
    <w:rsid w:val="00CF50A9"/>
    <w:rsid w:val="00D31EE6"/>
    <w:rsid w:val="00D47DDA"/>
    <w:rsid w:val="00D5487C"/>
    <w:rsid w:val="00D641E3"/>
    <w:rsid w:val="00D9420E"/>
    <w:rsid w:val="00DA5AD9"/>
    <w:rsid w:val="00DC2233"/>
    <w:rsid w:val="00DC39AF"/>
    <w:rsid w:val="00DD2501"/>
    <w:rsid w:val="00DF0D45"/>
    <w:rsid w:val="00E05C85"/>
    <w:rsid w:val="00E36BD1"/>
    <w:rsid w:val="00E36EA3"/>
    <w:rsid w:val="00E60E6C"/>
    <w:rsid w:val="00E73DA1"/>
    <w:rsid w:val="00E76C9D"/>
    <w:rsid w:val="00E961D8"/>
    <w:rsid w:val="00EA6FF7"/>
    <w:rsid w:val="00EA7DAB"/>
    <w:rsid w:val="00EC2B42"/>
    <w:rsid w:val="00EC5DC6"/>
    <w:rsid w:val="00ED6C40"/>
    <w:rsid w:val="00EE0861"/>
    <w:rsid w:val="00EF70F1"/>
    <w:rsid w:val="00F0219E"/>
    <w:rsid w:val="00F121C2"/>
    <w:rsid w:val="00F25A85"/>
    <w:rsid w:val="00F53896"/>
    <w:rsid w:val="00F5572C"/>
    <w:rsid w:val="00F80522"/>
    <w:rsid w:val="00F900D8"/>
    <w:rsid w:val="00FD31ED"/>
    <w:rsid w:val="00FD5021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6B2"/>
  </w:style>
  <w:style w:type="character" w:customStyle="1" w:styleId="2">
    <w:name w:val="Основной текст2"/>
    <w:basedOn w:val="a0"/>
    <w:rsid w:val="001A53A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rsid w:val="001A53A8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1A53A8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styleId="a6">
    <w:name w:val="Title"/>
    <w:basedOn w:val="a"/>
    <w:next w:val="a"/>
    <w:link w:val="a7"/>
    <w:qFormat/>
    <w:rsid w:val="001A53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1A53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Основной текст + Курсив"/>
    <w:basedOn w:val="a0"/>
    <w:rsid w:val="00F80522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CAAF-F618-4A5B-868F-50B787C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106</cp:revision>
  <cp:lastPrinted>2018-12-04T12:35:00Z</cp:lastPrinted>
  <dcterms:created xsi:type="dcterms:W3CDTF">2010-09-17T09:25:00Z</dcterms:created>
  <dcterms:modified xsi:type="dcterms:W3CDTF">2019-01-26T12:16:00Z</dcterms:modified>
</cp:coreProperties>
</file>