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b w:val="0"/>
          <w:bCs w:val="0"/>
          <w:lang w:val="ru-RU"/>
        </w:rPr>
      </w:pPr>
      <w:bookmarkStart w:id="0" w:name="_GoBack"/>
      <w:r>
        <w:rPr>
          <w:b w:val="0"/>
          <w:bCs w:val="0"/>
          <w:lang w:val="ru-RU"/>
        </w:rPr>
        <w:drawing>
          <wp:inline distT="0" distB="0" distL="114300" distR="114300">
            <wp:extent cx="6513195" cy="9291320"/>
            <wp:effectExtent l="0" t="0" r="1905" b="5080"/>
            <wp:docPr id="1" name="Изображение 1" descr="CCI25122018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92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>Муниципальное бюджетное общеобразовательное учреждение</w:t>
      </w:r>
    </w:p>
    <w:p>
      <w:pPr>
        <w:pStyle w:val="2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>Досатуйская средняя общеобразовательная школа</w:t>
      </w:r>
    </w:p>
    <w:p>
      <w:pPr>
        <w:pStyle w:val="2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>ПРИКАЗ № 82/3</w:t>
      </w:r>
    </w:p>
    <w:p>
      <w:pPr>
        <w:pStyle w:val="2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 xml:space="preserve">31.08.2018г  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О внесении изменений в основную образовательную программу МБОУ Досатуйской СОШ на 2018-2019 учебный год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 xml:space="preserve"> На основании Федерального закона от 29 декабря 2012 г. № 273-ФЗ «Об образовании в Российской Федерации» (с изменениями и дополнениями), Устава МБОУ Досатуйской СОШ, в соответствии с решением педагогического  совета МБОУ Досатуйской СОШ 31.08.2018, протокол № 1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ПРИКАЗЫВАЮ: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</w:r>
      <w:r>
        <w:rPr>
          <w:b w:val="0"/>
          <w:bCs w:val="0"/>
        </w:rPr>
        <w:t>Внести следующие изменения в Основную образовательную программу МБОУ Досатуйской СОШ (принята на педагогическом совете МБОУ Досатуйской СОШ, протокол № 1 от 1.09.2017г утверждена директором школы 3.09.2017г.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1)</w:t>
      </w:r>
      <w:r>
        <w:rPr>
          <w:b w:val="0"/>
          <w:bCs w:val="0"/>
        </w:rPr>
        <w:tab/>
      </w:r>
      <w:r>
        <w:rPr>
          <w:b w:val="0"/>
          <w:bCs w:val="0"/>
        </w:rPr>
        <w:t>Организационный раздел п. 3.1. Учебный план основного общего образования  на 2018-2019 уч. г. изложить в новой редакции (Приложение №1.)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2)</w:t>
      </w:r>
      <w:r>
        <w:rPr>
          <w:b w:val="0"/>
          <w:bCs w:val="0"/>
        </w:rPr>
        <w:tab/>
      </w:r>
      <w:r>
        <w:rPr>
          <w:b w:val="0"/>
          <w:bCs w:val="0"/>
        </w:rPr>
        <w:t>Подраздел 3.1.1. Календарный учебный график изложить в новой редакции (Приложение №2)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3)</w:t>
      </w:r>
      <w:r>
        <w:rPr>
          <w:b w:val="0"/>
          <w:bCs w:val="0"/>
        </w:rPr>
        <w:tab/>
      </w:r>
      <w:r>
        <w:rPr>
          <w:b w:val="0"/>
          <w:bCs w:val="0"/>
        </w:rPr>
        <w:t>Подраздел 3.1.2. План внеурочной деятельности изложить в новой редакции (Приложение №3).</w:t>
      </w:r>
    </w:p>
    <w:p>
      <w:pPr>
        <w:spacing w:before="0" w:beforeAutospacing="0" w:after="0" w:afterAutospacing="0"/>
        <w:jc w:val="both"/>
      </w:pPr>
      <w:r>
        <w:t>4) Содержательный раздел дополнить пунктом «Родной язык (русский) и родная литература (русская)», второй иностранный язык  - Дополнить раздел 2 рабочими программами по учебным предметам «Родной язык (русский) и родная литература (русская)»,  «Второй иностранный язык (немецкий, французский)»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2.</w:t>
      </w:r>
      <w:r>
        <w:rPr>
          <w:b w:val="0"/>
          <w:bCs w:val="0"/>
        </w:rPr>
        <w:tab/>
      </w:r>
      <w:r>
        <w:rPr>
          <w:b w:val="0"/>
          <w:bCs w:val="0"/>
        </w:rPr>
        <w:t>Ознакомить родителей, законных представителей обучающихся с внесенными изменениями, в срок до 30.09.2018г, ответственные классные руководители.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>
        <w:rPr>
          <w:b w:val="0"/>
          <w:bCs w:val="0"/>
        </w:rPr>
        <w:t>Разместить данный приказ на официальном сайте ОУ.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</w:r>
      <w:r>
        <w:rPr>
          <w:b w:val="0"/>
          <w:bCs w:val="0"/>
        </w:rPr>
        <w:t>Контроль исполнения приказа возложить на  Балагурову Н.М.., заместителя директора по УР.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Директор</w:t>
      </w:r>
      <w:r>
        <w:rPr>
          <w:b w:val="0"/>
          <w:bCs w:val="0"/>
        </w:rPr>
        <w:tab/>
      </w:r>
      <w:r>
        <w:rPr>
          <w:b w:val="0"/>
          <w:bCs w:val="0"/>
        </w:rPr>
        <w:t>МБОУ Досатуйской СОШ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Н.Г.Баранникова</w:t>
      </w:r>
    </w:p>
    <w:p>
      <w:pPr>
        <w:spacing w:before="0" w:beforeAutospacing="0" w:after="0" w:afterAutospacing="0"/>
      </w:pPr>
      <w:r>
        <w:t xml:space="preserve"> </w:t>
      </w:r>
    </w:p>
    <w:p>
      <w:pPr>
        <w:spacing w:before="0" w:beforeAutospacing="0" w:after="0" w:afterAutospacing="0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06175"/>
    <w:rsid w:val="00B20F83"/>
    <w:rsid w:val="00D06175"/>
    <w:rsid w:val="644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6"/>
    <w:basedOn w:val="1"/>
    <w:next w:val="1"/>
    <w:link w:val="5"/>
    <w:qFormat/>
    <w:uiPriority w:val="99"/>
    <w:pPr>
      <w:keepNext/>
      <w:outlineLvl w:val="5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6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252</Words>
  <Characters>1443</Characters>
  <Lines>12</Lines>
  <Paragraphs>3</Paragraphs>
  <TotalTime>1</TotalTime>
  <ScaleCrop>false</ScaleCrop>
  <LinksUpToDate>false</LinksUpToDate>
  <CharactersWithSpaces>1692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2018-10-30T12:04:00Z</dcterms:created>
  <dc:creator>777</dc:creator>
  <cp:lastModifiedBy>777</cp:lastModifiedBy>
  <dcterms:modified xsi:type="dcterms:W3CDTF">2019-01-18T13:16:08Z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