
<file path=[Content_Types].xml><?xml version="1.0" encoding="utf-8"?>
<Types xmlns="http://schemas.openxmlformats.org/package/2006/content-types">
  <Default Extension="xml" ContentType="application/xml"/>
  <Default Extension="bin" ContentType="application/vnd.openxmlformats-officedocument.oleObject"/>
  <Default Extension="jpeg" ContentType="image/jpeg"/>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701"/>
        </w:tabs>
        <w:spacing w:after="0" w:line="240" w:lineRule="auto"/>
        <w:ind w:left="-709"/>
        <w:rPr>
          <w:rFonts w:ascii="Times New Roman" w:hAnsi="Times New Roman"/>
          <w:sz w:val="24"/>
          <w:szCs w:val="24"/>
        </w:rPr>
      </w:pPr>
      <w:bookmarkStart w:id="8" w:name="_GoBack"/>
      <w:r>
        <w:rPr>
          <w:rFonts w:ascii="Times New Roman" w:hAnsi="Times New Roman"/>
          <w:sz w:val="24"/>
          <w:szCs w:val="24"/>
        </w:rPr>
        <w:drawing>
          <wp:inline distT="0" distB="0" distL="114300" distR="114300">
            <wp:extent cx="6122670" cy="8732520"/>
            <wp:effectExtent l="0" t="0" r="11430" b="11430"/>
            <wp:docPr id="1" name="Изображение 1" descr="CCI25122018_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 1" descr="CCI25122018_0001"/>
                    <pic:cNvPicPr>
                      <a:picLocks noChangeAspect="1"/>
                    </pic:cNvPicPr>
                  </pic:nvPicPr>
                  <pic:blipFill>
                    <a:blip r:embed="rId5"/>
                    <a:stretch>
                      <a:fillRect/>
                    </a:stretch>
                  </pic:blipFill>
                  <pic:spPr>
                    <a:xfrm>
                      <a:off x="0" y="0"/>
                      <a:ext cx="6122670" cy="8732520"/>
                    </a:xfrm>
                    <a:prstGeom prst="rect">
                      <a:avLst/>
                    </a:prstGeom>
                  </pic:spPr>
                </pic:pic>
              </a:graphicData>
            </a:graphic>
          </wp:inline>
        </w:drawing>
      </w:r>
      <w:bookmarkEnd w:id="8"/>
    </w:p>
    <w:p>
      <w:pPr>
        <w:spacing w:after="0" w:line="240" w:lineRule="auto"/>
        <w:ind w:firstLine="709"/>
        <w:jc w:val="both"/>
        <w:rPr>
          <w:rFonts w:ascii="Times New Roman" w:hAnsi="Times New Roman"/>
          <w:sz w:val="28"/>
          <w:szCs w:val="28"/>
        </w:rPr>
      </w:pPr>
    </w:p>
    <w:p>
      <w:pPr>
        <w:spacing w:after="0" w:line="240" w:lineRule="auto"/>
        <w:ind w:firstLine="709"/>
        <w:jc w:val="both"/>
        <w:rPr>
          <w:rFonts w:ascii="Times New Roman" w:hAnsi="Times New Roman"/>
          <w:sz w:val="28"/>
          <w:szCs w:val="28"/>
        </w:rPr>
      </w:pPr>
    </w:p>
    <w:p>
      <w:pPr>
        <w:spacing w:after="0" w:line="240" w:lineRule="auto"/>
        <w:ind w:firstLine="709"/>
        <w:jc w:val="both"/>
        <w:rPr>
          <w:rFonts w:ascii="Times New Roman" w:hAnsi="Times New Roman"/>
          <w:sz w:val="28"/>
          <w:szCs w:val="28"/>
        </w:rPr>
      </w:pPr>
      <w:r>
        <w:rPr>
          <w:rFonts w:ascii="Times New Roman" w:hAnsi="Times New Roman"/>
          <w:sz w:val="28"/>
          <w:szCs w:val="28"/>
        </w:rPr>
        <w:t>труда работникам организаций и учреждений системы гособразования СССР»;</w:t>
      </w:r>
    </w:p>
    <w:p>
      <w:pPr>
        <w:spacing w:after="0" w:line="240" w:lineRule="auto"/>
        <w:ind w:firstLine="720"/>
        <w:jc w:val="both"/>
        <w:rPr>
          <w:rFonts w:ascii="Times New Roman" w:hAnsi="Times New Roman"/>
          <w:sz w:val="28"/>
          <w:szCs w:val="28"/>
        </w:rPr>
      </w:pPr>
      <w:r>
        <w:rPr>
          <w:rFonts w:ascii="Times New Roman" w:hAnsi="Times New Roman"/>
          <w:sz w:val="28"/>
          <w:szCs w:val="28"/>
        </w:rPr>
        <w:t>- приказом Министерства здравоохранения и социального развития Российской Федерации от 06 августа 2007 года № 525 «О профессиональных квалификационных группах и утверждении критериев отнесения профессий рабочих и должностей служащих к профессиональным квалификационным группам» (зарегистрировано в Минюсте России 27 сентября 2007 года № 10191);</w:t>
      </w:r>
    </w:p>
    <w:p>
      <w:pPr>
        <w:spacing w:after="0" w:line="240" w:lineRule="auto"/>
        <w:ind w:firstLine="709"/>
        <w:jc w:val="both"/>
        <w:rPr>
          <w:rFonts w:ascii="Times New Roman" w:hAnsi="Times New Roman"/>
          <w:sz w:val="28"/>
          <w:szCs w:val="28"/>
        </w:rPr>
      </w:pPr>
      <w:r>
        <w:rPr>
          <w:rFonts w:ascii="Times New Roman" w:hAnsi="Times New Roman"/>
          <w:sz w:val="28"/>
          <w:szCs w:val="28"/>
        </w:rPr>
        <w:t>- приказом Министерства здравоохранения и социального развития Российской Федерации от 05 мая 2008 года № 216н «Об утверждении профессионально-квалификационных групп должностей работников образования»;</w:t>
      </w:r>
    </w:p>
    <w:p>
      <w:pPr>
        <w:spacing w:after="0" w:line="240" w:lineRule="auto"/>
        <w:ind w:firstLine="720"/>
        <w:jc w:val="both"/>
        <w:rPr>
          <w:rFonts w:ascii="Times New Roman" w:hAnsi="Times New Roman"/>
          <w:sz w:val="28"/>
          <w:szCs w:val="28"/>
        </w:rPr>
      </w:pPr>
      <w:r>
        <w:rPr>
          <w:rFonts w:ascii="Times New Roman" w:hAnsi="Times New Roman"/>
          <w:sz w:val="28"/>
          <w:szCs w:val="28"/>
        </w:rPr>
        <w:t>-приказом Министерства здравоохранения и социального развития Российской Федерации от 29 мая 2008 года № 248н «Об утверждении профессиональных квалификационных групп общеотраслевых профессий рабочих»;</w:t>
      </w:r>
    </w:p>
    <w:p>
      <w:pPr>
        <w:spacing w:after="0" w:line="240" w:lineRule="auto"/>
        <w:ind w:firstLine="709"/>
        <w:jc w:val="both"/>
        <w:rPr>
          <w:rFonts w:ascii="Times New Roman" w:hAnsi="Times New Roman"/>
          <w:sz w:val="28"/>
          <w:szCs w:val="28"/>
        </w:rPr>
      </w:pPr>
      <w:r>
        <w:rPr>
          <w:rFonts w:ascii="Times New Roman" w:hAnsi="Times New Roman"/>
          <w:sz w:val="28"/>
          <w:szCs w:val="28"/>
        </w:rPr>
        <w:t>- приказом Министерства здравоохранения и социального развития Российской Федерации от 29 мая 2009 года № 247н «Об утверждении профессиональных квалификационных групп общеотраслевых должностей руководителей, специалистов и служащих»;</w:t>
      </w:r>
    </w:p>
    <w:p>
      <w:pPr>
        <w:spacing w:after="0" w:line="240" w:lineRule="auto"/>
        <w:ind w:firstLine="709"/>
        <w:jc w:val="both"/>
        <w:rPr>
          <w:rFonts w:ascii="Times New Roman" w:hAnsi="Times New Roman"/>
          <w:sz w:val="28"/>
          <w:szCs w:val="28"/>
        </w:rPr>
      </w:pPr>
      <w:r>
        <w:rPr>
          <w:rFonts w:ascii="Times New Roman" w:hAnsi="Times New Roman"/>
          <w:sz w:val="28"/>
          <w:szCs w:val="28"/>
        </w:rPr>
        <w:t>- приказом Министерства образования и науки Российской Федерации от 24 декабря 2010 года № 2075 «О продолжительности рабочего времени (норме часов педагогической работы за ставку заработной платы) педагогических работников»;</w:t>
      </w:r>
    </w:p>
    <w:p>
      <w:pPr>
        <w:spacing w:after="0" w:line="240" w:lineRule="auto"/>
        <w:ind w:firstLine="709"/>
        <w:jc w:val="both"/>
        <w:rPr>
          <w:rFonts w:ascii="Times New Roman" w:hAnsi="Times New Roman"/>
          <w:sz w:val="28"/>
          <w:szCs w:val="28"/>
        </w:rPr>
      </w:pPr>
      <w:r>
        <w:rPr>
          <w:rFonts w:ascii="Times New Roman" w:hAnsi="Times New Roman"/>
          <w:sz w:val="28"/>
          <w:szCs w:val="28"/>
        </w:rPr>
        <w:t>- едиными рекомендациями по установлению на федеральном, региональном и местном уровнях систем оплаты труды работников государственных и муниципальных учреждений на 2014 год, утвержденными решением Российской трехсторонней комиссии по регулированию социально-трудовых отношений от 25 декабря 2013 года, протокол № 11;</w:t>
      </w:r>
    </w:p>
    <w:p>
      <w:pPr>
        <w:spacing w:after="0" w:line="240" w:lineRule="auto"/>
        <w:ind w:firstLine="709"/>
        <w:jc w:val="both"/>
        <w:rPr>
          <w:rFonts w:ascii="Times New Roman" w:hAnsi="Times New Roman"/>
          <w:sz w:val="28"/>
          <w:szCs w:val="28"/>
        </w:rPr>
      </w:pPr>
      <w:r>
        <w:rPr>
          <w:rFonts w:ascii="Times New Roman" w:hAnsi="Times New Roman"/>
          <w:sz w:val="28"/>
          <w:szCs w:val="28"/>
        </w:rPr>
        <w:t>-законом Забайкальского края от 14 октября 2008 года № 39-ЗЗК «О районном коэффициенте и процентной надбавке к заработной плате работников бюджетных организаций»;</w:t>
      </w:r>
    </w:p>
    <w:p>
      <w:pPr>
        <w:spacing w:after="0" w:line="240" w:lineRule="auto"/>
        <w:ind w:firstLine="709"/>
        <w:jc w:val="both"/>
        <w:rPr>
          <w:rFonts w:ascii="Times New Roman" w:hAnsi="Times New Roman"/>
          <w:sz w:val="28"/>
          <w:szCs w:val="28"/>
        </w:rPr>
      </w:pPr>
      <w:r>
        <w:rPr>
          <w:rFonts w:ascii="Times New Roman" w:hAnsi="Times New Roman"/>
          <w:sz w:val="28"/>
          <w:szCs w:val="28"/>
        </w:rPr>
        <w:t>- законом Забайкальского края от 11 июля 2013 года № 858-ЗЗК «Об отдельных вопросах в сфере образования»;</w:t>
      </w: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 законом Забайкальского края от 09 апреля 2014 года № 964-ЗЗК «Об оплате труда работников образовательных учреждений Забайкальского края»; </w:t>
      </w:r>
    </w:p>
    <w:p>
      <w:pPr>
        <w:spacing w:after="0" w:line="240" w:lineRule="auto"/>
        <w:ind w:firstLine="709"/>
        <w:jc w:val="both"/>
        <w:rPr>
          <w:rFonts w:ascii="Times New Roman" w:hAnsi="Times New Roman"/>
          <w:sz w:val="28"/>
          <w:szCs w:val="28"/>
        </w:rPr>
      </w:pPr>
      <w:r>
        <w:rPr>
          <w:rFonts w:ascii="Times New Roman" w:hAnsi="Times New Roman"/>
          <w:sz w:val="28"/>
          <w:szCs w:val="28"/>
        </w:rPr>
        <w:t>- постановлением Правительства Забайкальского края от 02 марта 2010 года № 93 «Об утверждении положения о доплате за работу в ночное время работникам государственных учреждений, финансируемых из бюджета Забайкальского края»;</w:t>
      </w:r>
    </w:p>
    <w:p>
      <w:pPr>
        <w:spacing w:after="0" w:line="240" w:lineRule="auto"/>
        <w:ind w:firstLine="709"/>
        <w:jc w:val="both"/>
        <w:rPr>
          <w:rFonts w:ascii="Times New Roman" w:hAnsi="Times New Roman"/>
          <w:sz w:val="28"/>
          <w:szCs w:val="28"/>
        </w:rPr>
      </w:pPr>
      <w:r>
        <w:rPr>
          <w:rFonts w:ascii="Times New Roman" w:hAnsi="Times New Roman"/>
          <w:sz w:val="28"/>
          <w:szCs w:val="28"/>
        </w:rPr>
        <w:t>- постановлением Правительства Забайкальского края от 04 июня 2014 года № 322 «Об утверждении положения о надбавке за классность водителям государственных учреждений Забайкальского края»;</w:t>
      </w:r>
    </w:p>
    <w:p>
      <w:pPr>
        <w:spacing w:after="0" w:line="240" w:lineRule="auto"/>
        <w:ind w:firstLine="709"/>
        <w:jc w:val="both"/>
        <w:rPr>
          <w:rFonts w:ascii="Times New Roman" w:hAnsi="Times New Roman"/>
          <w:sz w:val="28"/>
          <w:szCs w:val="28"/>
        </w:rPr>
      </w:pPr>
      <w:r>
        <w:rPr>
          <w:rFonts w:ascii="Times New Roman" w:hAnsi="Times New Roman"/>
          <w:sz w:val="28"/>
          <w:szCs w:val="28"/>
        </w:rPr>
        <w:t>- постановлением Правительства Забайкальского края от 30 июня 2014 года № 382 «О базовых окладах (базовых должностных окладах), базовых ставках заработной платы по профессионально-квалификационным группам работников государственных  учреждений Забайкальского края»;</w:t>
      </w:r>
    </w:p>
    <w:p>
      <w:pPr>
        <w:pStyle w:val="15"/>
        <w:widowControl/>
        <w:ind w:firstLine="709"/>
        <w:jc w:val="both"/>
        <w:rPr>
          <w:rFonts w:ascii="Times New Roman" w:hAnsi="Times New Roman"/>
          <w:sz w:val="28"/>
          <w:szCs w:val="28"/>
        </w:rPr>
      </w:pPr>
      <w:r>
        <w:rPr>
          <w:rFonts w:ascii="Times New Roman" w:hAnsi="Times New Roman"/>
          <w:sz w:val="28"/>
          <w:szCs w:val="28"/>
        </w:rPr>
        <w:t xml:space="preserve">-  приказом Министерства образования, науки и молодежной политики Забайкальского края от 01 октября  2014 года № 795 «О внесении изменений в приказ Министерства образования, науки и молодежной политики Забайкальского края от 26 августа 2014 года № 680 «Об утверждении </w:t>
      </w:r>
      <w:r>
        <w:rPr>
          <w:rFonts w:ascii="Times New Roman" w:hAnsi="Times New Roman" w:cs="Times New Roman"/>
          <w:sz w:val="28"/>
          <w:szCs w:val="28"/>
        </w:rPr>
        <w:t xml:space="preserve">Примерного положения </w:t>
      </w:r>
      <w:r>
        <w:rPr>
          <w:rFonts w:ascii="Times New Roman" w:hAnsi="Times New Roman"/>
          <w:sz w:val="28"/>
          <w:szCs w:val="28"/>
        </w:rPr>
        <w:t>об оплате труда работников муниципальных образовательных учреждений»;</w:t>
      </w: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 письмом Министерства образования и науки Российской Федерации от 13 сентября 2006 года № АФ-213/03 «О подготовке и направлении вариантов модельных методик»;  </w:t>
      </w:r>
    </w:p>
    <w:p>
      <w:pPr>
        <w:spacing w:after="0" w:line="240" w:lineRule="auto"/>
        <w:ind w:firstLine="709"/>
        <w:jc w:val="both"/>
        <w:rPr>
          <w:rFonts w:ascii="Times New Roman" w:hAnsi="Times New Roman"/>
          <w:sz w:val="28"/>
          <w:szCs w:val="28"/>
        </w:rPr>
      </w:pPr>
      <w:r>
        <w:rPr>
          <w:rFonts w:ascii="Times New Roman" w:hAnsi="Times New Roman"/>
          <w:sz w:val="28"/>
          <w:szCs w:val="28"/>
        </w:rPr>
        <w:t>- письмом Центрального комитета профсоюза работников народного образования и науки Российской Федерации от 19 сентября 2008 года № 216 «О введении новых систем оплаты труда работников федеральных бюджетных образовательных учреждений».</w:t>
      </w:r>
    </w:p>
    <w:p>
      <w:pPr>
        <w:numPr>
          <w:ilvl w:val="1"/>
          <w:numId w:val="1"/>
        </w:numPr>
        <w:spacing w:after="0" w:line="240" w:lineRule="auto"/>
        <w:ind w:left="0" w:firstLine="709"/>
        <w:jc w:val="both"/>
        <w:rPr>
          <w:rFonts w:ascii="Times New Roman" w:hAnsi="Times New Roman"/>
          <w:sz w:val="28"/>
          <w:szCs w:val="28"/>
        </w:rPr>
      </w:pPr>
      <w:r>
        <w:rPr>
          <w:rFonts w:ascii="Times New Roman" w:hAnsi="Times New Roman"/>
          <w:sz w:val="28"/>
          <w:szCs w:val="28"/>
        </w:rPr>
        <w:t>Настоящее Положение регулирует правоотношения в сфере оплаты труда работников муниципальных образовательных организаций (далее – Организация), и применяется при определении условий оплаты при разработке коллективных договоров, соглашений, локальных нормативных актов Организации.</w:t>
      </w:r>
    </w:p>
    <w:p>
      <w:pPr>
        <w:numPr>
          <w:ilvl w:val="1"/>
          <w:numId w:val="1"/>
        </w:numPr>
        <w:spacing w:after="0" w:line="240" w:lineRule="auto"/>
        <w:ind w:left="0" w:firstLine="709"/>
        <w:jc w:val="both"/>
        <w:rPr>
          <w:rFonts w:ascii="Times New Roman" w:hAnsi="Times New Roman"/>
          <w:sz w:val="28"/>
          <w:szCs w:val="28"/>
        </w:rPr>
      </w:pPr>
      <w:r>
        <w:rPr>
          <w:rFonts w:ascii="Times New Roman" w:hAnsi="Times New Roman"/>
          <w:sz w:val="28"/>
          <w:szCs w:val="28"/>
        </w:rPr>
        <w:t>В настоящем Положении используются следующие определения</w:t>
      </w:r>
    </w:p>
    <w:p>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b/>
          <w:sz w:val="28"/>
          <w:szCs w:val="28"/>
        </w:rPr>
        <w:t xml:space="preserve">базовый оклад (базовый должностной оклад), базовая ставка заработной платы - </w:t>
      </w:r>
      <w:r>
        <w:rPr>
          <w:rFonts w:ascii="Times New Roman" w:hAnsi="Times New Roman"/>
          <w:sz w:val="28"/>
          <w:szCs w:val="28"/>
        </w:rPr>
        <w:t>минимальные оклад (должностной оклад), ставка заработной платы работника муниципальной организации, осуществляющего профессиональную деятельность по профессии рабочего или должности служащего, входящим в соответствующую профессиональную квалификационную группу, без учета компенсационных, стимулирующих и социальных выплат;</w:t>
      </w:r>
    </w:p>
    <w:p>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b/>
          <w:sz w:val="28"/>
          <w:szCs w:val="28"/>
        </w:rPr>
        <w:t>компенсационные выплаты</w:t>
      </w:r>
      <w:r>
        <w:rPr>
          <w:rFonts w:ascii="Times New Roman" w:hAnsi="Times New Roman"/>
          <w:sz w:val="28"/>
          <w:szCs w:val="28"/>
        </w:rPr>
        <w:t xml:space="preserve"> - выплаты, обеспечивающие оплату труда в повышенном размере работникам организации, занятым на тяжелых работах, работах с вредными и (или) опасным, и иными особыми условиями труда, в условиях труда, отклоняющихся от нормальных, на работах в местностях с особыми климатическими условиями, а также иные выплаты;</w:t>
      </w:r>
    </w:p>
    <w:p>
      <w:pPr>
        <w:autoSpaceDE w:val="0"/>
        <w:autoSpaceDN w:val="0"/>
        <w:adjustRightInd w:val="0"/>
        <w:spacing w:after="0" w:line="240" w:lineRule="auto"/>
        <w:ind w:firstLine="709"/>
        <w:jc w:val="both"/>
        <w:outlineLvl w:val="3"/>
        <w:rPr>
          <w:rFonts w:ascii="Times New Roman" w:hAnsi="Times New Roman"/>
          <w:sz w:val="28"/>
          <w:szCs w:val="28"/>
        </w:rPr>
      </w:pPr>
      <w:r>
        <w:rPr>
          <w:rFonts w:ascii="Times New Roman" w:hAnsi="Times New Roman"/>
          <w:b/>
          <w:sz w:val="28"/>
          <w:szCs w:val="28"/>
        </w:rPr>
        <w:t xml:space="preserve">норма рабочего времени – </w:t>
      </w:r>
      <w:r>
        <w:rPr>
          <w:rFonts w:ascii="Times New Roman" w:hAnsi="Times New Roman"/>
          <w:sz w:val="28"/>
          <w:szCs w:val="28"/>
        </w:rPr>
        <w:t xml:space="preserve">продолжительность рабочего времени; </w:t>
      </w:r>
    </w:p>
    <w:p>
      <w:pPr>
        <w:autoSpaceDE w:val="0"/>
        <w:autoSpaceDN w:val="0"/>
        <w:adjustRightInd w:val="0"/>
        <w:spacing w:after="0" w:line="240" w:lineRule="auto"/>
        <w:ind w:firstLine="709"/>
        <w:jc w:val="both"/>
        <w:rPr>
          <w:rFonts w:ascii="Times New Roman" w:hAnsi="Times New Roman" w:eastAsia="Calibri"/>
          <w:bCs/>
          <w:sz w:val="28"/>
          <w:szCs w:val="28"/>
          <w:lang w:eastAsia="ru-RU"/>
        </w:rPr>
      </w:pPr>
      <w:r>
        <w:rPr>
          <w:rFonts w:ascii="Times New Roman" w:hAnsi="Times New Roman" w:eastAsia="Calibri"/>
          <w:b/>
          <w:bCs/>
          <w:sz w:val="28"/>
          <w:szCs w:val="28"/>
          <w:lang w:eastAsia="ru-RU"/>
        </w:rPr>
        <w:t>оклад (должностной оклад)</w:t>
      </w:r>
      <w:r>
        <w:rPr>
          <w:rFonts w:ascii="Times New Roman" w:hAnsi="Times New Roman" w:eastAsia="Calibri"/>
          <w:bCs/>
          <w:sz w:val="28"/>
          <w:szCs w:val="28"/>
          <w:lang w:eastAsia="ru-RU"/>
        </w:rPr>
        <w:t xml:space="preserve"> - фиксированный размер оплаты труда работника за исполнение трудовых (должностных) обязанностей определенной сложности за календарный месяц без учета компенсационных, стимулирующих и социальных выплат;</w:t>
      </w:r>
    </w:p>
    <w:p>
      <w:pPr>
        <w:autoSpaceDE w:val="0"/>
        <w:autoSpaceDN w:val="0"/>
        <w:adjustRightInd w:val="0"/>
        <w:spacing w:after="0" w:line="240" w:lineRule="auto"/>
        <w:ind w:firstLine="709"/>
        <w:jc w:val="both"/>
        <w:rPr>
          <w:rFonts w:ascii="Times New Roman" w:hAnsi="Times New Roman" w:eastAsia="Calibri"/>
          <w:sz w:val="28"/>
          <w:szCs w:val="28"/>
          <w:lang w:eastAsia="ru-RU"/>
        </w:rPr>
      </w:pPr>
      <w:r>
        <w:rPr>
          <w:rFonts w:ascii="Times New Roman" w:hAnsi="Times New Roman"/>
          <w:b/>
          <w:sz w:val="28"/>
          <w:szCs w:val="28"/>
        </w:rPr>
        <w:t>сверхурочная работа</w:t>
      </w:r>
      <w:r>
        <w:rPr>
          <w:rFonts w:ascii="Times New Roman" w:hAnsi="Times New Roman" w:eastAsia="Calibri"/>
          <w:sz w:val="28"/>
          <w:szCs w:val="28"/>
          <w:lang w:eastAsia="ru-RU"/>
        </w:rPr>
        <w:t xml:space="preserve"> - работа, выполняемая работником по инициативе работодателя за пределами установленной для работника продолжительности рабочего времени (ежедневной работы (смены)), а при суммированном учете рабочего времени - сверх нормального числа рабочих часов за учетный период;</w:t>
      </w:r>
    </w:p>
    <w:p>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b/>
          <w:sz w:val="28"/>
          <w:szCs w:val="28"/>
        </w:rPr>
        <w:t>специальная оценка условий труда</w:t>
      </w:r>
      <w:r>
        <w:rPr>
          <w:rFonts w:ascii="Times New Roman" w:hAnsi="Times New Roman"/>
          <w:sz w:val="28"/>
          <w:szCs w:val="28"/>
        </w:rPr>
        <w:t xml:space="preserve"> - оценка условий труда на рабочих местах в целях выявления вредных и (или) опасных производственных факторов и осуществления мероприятий по приведению условий труда в соответствие с государственными нормативными требованиями охраны труда. </w:t>
      </w:r>
      <w:r>
        <w:rPr>
          <w:rFonts w:ascii="TimesNewRomanPSMT" w:hAnsi="TimesNewRomanPSMT" w:eastAsia="Calibri" w:cs="TimesNewRomanPSMT"/>
          <w:sz w:val="28"/>
          <w:szCs w:val="28"/>
          <w:lang w:eastAsia="ru-RU"/>
        </w:rPr>
        <w:t>Специальная оценка условий труда предполагает переход от «списочного» подхода к предоставлению гарантий и компенсаций работникам вредных и опасных производств к учету фактического воздействия на организм сотрудника вредных и (или) опасных факторов производственной среды и трудового процесса</w:t>
      </w:r>
      <w:r>
        <w:rPr>
          <w:rFonts w:ascii="Times New Roman" w:hAnsi="Times New Roman"/>
          <w:sz w:val="28"/>
          <w:szCs w:val="28"/>
        </w:rPr>
        <w:t>;</w:t>
      </w:r>
    </w:p>
    <w:p>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b/>
          <w:sz w:val="28"/>
          <w:szCs w:val="28"/>
        </w:rPr>
        <w:t>стимулирующие выплаты</w:t>
      </w:r>
      <w:r>
        <w:rPr>
          <w:rFonts w:ascii="Times New Roman" w:hAnsi="Times New Roman"/>
          <w:sz w:val="28"/>
          <w:szCs w:val="28"/>
        </w:rPr>
        <w:t xml:space="preserve"> - выплаты, предусматриваемые с</w:t>
      </w:r>
      <w:bookmarkStart w:id="0" w:name="OLE_LINK2"/>
      <w:bookmarkStart w:id="1" w:name="OLE_LINK1"/>
      <w:r>
        <w:rPr>
          <w:rFonts w:ascii="Times New Roman" w:hAnsi="Times New Roman"/>
          <w:sz w:val="28"/>
          <w:szCs w:val="28"/>
        </w:rPr>
        <w:t xml:space="preserve"> целью повышения мотивации работников организации к качественному результату, а также поощрения за выполненную работу</w:t>
      </w:r>
      <w:bookmarkEnd w:id="0"/>
      <w:bookmarkEnd w:id="1"/>
      <w:r>
        <w:rPr>
          <w:rFonts w:ascii="Times New Roman" w:hAnsi="Times New Roman"/>
          <w:sz w:val="28"/>
          <w:szCs w:val="28"/>
        </w:rPr>
        <w:t>;</w:t>
      </w:r>
    </w:p>
    <w:p>
      <w:pPr>
        <w:autoSpaceDE w:val="0"/>
        <w:autoSpaceDN w:val="0"/>
        <w:adjustRightInd w:val="0"/>
        <w:spacing w:after="0" w:line="240" w:lineRule="auto"/>
        <w:ind w:firstLine="709"/>
        <w:jc w:val="both"/>
        <w:outlineLvl w:val="3"/>
        <w:rPr>
          <w:rFonts w:ascii="Times New Roman" w:hAnsi="Times New Roman"/>
          <w:sz w:val="28"/>
          <w:szCs w:val="28"/>
        </w:rPr>
      </w:pPr>
      <w:r>
        <w:rPr>
          <w:rFonts w:ascii="Times New Roman" w:hAnsi="Times New Roman"/>
          <w:b/>
          <w:sz w:val="28"/>
          <w:szCs w:val="28"/>
        </w:rPr>
        <w:t>тарифная ставка (оклад)</w:t>
      </w:r>
      <w:r>
        <w:rPr>
          <w:rFonts w:ascii="Times New Roman" w:hAnsi="Times New Roman"/>
          <w:sz w:val="28"/>
          <w:szCs w:val="28"/>
        </w:rPr>
        <w:t xml:space="preserve"> - фиксированный размер оплаты труда работника за выполнение нормы труда определенной сложности (квалификации) за единицу времени без учета компенсационных, стимулирующих и социальных выплат;</w:t>
      </w:r>
    </w:p>
    <w:p>
      <w:pPr>
        <w:autoSpaceDE w:val="0"/>
        <w:autoSpaceDN w:val="0"/>
        <w:adjustRightInd w:val="0"/>
        <w:spacing w:after="0" w:line="240" w:lineRule="auto"/>
        <w:ind w:firstLine="709"/>
        <w:jc w:val="both"/>
        <w:outlineLvl w:val="3"/>
        <w:rPr>
          <w:rFonts w:ascii="Times New Roman" w:hAnsi="Times New Roman"/>
          <w:sz w:val="28"/>
          <w:szCs w:val="28"/>
        </w:rPr>
      </w:pPr>
      <w:r>
        <w:rPr>
          <w:rFonts w:ascii="Times New Roman" w:hAnsi="Times New Roman"/>
          <w:b/>
          <w:sz w:val="28"/>
          <w:szCs w:val="28"/>
        </w:rPr>
        <w:t>тарификационный список</w:t>
      </w:r>
      <w:r>
        <w:rPr>
          <w:rFonts w:ascii="Times New Roman" w:hAnsi="Times New Roman"/>
          <w:sz w:val="28"/>
          <w:szCs w:val="28"/>
        </w:rPr>
        <w:t>–сведения об учителях, преподавателях и других работниках, осуществляющих педагогическую деятельность, количестве часов по государственному образовательному стандарту, учебному плану и программам, обеспеченности кадрами и других конкретных условиях в образовательных организациях, сформированные с целью определения объема учебной нагрузки педагогических работников на учебный год.</w:t>
      </w:r>
    </w:p>
    <w:p>
      <w:pPr>
        <w:numPr>
          <w:ilvl w:val="1"/>
          <w:numId w:val="1"/>
        </w:numPr>
        <w:spacing w:after="0" w:line="240" w:lineRule="auto"/>
        <w:ind w:left="0" w:firstLine="709"/>
        <w:jc w:val="both"/>
        <w:rPr>
          <w:rFonts w:ascii="Times New Roman" w:hAnsi="Times New Roman"/>
          <w:sz w:val="28"/>
          <w:szCs w:val="28"/>
        </w:rPr>
      </w:pPr>
      <w:r>
        <w:rPr>
          <w:rFonts w:ascii="Times New Roman" w:hAnsi="Times New Roman"/>
          <w:sz w:val="28"/>
          <w:szCs w:val="28"/>
        </w:rPr>
        <w:t>Положение определяет порядок формирования фонда оплаты труда работников Организаций за счет средств краевого бюджета (субвенции), муниципального бюджета и других источников, не запрещенных законодательством Российской Федерации, установления размеров окладов (должностных окладов), ставок заработной платы по профессиональным квалификационным группам (далее – ПКГ) и квалификационным уровням, а также выплат компенсационного и стимулирующего характера.</w:t>
      </w:r>
    </w:p>
    <w:p>
      <w:pPr>
        <w:numPr>
          <w:ilvl w:val="1"/>
          <w:numId w:val="1"/>
        </w:numPr>
        <w:spacing w:after="0" w:line="240" w:lineRule="auto"/>
        <w:ind w:left="0" w:firstLine="720"/>
        <w:jc w:val="both"/>
        <w:rPr>
          <w:rFonts w:ascii="Times New Roman" w:hAnsi="Times New Roman"/>
          <w:sz w:val="28"/>
          <w:szCs w:val="28"/>
        </w:rPr>
      </w:pPr>
      <w:r>
        <w:rPr>
          <w:rFonts w:ascii="Times New Roman" w:hAnsi="Times New Roman"/>
          <w:sz w:val="28"/>
          <w:szCs w:val="28"/>
        </w:rPr>
        <w:t>Месячная заработная плата работника Организации, полностью отработавшего за этот период норму рабочего времени и выполнившего норму труда (трудовые обязанности), не может быть ниже минимального размера оплаты труда, установленного федеральным законодательством.</w:t>
      </w:r>
    </w:p>
    <w:p>
      <w:pPr>
        <w:spacing w:after="0" w:line="240" w:lineRule="auto"/>
        <w:jc w:val="both"/>
        <w:rPr>
          <w:rFonts w:ascii="Times New Roman" w:hAnsi="Times New Roman"/>
          <w:sz w:val="28"/>
          <w:szCs w:val="28"/>
        </w:rPr>
      </w:pPr>
    </w:p>
    <w:p>
      <w:pPr>
        <w:numPr>
          <w:ilvl w:val="0"/>
          <w:numId w:val="2"/>
        </w:numPr>
        <w:spacing w:after="0" w:line="240" w:lineRule="auto"/>
        <w:jc w:val="center"/>
        <w:rPr>
          <w:rFonts w:ascii="Times New Roman" w:hAnsi="Times New Roman"/>
          <w:b/>
          <w:sz w:val="28"/>
          <w:szCs w:val="28"/>
        </w:rPr>
      </w:pPr>
      <w:r>
        <w:rPr>
          <w:rFonts w:ascii="Times New Roman" w:hAnsi="Times New Roman"/>
          <w:b/>
          <w:sz w:val="28"/>
          <w:szCs w:val="28"/>
        </w:rPr>
        <w:t>Порядок и условия оплаты труда</w:t>
      </w:r>
    </w:p>
    <w:p>
      <w:pPr>
        <w:spacing w:after="0" w:line="240" w:lineRule="auto"/>
        <w:ind w:left="1080"/>
        <w:rPr>
          <w:rFonts w:ascii="Times New Roman" w:hAnsi="Times New Roman"/>
          <w:b/>
          <w:sz w:val="28"/>
          <w:szCs w:val="28"/>
        </w:rPr>
      </w:pPr>
    </w:p>
    <w:p>
      <w:pPr>
        <w:pStyle w:val="13"/>
        <w:numPr>
          <w:ilvl w:val="1"/>
          <w:numId w:val="2"/>
        </w:numPr>
        <w:spacing w:after="0" w:line="240" w:lineRule="auto"/>
        <w:ind w:left="0" w:firstLine="720"/>
        <w:rPr>
          <w:rFonts w:ascii="Times New Roman" w:hAnsi="Times New Roman"/>
          <w:b/>
          <w:sz w:val="28"/>
          <w:szCs w:val="28"/>
        </w:rPr>
      </w:pPr>
      <w:r>
        <w:rPr>
          <w:rFonts w:ascii="Times New Roman" w:hAnsi="Times New Roman"/>
          <w:b/>
          <w:sz w:val="28"/>
          <w:szCs w:val="28"/>
        </w:rPr>
        <w:t>Основные условия оплаты труда работников организации</w:t>
      </w:r>
    </w:p>
    <w:p>
      <w:pPr>
        <w:pStyle w:val="13"/>
        <w:numPr>
          <w:ilvl w:val="2"/>
          <w:numId w:val="3"/>
        </w:numPr>
        <w:spacing w:after="0" w:line="240" w:lineRule="auto"/>
        <w:ind w:left="0" w:firstLine="993"/>
        <w:jc w:val="both"/>
        <w:rPr>
          <w:rFonts w:ascii="Times New Roman" w:hAnsi="Times New Roman"/>
          <w:sz w:val="28"/>
          <w:szCs w:val="28"/>
        </w:rPr>
      </w:pPr>
      <w:r>
        <w:rPr>
          <w:rFonts w:ascii="Times New Roman" w:hAnsi="Times New Roman"/>
          <w:sz w:val="28"/>
          <w:szCs w:val="28"/>
        </w:rPr>
        <w:t>Заработная плата работников Организации за исполнение трудовых (должностных) обязанностей включает:</w:t>
      </w:r>
    </w:p>
    <w:p>
      <w:pPr>
        <w:pStyle w:val="13"/>
        <w:spacing w:after="0" w:line="240" w:lineRule="auto"/>
        <w:ind w:left="0" w:firstLine="851"/>
        <w:jc w:val="both"/>
        <w:rPr>
          <w:rFonts w:ascii="Times New Roman" w:hAnsi="Times New Roman"/>
          <w:sz w:val="28"/>
          <w:szCs w:val="28"/>
        </w:rPr>
      </w:pPr>
      <w:r>
        <w:rPr>
          <w:rFonts w:ascii="Times New Roman" w:hAnsi="Times New Roman"/>
          <w:sz w:val="28"/>
          <w:szCs w:val="28"/>
        </w:rPr>
        <w:t>- базовые оклады (базовые должностные оклады), базовые ставки заработной платы по соответствующим профессиональным квалификационным группам и квалификационным уровням профессиональных квалификационных групп;</w:t>
      </w:r>
    </w:p>
    <w:p>
      <w:pPr>
        <w:spacing w:after="0" w:line="240" w:lineRule="auto"/>
        <w:ind w:firstLine="851"/>
        <w:jc w:val="both"/>
        <w:rPr>
          <w:rFonts w:ascii="Times New Roman" w:hAnsi="Times New Roman"/>
          <w:sz w:val="28"/>
          <w:szCs w:val="28"/>
        </w:rPr>
      </w:pPr>
      <w:r>
        <w:rPr>
          <w:rFonts w:ascii="Times New Roman" w:hAnsi="Times New Roman"/>
          <w:sz w:val="28"/>
          <w:szCs w:val="28"/>
        </w:rPr>
        <w:t>- компенсационные выплаты;</w:t>
      </w:r>
    </w:p>
    <w:p>
      <w:pPr>
        <w:pStyle w:val="13"/>
        <w:spacing w:after="0" w:line="240" w:lineRule="auto"/>
        <w:ind w:left="0" w:firstLine="851"/>
        <w:jc w:val="both"/>
        <w:rPr>
          <w:rFonts w:ascii="Times New Roman" w:hAnsi="Times New Roman"/>
          <w:sz w:val="28"/>
          <w:szCs w:val="28"/>
        </w:rPr>
      </w:pPr>
      <w:r>
        <w:rPr>
          <w:rFonts w:ascii="Times New Roman" w:hAnsi="Times New Roman"/>
          <w:sz w:val="28"/>
          <w:szCs w:val="28"/>
        </w:rPr>
        <w:t>- стимулирующие выплаты.</w:t>
      </w:r>
    </w:p>
    <w:p>
      <w:pPr>
        <w:pStyle w:val="42"/>
        <w:widowControl w:val="0"/>
        <w:numPr>
          <w:ilvl w:val="2"/>
          <w:numId w:val="3"/>
        </w:numPr>
        <w:autoSpaceDE w:val="0"/>
        <w:autoSpaceDN w:val="0"/>
        <w:adjustRightInd w:val="0"/>
        <w:spacing w:after="0" w:line="240" w:lineRule="auto"/>
        <w:ind w:left="0" w:firstLine="993"/>
        <w:jc w:val="both"/>
        <w:rPr>
          <w:rFonts w:ascii="Times New Roman" w:hAnsi="Times New Roman"/>
          <w:sz w:val="28"/>
          <w:szCs w:val="28"/>
        </w:rPr>
      </w:pPr>
      <w:r>
        <w:rPr>
          <w:rFonts w:ascii="Times New Roman" w:hAnsi="Times New Roman"/>
          <w:sz w:val="28"/>
          <w:szCs w:val="28"/>
        </w:rPr>
        <w:t xml:space="preserve">Отнесение работников к профессиональным квалификационным группам осуществляется в соответствии с требованиями Единого квалификационного </w:t>
      </w:r>
      <w:r>
        <w:fldChar w:fldCharType="begin"/>
      </w:r>
      <w:r>
        <w:instrText xml:space="preserve"> HYPERLINK "consultantplus://offline/ref=551BA2A2B693466618C2C423299C9E05931C882578398CBC652B812Bf9dCE" </w:instrText>
      </w:r>
      <w:r>
        <w:fldChar w:fldCharType="separate"/>
      </w:r>
      <w:r>
        <w:rPr>
          <w:rFonts w:ascii="Times New Roman" w:hAnsi="Times New Roman"/>
          <w:sz w:val="28"/>
          <w:szCs w:val="28"/>
        </w:rPr>
        <w:t>справочника</w:t>
      </w:r>
      <w:r>
        <w:rPr>
          <w:rFonts w:ascii="Times New Roman" w:hAnsi="Times New Roman"/>
          <w:sz w:val="28"/>
          <w:szCs w:val="28"/>
        </w:rPr>
        <w:fldChar w:fldCharType="end"/>
      </w:r>
      <w:r>
        <w:rPr>
          <w:rFonts w:ascii="Times New Roman" w:hAnsi="Times New Roman"/>
          <w:sz w:val="28"/>
          <w:szCs w:val="28"/>
        </w:rPr>
        <w:t xml:space="preserve"> должностей руководителей, специалистов и служащих, Единого тарифно-квалификационного </w:t>
      </w:r>
      <w:r>
        <w:fldChar w:fldCharType="begin"/>
      </w:r>
      <w:r>
        <w:instrText xml:space="preserve"> HYPERLINK "consultantplus://offline/ref=551BA2A2B693466618C2C423299C9E059319822277398CBC652B812Bf9dCE" </w:instrText>
      </w:r>
      <w:r>
        <w:fldChar w:fldCharType="separate"/>
      </w:r>
      <w:r>
        <w:rPr>
          <w:rFonts w:ascii="Times New Roman" w:hAnsi="Times New Roman"/>
          <w:sz w:val="28"/>
          <w:szCs w:val="28"/>
        </w:rPr>
        <w:t>справочника</w:t>
      </w:r>
      <w:r>
        <w:rPr>
          <w:rFonts w:ascii="Times New Roman" w:hAnsi="Times New Roman"/>
          <w:sz w:val="28"/>
          <w:szCs w:val="28"/>
        </w:rPr>
        <w:fldChar w:fldCharType="end"/>
      </w:r>
      <w:r>
        <w:rPr>
          <w:rFonts w:ascii="Times New Roman" w:hAnsi="Times New Roman"/>
          <w:sz w:val="28"/>
          <w:szCs w:val="28"/>
        </w:rPr>
        <w:t xml:space="preserve"> работ и профессий рабочих, а также критериями отнесения профессий рабочих и должностей служащих к профессиональным квалификационным группам,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Наименования должностей (профессий) работников и их квалификация устанавливаются в соответствии со штатным расписанием, утвержденным руководителем Организации по согласованию с учредителем Организации, и должны соответствовать наименованиям должностей руководителей, специалистов и служащих, профессий рабочих и квалификационным требованиям к ним, предусмотренным Единым квалификационным </w:t>
      </w:r>
      <w:r>
        <w:fldChar w:fldCharType="begin"/>
      </w:r>
      <w:r>
        <w:instrText xml:space="preserve"> HYPERLINK "consultantplus://offline/ref=551BA2A2B693466618C2C423299C9E05931C882578398CBC652B812Bf9dCE" </w:instrText>
      </w:r>
      <w:r>
        <w:fldChar w:fldCharType="separate"/>
      </w:r>
      <w:r>
        <w:rPr>
          <w:rFonts w:ascii="Times New Roman" w:hAnsi="Times New Roman"/>
          <w:sz w:val="28"/>
          <w:szCs w:val="28"/>
        </w:rPr>
        <w:t>справочником</w:t>
      </w:r>
      <w:r>
        <w:rPr>
          <w:rFonts w:ascii="Times New Roman" w:hAnsi="Times New Roman"/>
          <w:sz w:val="28"/>
          <w:szCs w:val="28"/>
        </w:rPr>
        <w:fldChar w:fldCharType="end"/>
      </w:r>
      <w:r>
        <w:rPr>
          <w:rFonts w:ascii="Times New Roman" w:hAnsi="Times New Roman"/>
          <w:sz w:val="28"/>
          <w:szCs w:val="28"/>
        </w:rPr>
        <w:t xml:space="preserve"> должностей руководителей, специалистов и служащих и Единым тарифно-квалификационным </w:t>
      </w:r>
      <w:r>
        <w:fldChar w:fldCharType="begin"/>
      </w:r>
      <w:r>
        <w:instrText xml:space="preserve"> HYPERLINK "consultantplus://offline/ref=551BA2A2B693466618C2C423299C9E059319822277398CBC652B812Bf9dCE" </w:instrText>
      </w:r>
      <w:r>
        <w:fldChar w:fldCharType="separate"/>
      </w:r>
      <w:r>
        <w:rPr>
          <w:rFonts w:ascii="Times New Roman" w:hAnsi="Times New Roman"/>
          <w:sz w:val="28"/>
          <w:szCs w:val="28"/>
        </w:rPr>
        <w:t>справочником</w:t>
      </w:r>
      <w:r>
        <w:rPr>
          <w:rFonts w:ascii="Times New Roman" w:hAnsi="Times New Roman"/>
          <w:sz w:val="28"/>
          <w:szCs w:val="28"/>
        </w:rPr>
        <w:fldChar w:fldCharType="end"/>
      </w:r>
      <w:r>
        <w:rPr>
          <w:rFonts w:ascii="Times New Roman" w:hAnsi="Times New Roman"/>
          <w:sz w:val="28"/>
          <w:szCs w:val="28"/>
        </w:rPr>
        <w:t xml:space="preserve"> работ и профессий рабочих.</w:t>
      </w:r>
    </w:p>
    <w:p>
      <w:pPr>
        <w:widowControl w:val="0"/>
        <w:numPr>
          <w:ilvl w:val="2"/>
          <w:numId w:val="3"/>
        </w:numPr>
        <w:autoSpaceDE w:val="0"/>
        <w:autoSpaceDN w:val="0"/>
        <w:adjustRightInd w:val="0"/>
        <w:spacing w:after="0" w:line="240" w:lineRule="auto"/>
        <w:ind w:left="0" w:firstLine="851"/>
        <w:jc w:val="both"/>
        <w:rPr>
          <w:rFonts w:ascii="Times New Roman" w:hAnsi="Times New Roman"/>
          <w:sz w:val="28"/>
          <w:szCs w:val="28"/>
        </w:rPr>
      </w:pPr>
      <w:r>
        <w:rPr>
          <w:rFonts w:ascii="Times New Roman" w:hAnsi="Times New Roman"/>
          <w:sz w:val="28"/>
          <w:szCs w:val="28"/>
        </w:rPr>
        <w:t>Лица, принимаемые на работу на общеотраслевые должности руководителей, специалистов и других служащих, не имеющих специальной подготовки или стажа работы, установленных требованиями к квалификации, но обладающие достаточным практическим опытом и выполняющие качественно и в полном объеме возложенные на них должностные обязанности, по рекомендации аттестационной комиссии Организации (далее - Комиссия), в порядке исключения, могут быть назначены на соответствующие должности так же, как и лица, имеющие специальную подготовку и стаж работы.</w:t>
      </w:r>
    </w:p>
    <w:p>
      <w:pPr>
        <w:widowControl w:val="0"/>
        <w:tabs>
          <w:tab w:val="left" w:pos="180"/>
        </w:tabs>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Лица, принимаемые на работу на должности работников образования, не имеющие специальной подготовки или стажа работы, установленных в разделе «Требования к квалификации», но обладающие достаточным практическим опытом и компетентностью, выполняющие качественно и в полном объеме возложенные на них должностные обязанности, по рекомендации Комиссии, в порядке исключения, могут быть назначены на соответствующие должности так же, как и лица, имеющие специальную подготовку и стаж работы.</w:t>
      </w:r>
    </w:p>
    <w:p>
      <w:pPr>
        <w:widowControl w:val="0"/>
        <w:tabs>
          <w:tab w:val="left" w:pos="180"/>
        </w:tabs>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Указанная Комиссия создается в Организации в целях коллегиального рассмотрения возможности приема на работу лиц, квалификация которых не соответствует квалификационным требованиям, и вынесения соответствующих рекомендаций для работодателя.</w:t>
      </w:r>
    </w:p>
    <w:p>
      <w:pPr>
        <w:widowControl w:val="0"/>
        <w:numPr>
          <w:ilvl w:val="2"/>
          <w:numId w:val="3"/>
        </w:numPr>
        <w:autoSpaceDE w:val="0"/>
        <w:autoSpaceDN w:val="0"/>
        <w:adjustRightInd w:val="0"/>
        <w:spacing w:after="0" w:line="240" w:lineRule="auto"/>
        <w:ind w:left="0" w:firstLine="851"/>
        <w:jc w:val="both"/>
        <w:rPr>
          <w:rFonts w:ascii="Times New Roman" w:hAnsi="Times New Roman"/>
          <w:sz w:val="28"/>
          <w:szCs w:val="28"/>
        </w:rPr>
      </w:pPr>
      <w:r>
        <w:rPr>
          <w:rFonts w:ascii="Times New Roman" w:hAnsi="Times New Roman"/>
          <w:sz w:val="28"/>
          <w:szCs w:val="28"/>
        </w:rPr>
        <w:t>Условия оплаты труда работников Организации, в том числе установленные им оклад (должностной оклад), ставка заработной платы, стоимость часа, надбавки, размеры компенсационных и стимулирующих выплат, являются обязательными для включения в трудовые договоры с работниками Организации.</w:t>
      </w:r>
    </w:p>
    <w:p>
      <w:pPr>
        <w:widowControl w:val="0"/>
        <w:numPr>
          <w:ilvl w:val="2"/>
          <w:numId w:val="3"/>
        </w:numPr>
        <w:autoSpaceDE w:val="0"/>
        <w:autoSpaceDN w:val="0"/>
        <w:adjustRightInd w:val="0"/>
        <w:spacing w:after="0" w:line="240" w:lineRule="auto"/>
        <w:ind w:left="0" w:firstLine="851"/>
        <w:jc w:val="both"/>
        <w:rPr>
          <w:rFonts w:ascii="Times New Roman" w:hAnsi="Times New Roman"/>
          <w:sz w:val="28"/>
          <w:szCs w:val="28"/>
        </w:rPr>
      </w:pPr>
      <w:r>
        <w:rPr>
          <w:rFonts w:ascii="Times New Roman" w:hAnsi="Times New Roman"/>
          <w:sz w:val="28"/>
          <w:szCs w:val="28"/>
        </w:rPr>
        <w:t>Форма трудового договора с работником организации утверждена распоряжением Правительства Российской Федерации от 26 ноября 2012 года № 2190-р «Об утверждении Программы поэтапного совершенствования системы оплаты труда в государственных и муниципальных учреждениях на 2012-2018 годы» и представлена в приложении № 1 данного Положения.</w:t>
      </w:r>
    </w:p>
    <w:p>
      <w:pPr>
        <w:widowControl w:val="0"/>
        <w:numPr>
          <w:ilvl w:val="2"/>
          <w:numId w:val="3"/>
        </w:numPr>
        <w:autoSpaceDE w:val="0"/>
        <w:autoSpaceDN w:val="0"/>
        <w:adjustRightInd w:val="0"/>
        <w:spacing w:after="0" w:line="240" w:lineRule="auto"/>
        <w:ind w:left="0" w:firstLine="851"/>
        <w:jc w:val="both"/>
        <w:rPr>
          <w:rFonts w:ascii="Times New Roman" w:hAnsi="Times New Roman"/>
          <w:sz w:val="28"/>
          <w:szCs w:val="28"/>
        </w:rPr>
      </w:pPr>
      <w:r>
        <w:rPr>
          <w:rFonts w:ascii="Times New Roman" w:hAnsi="Times New Roman"/>
          <w:sz w:val="28"/>
          <w:szCs w:val="28"/>
        </w:rPr>
        <w:t>Оплата труда работников, работающих по совместительству, а также на условиях неполного рабочего времени, производится пропорционально отработанному времени.</w:t>
      </w:r>
    </w:p>
    <w:p>
      <w:pPr>
        <w:widowControl w:val="0"/>
        <w:numPr>
          <w:ilvl w:val="2"/>
          <w:numId w:val="3"/>
        </w:numPr>
        <w:autoSpaceDE w:val="0"/>
        <w:autoSpaceDN w:val="0"/>
        <w:adjustRightInd w:val="0"/>
        <w:spacing w:after="0" w:line="240" w:lineRule="auto"/>
        <w:ind w:left="0" w:firstLine="851"/>
        <w:jc w:val="both"/>
        <w:rPr>
          <w:rFonts w:ascii="Times New Roman" w:hAnsi="Times New Roman"/>
          <w:sz w:val="28"/>
          <w:szCs w:val="28"/>
        </w:rPr>
      </w:pPr>
      <w:r>
        <w:rPr>
          <w:rFonts w:ascii="Times New Roman" w:hAnsi="Times New Roman"/>
          <w:sz w:val="28"/>
          <w:szCs w:val="28"/>
        </w:rPr>
        <w:t>Определение размеров заработной платы по основной должности (профессии) и по должности (профессии), занимаемой в порядке совместительства, производится раздельно по каждой из должностей (профессий).</w:t>
      </w:r>
    </w:p>
    <w:p>
      <w:pPr>
        <w:widowControl w:val="0"/>
        <w:numPr>
          <w:ilvl w:val="2"/>
          <w:numId w:val="3"/>
        </w:numPr>
        <w:autoSpaceDE w:val="0"/>
        <w:autoSpaceDN w:val="0"/>
        <w:adjustRightInd w:val="0"/>
        <w:spacing w:after="0" w:line="240" w:lineRule="auto"/>
        <w:ind w:left="0" w:firstLine="851"/>
        <w:jc w:val="both"/>
        <w:rPr>
          <w:rFonts w:ascii="Times New Roman" w:hAnsi="Times New Roman"/>
          <w:sz w:val="28"/>
          <w:szCs w:val="28"/>
        </w:rPr>
      </w:pPr>
      <w:r>
        <w:rPr>
          <w:rFonts w:ascii="Times New Roman" w:hAnsi="Times New Roman"/>
          <w:sz w:val="28"/>
          <w:szCs w:val="28"/>
        </w:rPr>
        <w:t>Штатное расписание Организации формируется в пределах фонда оплаты труда и включает в себя все должности руководителей, специалистов (включая учителей, преподавателей), служащих, профессии рабочих Организации. Примерная форма штатного расписания, а также  тарификационного списка представлена в приложениях № 2, № 2.1 данного Положения.</w:t>
      </w:r>
    </w:p>
    <w:p>
      <w:pPr>
        <w:spacing w:after="0" w:line="240" w:lineRule="auto"/>
        <w:ind w:firstLine="851"/>
        <w:jc w:val="both"/>
        <w:rPr>
          <w:rFonts w:ascii="Times New Roman" w:hAnsi="Times New Roman"/>
          <w:sz w:val="28"/>
          <w:szCs w:val="28"/>
        </w:rPr>
      </w:pPr>
      <w:r>
        <w:rPr>
          <w:rFonts w:ascii="Times New Roman" w:hAnsi="Times New Roman"/>
          <w:sz w:val="28"/>
          <w:szCs w:val="28"/>
        </w:rPr>
        <w:t>2.1.9. Фонд оплаты труда работников муниципальных образовательных организаций, финансируемых из бюджета Забайкальского края (субвенция) и муниципального бюджета, формируется на календарный год в пределах ассигнований краевого и муниципального бюджетов соответственно, а также средств, поступающих от предпринимательской и иной, приносящей доход деятельности организаций в соответствии с действующим законодательством.</w:t>
      </w:r>
    </w:p>
    <w:p>
      <w:pPr>
        <w:spacing w:after="0" w:line="240" w:lineRule="auto"/>
        <w:ind w:firstLine="851"/>
        <w:jc w:val="both"/>
        <w:rPr>
          <w:rFonts w:ascii="Times New Roman" w:hAnsi="Times New Roman"/>
          <w:sz w:val="28"/>
          <w:szCs w:val="28"/>
        </w:rPr>
      </w:pPr>
      <w:r>
        <w:rPr>
          <w:rFonts w:ascii="Times New Roman" w:hAnsi="Times New Roman"/>
          <w:sz w:val="28"/>
          <w:szCs w:val="28"/>
        </w:rPr>
        <w:t>2.1.10. Часть средств на оплату труда, формируемых за счет ассигнований бюджета Забайкальского края, направляется Организациями на выплаты стимулирующего характера, в частности на обеспечение системы премирования. Объём средств на указанные выплаты должен составлять не менее 10 процентов в фонде оплаты труда.</w:t>
      </w:r>
    </w:p>
    <w:p>
      <w:pPr>
        <w:widowControl w:val="0"/>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2.1.11. Базовые оклады работникам Организации, за исключением руководителя, его заместителей, главного бухгалтера, устанавливаются согласно приложению № 3 данного Положения.</w:t>
      </w:r>
    </w:p>
    <w:p>
      <w:pPr>
        <w:widowControl w:val="0"/>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2.1.12. Оклады (должностные оклады) педагогических работников образовательных организаций, расположенных в сельской местности и поселках городского типа (рабочих поселках), повышаются на 25 процентов в соответствии с законом Забайкальского края от 11 июля 2013 года № 858-ЗЗК «Об отдельных вопросах в сфере образования».</w:t>
      </w:r>
    </w:p>
    <w:p>
      <w:pPr>
        <w:widowControl w:val="0"/>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Данная доплата образует новый оклад.</w:t>
      </w:r>
    </w:p>
    <w:p>
      <w:pPr>
        <w:autoSpaceDE w:val="0"/>
        <w:autoSpaceDN w:val="0"/>
        <w:adjustRightInd w:val="0"/>
        <w:spacing w:after="0" w:line="240" w:lineRule="auto"/>
        <w:ind w:firstLine="851"/>
        <w:jc w:val="both"/>
        <w:rPr>
          <w:rFonts w:ascii="Times New Roman" w:hAnsi="Times New Roman" w:eastAsia="Calibri"/>
          <w:sz w:val="28"/>
          <w:szCs w:val="28"/>
          <w:lang w:eastAsia="ru-RU"/>
        </w:rPr>
      </w:pPr>
      <w:r>
        <w:rPr>
          <w:rFonts w:ascii="Times New Roman" w:hAnsi="Times New Roman"/>
          <w:sz w:val="28"/>
          <w:szCs w:val="28"/>
        </w:rPr>
        <w:t>2.1.13.</w:t>
      </w:r>
      <w:r>
        <w:rPr>
          <w:rFonts w:ascii="Times New Roman" w:hAnsi="Times New Roman" w:eastAsia="Calibri"/>
          <w:sz w:val="28"/>
          <w:szCs w:val="28"/>
          <w:lang w:eastAsia="ru-RU"/>
        </w:rPr>
        <w:t>В оклады (должностные оклады) педагогических работников (в том числе руководящих работников, деятельность которых связана с образовательным процессом) включается ежемесячная денежная компенсация на обеспечение книгоиздательской продукцией и периодическими изданиями в размере 100 рублей.</w:t>
      </w:r>
    </w:p>
    <w:p>
      <w:pPr>
        <w:autoSpaceDE w:val="0"/>
        <w:autoSpaceDN w:val="0"/>
        <w:adjustRightInd w:val="0"/>
        <w:spacing w:after="0" w:line="240" w:lineRule="auto"/>
        <w:ind w:firstLine="851"/>
        <w:jc w:val="both"/>
        <w:rPr>
          <w:rFonts w:ascii="Times New Roman" w:hAnsi="Times New Roman" w:eastAsia="Calibri"/>
          <w:sz w:val="28"/>
          <w:szCs w:val="28"/>
          <w:lang w:eastAsia="ru-RU"/>
        </w:rPr>
      </w:pPr>
      <w:r>
        <w:rPr>
          <w:rFonts w:ascii="Times New Roman" w:hAnsi="Times New Roman" w:eastAsia="Calibri"/>
          <w:sz w:val="28"/>
          <w:szCs w:val="28"/>
          <w:lang w:eastAsia="ru-RU"/>
        </w:rPr>
        <w:t xml:space="preserve">Данная денежная компенсация образует новый оклад. </w:t>
      </w:r>
    </w:p>
    <w:p>
      <w:pPr>
        <w:widowControl w:val="0"/>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2.1.14. Должностные оклады профессий рабочих и работников, осуществляющих профессиональную деятельность, по общеотраслевым должностям специалистов и служащих, входящим в соответствующие профессиональные квалификационные группы Организации, устанавливаются в соответствии с присвоенными квалификационными разрядами и настоящим Положением в размерах, не ниже утвержденных Правительством Забайкальского края базовых окладов (базовых должностных окладов), базовых ставок заработной платы.</w:t>
      </w:r>
    </w:p>
    <w:p>
      <w:pPr>
        <w:widowControl w:val="0"/>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2.1.15. Размер оклада (должностного оклада), ставки заработной платы, установленный работнику за исполнение трудовых (должностных) обязанностей определенной сложности (квалификации) за календарный месяц либо за установленную норму труда (норму часов педагогической (преподавательской) работы в неделю (в год, в месяц) за ставку заработной платы), предусматривается в трудовом договоре с работником (или в дополнительном соглашении к трудовому договору).</w:t>
      </w:r>
    </w:p>
    <w:p>
      <w:pPr>
        <w:spacing w:after="0" w:line="240" w:lineRule="auto"/>
        <w:ind w:firstLine="709"/>
        <w:jc w:val="both"/>
        <w:rPr>
          <w:rFonts w:ascii="Times New Roman" w:hAnsi="Times New Roman"/>
          <w:sz w:val="28"/>
          <w:szCs w:val="28"/>
        </w:rPr>
      </w:pPr>
      <w:r>
        <w:rPr>
          <w:rFonts w:ascii="Times New Roman" w:hAnsi="Times New Roman"/>
          <w:sz w:val="28"/>
          <w:szCs w:val="28"/>
        </w:rPr>
        <w:t>Годовой фонд рабочего времени определен Производственным календарем, продолжительность рабочего времени для педагогических работников – приказом Министерства образования и науки Российской Федерации от 29 декабря 2010 года № 2075 «О продолжительности рабочего времени (норме часов педагогической работы за ставку заработной платы) педагогических работников» с учетом условий, предусмотренных постановлением Министерства труда и социального развития Российской Федерации от 30 июня 2003 года № 41 «Об особенностях работы по совместительству педагогических, медицинских, фармацевтических работников и работников культуры».</w:t>
      </w:r>
    </w:p>
    <w:p>
      <w:pPr>
        <w:widowControl w:val="0"/>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2.1.16. Размеры окладов (должностных окладов), ставок заработной платы работников организаций индексируются постановлением Правительства Забайкальского края в связи с ростом потребительских цен на товары и услуги с учетом уровня инфляции.</w:t>
      </w:r>
    </w:p>
    <w:p>
      <w:pPr>
        <w:widowControl w:val="0"/>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2.1.17. В целях формирования трудовых отношений с работниками организаций при введении для них новых систем оплаты труда рекомендуется заключить с работниками дополнительные соглашения к трудовым договорам. Рекомендуемый образец дополнительного соглашения к трудовому договору с работником, в связи с введением новых систем оплаты труда приведен в приложении № 4 данного Положения.</w:t>
      </w:r>
    </w:p>
    <w:p>
      <w:pPr>
        <w:pStyle w:val="13"/>
        <w:spacing w:after="0" w:line="240" w:lineRule="auto"/>
        <w:ind w:left="0" w:firstLine="709"/>
        <w:rPr>
          <w:rFonts w:ascii="Times New Roman" w:hAnsi="Times New Roman"/>
          <w:b/>
          <w:sz w:val="28"/>
          <w:szCs w:val="28"/>
        </w:rPr>
      </w:pPr>
      <w:r>
        <w:rPr>
          <w:rFonts w:ascii="Times New Roman" w:hAnsi="Times New Roman"/>
          <w:b/>
          <w:sz w:val="28"/>
          <w:szCs w:val="28"/>
        </w:rPr>
        <w:t>2.2. Компенсационные выплаты</w:t>
      </w:r>
    </w:p>
    <w:p>
      <w:pPr>
        <w:widowControl w:val="0"/>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2.2.1. Компенсационные выплаты устанавливаются в соответствии с федеральными законами, постановлениями Правительства Российской Федерации, законами Забайкальского края, постановлениями Правительства Забайкальского края.</w:t>
      </w:r>
    </w:p>
    <w:p>
      <w:pPr>
        <w:widowControl w:val="0"/>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2.2.2. Работникам Организации устанавливаются следующие выплаты компенсационного характера:</w:t>
      </w:r>
    </w:p>
    <w:p>
      <w:pPr>
        <w:autoSpaceDE w:val="0"/>
        <w:autoSpaceDN w:val="0"/>
        <w:adjustRightInd w:val="0"/>
        <w:spacing w:after="0" w:line="240" w:lineRule="auto"/>
        <w:ind w:firstLine="851"/>
        <w:jc w:val="both"/>
        <w:rPr>
          <w:rFonts w:ascii="Times New Roman" w:hAnsi="Times New Roman" w:eastAsia="Calibri"/>
          <w:sz w:val="28"/>
          <w:szCs w:val="28"/>
          <w:lang w:eastAsia="ru-RU"/>
        </w:rPr>
      </w:pPr>
      <w:r>
        <w:rPr>
          <w:rFonts w:ascii="Times New Roman" w:hAnsi="Times New Roman" w:eastAsia="Calibri"/>
          <w:sz w:val="28"/>
          <w:szCs w:val="28"/>
          <w:lang w:eastAsia="ru-RU"/>
        </w:rPr>
        <w:t>- выплаты работникам, занятым на тяжелых работах, работах с вредными и (или) опасными и иными особыми условиями труда;</w:t>
      </w:r>
    </w:p>
    <w:p>
      <w:pPr>
        <w:autoSpaceDE w:val="0"/>
        <w:autoSpaceDN w:val="0"/>
        <w:adjustRightInd w:val="0"/>
        <w:spacing w:after="0" w:line="240" w:lineRule="auto"/>
        <w:ind w:firstLine="851"/>
        <w:jc w:val="both"/>
        <w:rPr>
          <w:rFonts w:ascii="Times New Roman" w:hAnsi="Times New Roman" w:eastAsia="Calibri"/>
          <w:sz w:val="28"/>
          <w:szCs w:val="28"/>
          <w:lang w:eastAsia="ru-RU"/>
        </w:rPr>
      </w:pPr>
      <w:r>
        <w:rPr>
          <w:rFonts w:ascii="Times New Roman" w:hAnsi="Times New Roman" w:eastAsia="Calibri"/>
          <w:sz w:val="28"/>
          <w:szCs w:val="28"/>
          <w:lang w:eastAsia="ru-RU"/>
        </w:rPr>
        <w:t>- выплаты за работу в местностях с особыми климатическими условиями;</w:t>
      </w:r>
    </w:p>
    <w:p>
      <w:pPr>
        <w:autoSpaceDE w:val="0"/>
        <w:autoSpaceDN w:val="0"/>
        <w:adjustRightInd w:val="0"/>
        <w:spacing w:after="0" w:line="240" w:lineRule="auto"/>
        <w:ind w:firstLine="993"/>
        <w:jc w:val="both"/>
        <w:rPr>
          <w:rFonts w:ascii="Times New Roman" w:hAnsi="Times New Roman"/>
          <w:sz w:val="28"/>
          <w:szCs w:val="28"/>
        </w:rPr>
      </w:pPr>
      <w:r>
        <w:rPr>
          <w:rFonts w:ascii="Times New Roman" w:hAnsi="Times New Roman" w:eastAsia="Calibri"/>
          <w:sz w:val="28"/>
          <w:szCs w:val="28"/>
          <w:lang w:eastAsia="ru-RU"/>
        </w:rPr>
        <w:t>- выплаты за работу в условиях, отклоняющихся от нормальных.</w:t>
      </w:r>
      <w:r>
        <w:rPr>
          <w:rFonts w:ascii="Times New Roman" w:hAnsi="Times New Roman" w:eastAsia="Calibri"/>
          <w:sz w:val="28"/>
          <w:szCs w:val="28"/>
          <w:lang w:eastAsia="ru-RU"/>
        </w:rPr>
        <w:br w:type="textWrapping"/>
      </w:r>
      <w:bookmarkStart w:id="2" w:name="Par218"/>
      <w:bookmarkEnd w:id="2"/>
      <w:r>
        <w:rPr>
          <w:rFonts w:ascii="Times New Roman" w:hAnsi="Times New Roman"/>
          <w:sz w:val="28"/>
          <w:szCs w:val="28"/>
        </w:rPr>
        <w:t xml:space="preserve">2.2.3. Доплата к окладу (должностному окладу), ставке заработной платы работникам, занятым на тяжелых работах, работах с вредными и (или) опасными условиями труда, устанавливается в соответствии со </w:t>
      </w:r>
      <w:r>
        <w:fldChar w:fldCharType="begin"/>
      </w:r>
      <w:r>
        <w:instrText xml:space="preserve"> HYPERLINK "consultantplus://offline/ref=551BA2A2B693466618C2C423299C9E059B1E8D247033D1B66D728D299BD1CCD8FCBDF58381C263E0f7dCE" </w:instrText>
      </w:r>
      <w:r>
        <w:fldChar w:fldCharType="separate"/>
      </w:r>
      <w:r>
        <w:rPr>
          <w:rFonts w:ascii="Times New Roman" w:hAnsi="Times New Roman"/>
          <w:sz w:val="28"/>
          <w:szCs w:val="28"/>
        </w:rPr>
        <w:t>статьей 147</w:t>
      </w:r>
      <w:r>
        <w:rPr>
          <w:rFonts w:ascii="Times New Roman" w:hAnsi="Times New Roman"/>
          <w:sz w:val="28"/>
          <w:szCs w:val="28"/>
        </w:rPr>
        <w:fldChar w:fldCharType="end"/>
      </w:r>
      <w:r>
        <w:rPr>
          <w:rFonts w:ascii="Times New Roman" w:hAnsi="Times New Roman"/>
          <w:sz w:val="28"/>
          <w:szCs w:val="28"/>
        </w:rPr>
        <w:t xml:space="preserve"> ТК РФ в повышенном размере.</w:t>
      </w:r>
    </w:p>
    <w:p>
      <w:pPr>
        <w:autoSpaceDE w:val="0"/>
        <w:autoSpaceDN w:val="0"/>
        <w:adjustRightInd w:val="0"/>
        <w:spacing w:after="0" w:line="240" w:lineRule="auto"/>
        <w:ind w:firstLine="851"/>
        <w:jc w:val="both"/>
        <w:rPr>
          <w:rFonts w:ascii="Times New Roman" w:hAnsi="Times New Roman" w:eastAsia="Calibri"/>
          <w:sz w:val="28"/>
          <w:szCs w:val="28"/>
          <w:lang w:eastAsia="ru-RU"/>
        </w:rPr>
      </w:pPr>
      <w:r>
        <w:rPr>
          <w:rFonts w:ascii="Times New Roman" w:hAnsi="Times New Roman" w:eastAsia="Calibri"/>
          <w:sz w:val="28"/>
          <w:szCs w:val="28"/>
          <w:lang w:eastAsia="ru-RU"/>
        </w:rPr>
        <w:t>Минимальный размер повышения оплаты труда работникам, занятым на работах с вредными и (или) опасными условиями труда, составляет 4 процента тарифной ставки (оклада), установленной для различных видов работ с нормальными условиями труда.</w:t>
      </w:r>
    </w:p>
    <w:p>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eastAsia="Calibri"/>
          <w:sz w:val="28"/>
          <w:szCs w:val="28"/>
          <w:lang w:eastAsia="ru-RU"/>
        </w:rPr>
        <w:t xml:space="preserve">Конкретные размеры повышения оплаты труда работникам Организации, занятым на работах с вредными и (или) опасными условиями труда,  устанавливаются работодателем с учетом мнения выборного органа первичной профсоюзной организации в порядке, установленной статьей 372 ТК РФ, по результатам </w:t>
      </w:r>
      <w:r>
        <w:rPr>
          <w:rFonts w:ascii="Times New Roman" w:hAnsi="Times New Roman"/>
          <w:sz w:val="28"/>
          <w:szCs w:val="28"/>
        </w:rPr>
        <w:t xml:space="preserve">специальной оценки условий труда и в соответствии с«Положением о порядке установления доплат за неблагоприятные условия труда и перечня работ, на которых устанавливаются доплаты за неблагоприятные условия труда работникам организаций и учреждений системы гособразования СССР», утвержденным приказом Государственного комитета СССР по народному образованию от 20 августа 1990 года № 579 </w:t>
      </w:r>
    </w:p>
    <w:p>
      <w:pPr>
        <w:widowControl w:val="0"/>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 xml:space="preserve">Порядок и особенности проведения специальной оценки условий труда предусмотрены Федеральным законом от 28 декабря 2013 года № 426-ФЗ «О специальной оценке условий труда». </w:t>
      </w:r>
    </w:p>
    <w:p>
      <w:pPr>
        <w:widowControl w:val="0"/>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Установленные работнику размеры и (или) условия повышенной оплаты труда на тяжелых работах, работах с вредными и (или) опасными и иными особыми условиями труда не могут быть снижены и (или) ухудшены без проведения специальной оценки условий труда.</w:t>
      </w:r>
    </w:p>
    <w:p>
      <w:pPr>
        <w:widowControl w:val="0"/>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2.2.3.1. К окладу (должностному окладу), рассчитанному пропорционально отработанному времени, ставки заработной платы, которой выполняются перечисленные виды работ, исчисленной с учетом фактической нагрузки до12%.</w:t>
      </w:r>
    </w:p>
    <w:p>
      <w:pPr>
        <w:widowControl w:val="0"/>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 xml:space="preserve">2.2.4. К </w:t>
      </w:r>
      <w:r>
        <w:rPr>
          <w:rFonts w:ascii="Times New Roman" w:hAnsi="Times New Roman" w:eastAsia="Calibri"/>
          <w:sz w:val="28"/>
          <w:szCs w:val="28"/>
          <w:lang w:eastAsia="ru-RU"/>
        </w:rPr>
        <w:t>выплатам за работу в местностях с особыми климатическими условиями</w:t>
      </w:r>
      <w:r>
        <w:rPr>
          <w:rFonts w:ascii="Times New Roman" w:hAnsi="Times New Roman"/>
          <w:sz w:val="28"/>
          <w:szCs w:val="28"/>
        </w:rPr>
        <w:t xml:space="preserve"> относятся районный коэффициент и процентная надбавка.</w:t>
      </w:r>
    </w:p>
    <w:p>
      <w:pPr>
        <w:widowControl w:val="0"/>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 xml:space="preserve">Размеры и порядок начисления районного коэффициента и процентной надбавки определяются в соответствии с законом Забайкальского края от 14 октября 2008 года № 39-ЗЗК «О районном коэффициенте и процентной надбавке к заработной плате работников бюджетных организаций». </w:t>
      </w:r>
    </w:p>
    <w:p>
      <w:pPr>
        <w:widowControl w:val="0"/>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2.2.5. К условиям, отклоняющимся от нормальных, относятся:</w:t>
      </w:r>
    </w:p>
    <w:p>
      <w:pPr>
        <w:pStyle w:val="42"/>
        <w:widowControl w:val="0"/>
        <w:numPr>
          <w:ilvl w:val="1"/>
          <w:numId w:val="4"/>
        </w:numPr>
        <w:autoSpaceDE w:val="0"/>
        <w:autoSpaceDN w:val="0"/>
        <w:adjustRightInd w:val="0"/>
        <w:spacing w:after="0" w:line="240" w:lineRule="auto"/>
        <w:jc w:val="both"/>
        <w:rPr>
          <w:rFonts w:ascii="Times New Roman" w:hAnsi="Times New Roman" w:eastAsia="Calibri"/>
          <w:sz w:val="28"/>
          <w:szCs w:val="28"/>
          <w:lang w:eastAsia="ru-RU"/>
        </w:rPr>
      </w:pPr>
      <w:r>
        <w:rPr>
          <w:rFonts w:ascii="Times New Roman" w:hAnsi="Times New Roman" w:eastAsia="Calibri"/>
          <w:sz w:val="28"/>
          <w:szCs w:val="28"/>
          <w:lang w:eastAsia="ru-RU"/>
        </w:rPr>
        <w:t xml:space="preserve">совмещение профессий (должностей); </w:t>
      </w:r>
    </w:p>
    <w:p>
      <w:pPr>
        <w:pStyle w:val="42"/>
        <w:widowControl w:val="0"/>
        <w:numPr>
          <w:ilvl w:val="1"/>
          <w:numId w:val="4"/>
        </w:numPr>
        <w:autoSpaceDE w:val="0"/>
        <w:autoSpaceDN w:val="0"/>
        <w:adjustRightInd w:val="0"/>
        <w:spacing w:after="0" w:line="240" w:lineRule="auto"/>
        <w:jc w:val="both"/>
        <w:rPr>
          <w:rFonts w:ascii="Times New Roman" w:hAnsi="Times New Roman" w:eastAsia="Calibri"/>
          <w:sz w:val="28"/>
          <w:szCs w:val="28"/>
          <w:lang w:eastAsia="ru-RU"/>
        </w:rPr>
      </w:pPr>
      <w:r>
        <w:rPr>
          <w:rFonts w:ascii="Times New Roman" w:hAnsi="Times New Roman" w:eastAsia="Calibri"/>
          <w:sz w:val="28"/>
          <w:szCs w:val="28"/>
          <w:lang w:eastAsia="ru-RU"/>
        </w:rPr>
        <w:t xml:space="preserve">сверхурочная работа; </w:t>
      </w:r>
    </w:p>
    <w:p>
      <w:pPr>
        <w:pStyle w:val="42"/>
        <w:widowControl w:val="0"/>
        <w:numPr>
          <w:ilvl w:val="1"/>
          <w:numId w:val="4"/>
        </w:numPr>
        <w:autoSpaceDE w:val="0"/>
        <w:autoSpaceDN w:val="0"/>
        <w:adjustRightInd w:val="0"/>
        <w:spacing w:after="0" w:line="240" w:lineRule="auto"/>
        <w:jc w:val="both"/>
        <w:rPr>
          <w:rFonts w:ascii="Times New Roman" w:hAnsi="Times New Roman" w:eastAsia="Calibri"/>
          <w:sz w:val="28"/>
          <w:szCs w:val="28"/>
          <w:lang w:eastAsia="ru-RU"/>
        </w:rPr>
      </w:pPr>
      <w:r>
        <w:rPr>
          <w:rFonts w:ascii="Times New Roman" w:hAnsi="Times New Roman" w:eastAsia="Calibri"/>
          <w:sz w:val="28"/>
          <w:szCs w:val="28"/>
          <w:lang w:eastAsia="ru-RU"/>
        </w:rPr>
        <w:t xml:space="preserve">работа в ночное время; </w:t>
      </w:r>
    </w:p>
    <w:p>
      <w:pPr>
        <w:pStyle w:val="42"/>
        <w:widowControl w:val="0"/>
        <w:numPr>
          <w:ilvl w:val="1"/>
          <w:numId w:val="4"/>
        </w:numPr>
        <w:autoSpaceDE w:val="0"/>
        <w:autoSpaceDN w:val="0"/>
        <w:adjustRightInd w:val="0"/>
        <w:spacing w:after="0" w:line="240" w:lineRule="auto"/>
        <w:jc w:val="both"/>
        <w:rPr>
          <w:rFonts w:ascii="Times New Roman" w:hAnsi="Times New Roman" w:eastAsia="Calibri"/>
          <w:sz w:val="28"/>
          <w:szCs w:val="28"/>
          <w:lang w:eastAsia="ru-RU"/>
        </w:rPr>
      </w:pPr>
      <w:r>
        <w:rPr>
          <w:rFonts w:ascii="Times New Roman" w:hAnsi="Times New Roman" w:eastAsia="Calibri"/>
          <w:sz w:val="28"/>
          <w:szCs w:val="28"/>
          <w:lang w:eastAsia="ru-RU"/>
        </w:rPr>
        <w:t>выполнение работ в других условиях, отклоняющихся от нормальных (работа в выходные и праздничные дни).</w:t>
      </w:r>
    </w:p>
    <w:p>
      <w:pPr>
        <w:widowControl w:val="0"/>
        <w:autoSpaceDE w:val="0"/>
        <w:autoSpaceDN w:val="0"/>
        <w:adjustRightInd w:val="0"/>
        <w:spacing w:after="0" w:line="240" w:lineRule="auto"/>
        <w:ind w:firstLine="993"/>
        <w:jc w:val="both"/>
        <w:rPr>
          <w:rFonts w:ascii="Times New Roman" w:hAnsi="Times New Roman"/>
          <w:sz w:val="28"/>
          <w:szCs w:val="28"/>
        </w:rPr>
      </w:pPr>
      <w:r>
        <w:rPr>
          <w:rFonts w:ascii="Times New Roman" w:hAnsi="Times New Roman"/>
          <w:sz w:val="28"/>
          <w:szCs w:val="28"/>
        </w:rPr>
        <w:t>2.2.5.1. Условия труда при совмещении профессий (должностей) регламентированы статьей 60.2. Трудового кодекса Российской Федерации.</w:t>
      </w:r>
    </w:p>
    <w:p>
      <w:pPr>
        <w:widowControl w:val="0"/>
        <w:autoSpaceDE w:val="0"/>
        <w:autoSpaceDN w:val="0"/>
        <w:adjustRightInd w:val="0"/>
        <w:spacing w:after="0" w:line="240" w:lineRule="auto"/>
        <w:ind w:firstLine="993"/>
        <w:jc w:val="both"/>
        <w:rPr>
          <w:rFonts w:ascii="Times New Roman" w:hAnsi="Times New Roman"/>
          <w:sz w:val="28"/>
          <w:szCs w:val="28"/>
        </w:rPr>
      </w:pPr>
      <w:r>
        <w:rPr>
          <w:rFonts w:ascii="Times New Roman" w:hAnsi="Times New Roman"/>
          <w:sz w:val="28"/>
          <w:szCs w:val="28"/>
        </w:rPr>
        <w:t>С письменного согласия работника ему может быть поручено выполнение в течение установленной продолжительности рабочего дня (смены) наряду с работой, определенной трудовым договором, дополнительной работы по другой или такой же профессии (должности) за дополнительную оплату.</w:t>
      </w:r>
    </w:p>
    <w:p>
      <w:pPr>
        <w:widowControl w:val="0"/>
        <w:autoSpaceDE w:val="0"/>
        <w:autoSpaceDN w:val="0"/>
        <w:adjustRightInd w:val="0"/>
        <w:spacing w:after="0" w:line="240" w:lineRule="auto"/>
        <w:ind w:firstLine="993"/>
        <w:jc w:val="both"/>
        <w:rPr>
          <w:rFonts w:ascii="Times New Roman" w:hAnsi="Times New Roman"/>
          <w:sz w:val="28"/>
          <w:szCs w:val="28"/>
        </w:rPr>
      </w:pPr>
      <w:r>
        <w:rPr>
          <w:rFonts w:ascii="Times New Roman" w:hAnsi="Times New Roman"/>
          <w:sz w:val="28"/>
          <w:szCs w:val="28"/>
        </w:rPr>
        <w:t>Поручаемая работнику дополнительная работа по другой профессии (должности) может осуществляться путем совмещения профессий (должностей). Поручаемая работнику дополнительная работа по такой же профессии (должности) может осуществляться путем расширения зон обслуживания, увеличения объема работ. Для исполнения обязанностей временно отсутствующего работника без освобождения от работы, определенной трудовым договором, работнику может быть поручена дополнительная работа как по другой, так и по такой же профессии (должности).</w:t>
      </w:r>
    </w:p>
    <w:p>
      <w:pPr>
        <w:widowControl w:val="0"/>
        <w:autoSpaceDE w:val="0"/>
        <w:autoSpaceDN w:val="0"/>
        <w:adjustRightInd w:val="0"/>
        <w:spacing w:after="0" w:line="240" w:lineRule="auto"/>
        <w:ind w:firstLine="993"/>
        <w:jc w:val="both"/>
        <w:rPr>
          <w:rFonts w:ascii="Times New Roman" w:hAnsi="Times New Roman"/>
          <w:sz w:val="28"/>
          <w:szCs w:val="28"/>
        </w:rPr>
      </w:pPr>
      <w:r>
        <w:rPr>
          <w:rFonts w:ascii="Times New Roman" w:hAnsi="Times New Roman"/>
          <w:sz w:val="28"/>
          <w:szCs w:val="28"/>
        </w:rPr>
        <w:t>Срок, в течение которого работник будет выполнять дополнительную работу, ее содержание и объем устанавливаются работодателем с письменного согласия работника.</w:t>
      </w:r>
    </w:p>
    <w:p>
      <w:pPr>
        <w:widowControl w:val="0"/>
        <w:autoSpaceDE w:val="0"/>
        <w:autoSpaceDN w:val="0"/>
        <w:adjustRightInd w:val="0"/>
        <w:spacing w:after="0" w:line="240" w:lineRule="auto"/>
        <w:ind w:firstLine="993"/>
        <w:jc w:val="both"/>
        <w:rPr>
          <w:rFonts w:ascii="Times New Roman" w:hAnsi="Times New Roman"/>
          <w:sz w:val="28"/>
          <w:szCs w:val="28"/>
        </w:rPr>
      </w:pPr>
      <w:r>
        <w:rPr>
          <w:rFonts w:ascii="Times New Roman" w:hAnsi="Times New Roman"/>
          <w:sz w:val="28"/>
          <w:szCs w:val="28"/>
        </w:rPr>
        <w:t>Работник имеет право досрочно отказаться от выполнения дополнительной работы, а работодатель - досрочно отменить поручение о ее выполнении, предупредив об этом другую сторону в письменной форме не позднее чем за три рабочих дня.</w:t>
      </w:r>
    </w:p>
    <w:p>
      <w:pPr>
        <w:widowControl w:val="0"/>
        <w:autoSpaceDE w:val="0"/>
        <w:autoSpaceDN w:val="0"/>
        <w:adjustRightInd w:val="0"/>
        <w:spacing w:after="0" w:line="240" w:lineRule="auto"/>
        <w:ind w:firstLine="993"/>
        <w:jc w:val="both"/>
        <w:rPr>
          <w:rFonts w:ascii="Times New Roman" w:hAnsi="Times New Roman"/>
          <w:sz w:val="28"/>
          <w:szCs w:val="28"/>
        </w:rPr>
      </w:pPr>
      <w:r>
        <w:rPr>
          <w:rFonts w:ascii="Times New Roman" w:hAnsi="Times New Roman"/>
          <w:sz w:val="28"/>
          <w:szCs w:val="28"/>
        </w:rPr>
        <w:t xml:space="preserve">Размеры доплат при совмещении профессий (должностей), расширении зон обслуживания или увеличении объема выполняемых работ, при исполнении обязанностей временно отсутствующего работника без освобождения от работы, определенной трудовым договором, и сроки, на которые доплата устанавливается, определяются по соглашению сторон трудового договора с учетом содержания и (или) объема дополнительной работы в соответствии со </w:t>
      </w:r>
      <w:r>
        <w:fldChar w:fldCharType="begin"/>
      </w:r>
      <w:r>
        <w:instrText xml:space="preserve"> HYPERLINK "consultantplus://offline/ref=551BA2A2B693466618C2C423299C9E059B1E8D247033D1B66D728D299BD1CCD8FCBDF58581fCd9E" </w:instrText>
      </w:r>
      <w:r>
        <w:fldChar w:fldCharType="separate"/>
      </w:r>
      <w:r>
        <w:rPr>
          <w:rFonts w:ascii="Times New Roman" w:hAnsi="Times New Roman"/>
          <w:sz w:val="28"/>
          <w:szCs w:val="28"/>
        </w:rPr>
        <w:t>статьей 151</w:t>
      </w:r>
      <w:r>
        <w:rPr>
          <w:rFonts w:ascii="Times New Roman" w:hAnsi="Times New Roman"/>
          <w:sz w:val="28"/>
          <w:szCs w:val="28"/>
        </w:rPr>
        <w:fldChar w:fldCharType="end"/>
      </w:r>
      <w:r>
        <w:rPr>
          <w:rFonts w:ascii="Times New Roman" w:hAnsi="Times New Roman"/>
          <w:sz w:val="28"/>
          <w:szCs w:val="28"/>
        </w:rPr>
        <w:t xml:space="preserve"> ТК РФ., не более 70 процентов.</w:t>
      </w:r>
    </w:p>
    <w:p>
      <w:pPr>
        <w:widowControl w:val="0"/>
        <w:autoSpaceDE w:val="0"/>
        <w:autoSpaceDN w:val="0"/>
        <w:adjustRightInd w:val="0"/>
        <w:spacing w:after="0" w:line="240" w:lineRule="auto"/>
        <w:ind w:firstLine="993"/>
        <w:jc w:val="both"/>
        <w:rPr>
          <w:rFonts w:ascii="Times New Roman" w:hAnsi="Times New Roman"/>
          <w:sz w:val="28"/>
          <w:szCs w:val="28"/>
        </w:rPr>
      </w:pPr>
      <w:bookmarkStart w:id="3" w:name="Par223"/>
      <w:bookmarkEnd w:id="3"/>
      <w:r>
        <w:rPr>
          <w:rFonts w:ascii="Times New Roman" w:hAnsi="Times New Roman"/>
          <w:sz w:val="28"/>
          <w:szCs w:val="28"/>
        </w:rPr>
        <w:t xml:space="preserve">2.2.5.2. Порядок оплату труда за сверхурочную работу определен статье 152 Трудового кодекса Российской Федерации. </w:t>
      </w:r>
    </w:p>
    <w:p>
      <w:pPr>
        <w:widowControl w:val="0"/>
        <w:autoSpaceDE w:val="0"/>
        <w:autoSpaceDN w:val="0"/>
        <w:adjustRightInd w:val="0"/>
        <w:spacing w:after="0" w:line="240" w:lineRule="auto"/>
        <w:ind w:firstLine="993"/>
        <w:jc w:val="both"/>
        <w:rPr>
          <w:rFonts w:ascii="Times New Roman" w:hAnsi="Times New Roman"/>
          <w:sz w:val="28"/>
          <w:szCs w:val="28"/>
        </w:rPr>
      </w:pPr>
      <w:bookmarkStart w:id="4" w:name="Par221"/>
      <w:bookmarkEnd w:id="4"/>
      <w:r>
        <w:rPr>
          <w:rFonts w:ascii="Times New Roman" w:hAnsi="Times New Roman"/>
          <w:sz w:val="28"/>
          <w:szCs w:val="28"/>
        </w:rPr>
        <w:t>Сверхурочная работа оплачивается за первые два часа работы не менее чем в полуторном размере, за последующие часы - не менее чем в двойном размере. Конкретные размеры оплаты за сверхурочную работу могут определяться коллективным договором, локальным нормативным актом или трудовым договором.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pPr>
        <w:widowControl w:val="0"/>
        <w:autoSpaceDE w:val="0"/>
        <w:autoSpaceDN w:val="0"/>
        <w:adjustRightInd w:val="0"/>
        <w:spacing w:after="0" w:line="240" w:lineRule="auto"/>
        <w:ind w:firstLine="993"/>
        <w:jc w:val="both"/>
        <w:rPr>
          <w:rFonts w:ascii="Times New Roman" w:hAnsi="Times New Roman"/>
          <w:sz w:val="28"/>
          <w:szCs w:val="28"/>
        </w:rPr>
      </w:pPr>
      <w:r>
        <w:rPr>
          <w:rFonts w:ascii="Times New Roman" w:hAnsi="Times New Roman"/>
          <w:sz w:val="28"/>
          <w:szCs w:val="28"/>
        </w:rPr>
        <w:t>Привлечение работодателем работника к сверхурочной работе допускается с его письменного согласия в следующих случаях:</w:t>
      </w:r>
    </w:p>
    <w:p>
      <w:pPr>
        <w:widowControl w:val="0"/>
        <w:autoSpaceDE w:val="0"/>
        <w:autoSpaceDN w:val="0"/>
        <w:adjustRightInd w:val="0"/>
        <w:spacing w:after="0" w:line="240" w:lineRule="auto"/>
        <w:ind w:firstLine="993"/>
        <w:jc w:val="both"/>
        <w:rPr>
          <w:rFonts w:ascii="Times New Roman" w:hAnsi="Times New Roman"/>
          <w:sz w:val="28"/>
          <w:szCs w:val="28"/>
        </w:rPr>
      </w:pPr>
      <w:r>
        <w:rPr>
          <w:rFonts w:ascii="Times New Roman" w:hAnsi="Times New Roman"/>
          <w:sz w:val="28"/>
          <w:szCs w:val="28"/>
        </w:rPr>
        <w:t>1) при необходимости выполнить (закончить) начатую работу, которая вследствие непредвиденной задержки по техническим условиям производства не могла быть выполнена (закончена) в течение установленной для работника продолжительности рабочего времени, если невыполнение (незавершение) этой работы может повлечь за собой порчу или гибель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 государственного или муниципального имущества либо создать угрозу жизни и здоровью людей;</w:t>
      </w:r>
    </w:p>
    <w:p>
      <w:pPr>
        <w:widowControl w:val="0"/>
        <w:autoSpaceDE w:val="0"/>
        <w:autoSpaceDN w:val="0"/>
        <w:adjustRightInd w:val="0"/>
        <w:spacing w:after="0" w:line="240" w:lineRule="auto"/>
        <w:ind w:firstLine="993"/>
        <w:jc w:val="both"/>
        <w:rPr>
          <w:rFonts w:ascii="Times New Roman" w:hAnsi="Times New Roman"/>
          <w:sz w:val="28"/>
          <w:szCs w:val="28"/>
        </w:rPr>
      </w:pPr>
      <w:r>
        <w:rPr>
          <w:rFonts w:ascii="Times New Roman" w:hAnsi="Times New Roman"/>
          <w:sz w:val="28"/>
          <w:szCs w:val="28"/>
        </w:rPr>
        <w:t>2) при производстве временных работ по ремонту и восстановлению механизмов или сооружений в тех случаях, когда их неисправность может стать причиной прекращения работы для значительного числа работников;</w:t>
      </w:r>
    </w:p>
    <w:p>
      <w:pPr>
        <w:widowControl w:val="0"/>
        <w:autoSpaceDE w:val="0"/>
        <w:autoSpaceDN w:val="0"/>
        <w:adjustRightInd w:val="0"/>
        <w:spacing w:after="0" w:line="240" w:lineRule="auto"/>
        <w:ind w:firstLine="993"/>
        <w:jc w:val="both"/>
        <w:rPr>
          <w:rFonts w:ascii="Times New Roman" w:hAnsi="Times New Roman"/>
          <w:sz w:val="28"/>
          <w:szCs w:val="28"/>
        </w:rPr>
      </w:pPr>
      <w:r>
        <w:rPr>
          <w:rFonts w:ascii="Times New Roman" w:hAnsi="Times New Roman"/>
          <w:sz w:val="28"/>
          <w:szCs w:val="28"/>
        </w:rPr>
        <w:t>3) для продолжения работы при неявке сменяющего работника, если работа не допускает перерыва. В этих случаях работодатель обязан немедленно принять меры по замене сменщика другим работником.</w:t>
      </w:r>
    </w:p>
    <w:p>
      <w:pPr>
        <w:widowControl w:val="0"/>
        <w:autoSpaceDE w:val="0"/>
        <w:autoSpaceDN w:val="0"/>
        <w:adjustRightInd w:val="0"/>
        <w:spacing w:after="0" w:line="240" w:lineRule="auto"/>
        <w:ind w:firstLine="993"/>
        <w:jc w:val="both"/>
        <w:rPr>
          <w:rFonts w:ascii="Times New Roman" w:hAnsi="Times New Roman"/>
          <w:sz w:val="28"/>
          <w:szCs w:val="28"/>
        </w:rPr>
      </w:pPr>
      <w:r>
        <w:rPr>
          <w:rFonts w:ascii="Times New Roman" w:hAnsi="Times New Roman"/>
          <w:sz w:val="28"/>
          <w:szCs w:val="28"/>
        </w:rPr>
        <w:t>Привлечение работодателем работника к сверхурочной работе без его согласия допускается в следующих случаях:</w:t>
      </w:r>
    </w:p>
    <w:p>
      <w:pPr>
        <w:widowControl w:val="0"/>
        <w:autoSpaceDE w:val="0"/>
        <w:autoSpaceDN w:val="0"/>
        <w:adjustRightInd w:val="0"/>
        <w:spacing w:after="0" w:line="240" w:lineRule="auto"/>
        <w:ind w:firstLine="993"/>
        <w:jc w:val="both"/>
        <w:rPr>
          <w:rFonts w:ascii="Times New Roman" w:hAnsi="Times New Roman"/>
          <w:sz w:val="28"/>
          <w:szCs w:val="28"/>
        </w:rPr>
      </w:pPr>
      <w:r>
        <w:rPr>
          <w:rFonts w:ascii="Times New Roman" w:hAnsi="Times New Roman"/>
          <w:sz w:val="28"/>
          <w:szCs w:val="28"/>
        </w:rPr>
        <w:t>1) при производстве работ, необходимых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pPr>
        <w:widowControl w:val="0"/>
        <w:autoSpaceDE w:val="0"/>
        <w:autoSpaceDN w:val="0"/>
        <w:adjustRightInd w:val="0"/>
        <w:spacing w:after="0" w:line="240" w:lineRule="auto"/>
        <w:ind w:firstLine="993"/>
        <w:jc w:val="both"/>
        <w:rPr>
          <w:rFonts w:ascii="Times New Roman" w:hAnsi="Times New Roman"/>
          <w:sz w:val="28"/>
          <w:szCs w:val="28"/>
        </w:rPr>
      </w:pPr>
      <w:r>
        <w:rPr>
          <w:rFonts w:ascii="Times New Roman" w:hAnsi="Times New Roman"/>
          <w:sz w:val="28"/>
          <w:szCs w:val="28"/>
        </w:rPr>
        <w:t>2) при производстве общественно необходимых работ по устранению непредвиденных обстоятельств, нарушающих нормальное функционирование централизованных систем горячего водоснабжения, холодного водоснабжения и (или) водоотведения, систем газоснабжения, теплоснабжения, освещения, транспорта, связи;</w:t>
      </w:r>
    </w:p>
    <w:p>
      <w:pPr>
        <w:widowControl w:val="0"/>
        <w:autoSpaceDE w:val="0"/>
        <w:autoSpaceDN w:val="0"/>
        <w:adjustRightInd w:val="0"/>
        <w:spacing w:after="0" w:line="240" w:lineRule="auto"/>
        <w:ind w:firstLine="993"/>
        <w:jc w:val="both"/>
        <w:rPr>
          <w:rFonts w:ascii="Times New Roman" w:hAnsi="Times New Roman"/>
          <w:sz w:val="28"/>
          <w:szCs w:val="28"/>
        </w:rPr>
      </w:pPr>
      <w:r>
        <w:rPr>
          <w:rFonts w:ascii="Times New Roman" w:hAnsi="Times New Roman"/>
          <w:sz w:val="28"/>
          <w:szCs w:val="28"/>
        </w:rPr>
        <w:t>3) при производстве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
    <w:p>
      <w:pPr>
        <w:widowControl w:val="0"/>
        <w:autoSpaceDE w:val="0"/>
        <w:autoSpaceDN w:val="0"/>
        <w:adjustRightInd w:val="0"/>
        <w:spacing w:after="0" w:line="240" w:lineRule="auto"/>
        <w:ind w:firstLine="993"/>
        <w:jc w:val="both"/>
        <w:rPr>
          <w:rFonts w:ascii="Times New Roman" w:hAnsi="Times New Roman"/>
          <w:sz w:val="28"/>
          <w:szCs w:val="28"/>
        </w:rPr>
      </w:pPr>
      <w:r>
        <w:rPr>
          <w:rFonts w:ascii="Times New Roman" w:hAnsi="Times New Roman"/>
          <w:sz w:val="28"/>
          <w:szCs w:val="28"/>
        </w:rPr>
        <w:t>В других случаях привлечение к сверхурочной работе допускается с письменного согласия работника и с учетом мнения выборного органа первичной профсоюзной организации.</w:t>
      </w:r>
    </w:p>
    <w:p>
      <w:pPr>
        <w:widowControl w:val="0"/>
        <w:autoSpaceDE w:val="0"/>
        <w:autoSpaceDN w:val="0"/>
        <w:adjustRightInd w:val="0"/>
        <w:spacing w:after="0" w:line="240" w:lineRule="auto"/>
        <w:ind w:firstLine="993"/>
        <w:jc w:val="both"/>
        <w:rPr>
          <w:rFonts w:ascii="Times New Roman" w:hAnsi="Times New Roman"/>
          <w:sz w:val="28"/>
          <w:szCs w:val="28"/>
        </w:rPr>
      </w:pPr>
      <w:r>
        <w:rPr>
          <w:rFonts w:ascii="Times New Roman" w:hAnsi="Times New Roman"/>
          <w:sz w:val="28"/>
          <w:szCs w:val="28"/>
        </w:rPr>
        <w:t>Продолжительность сверхурочной работы не должна превышать для каждого работника 4 часов в течение двух дней подряд и 120 часов в год.</w:t>
      </w:r>
    </w:p>
    <w:p>
      <w:pPr>
        <w:widowControl w:val="0"/>
        <w:autoSpaceDE w:val="0"/>
        <w:autoSpaceDN w:val="0"/>
        <w:adjustRightInd w:val="0"/>
        <w:spacing w:after="0" w:line="240" w:lineRule="auto"/>
        <w:ind w:firstLine="993"/>
        <w:jc w:val="both"/>
        <w:rPr>
          <w:rFonts w:ascii="Times New Roman" w:hAnsi="Times New Roman"/>
          <w:sz w:val="28"/>
          <w:szCs w:val="28"/>
        </w:rPr>
      </w:pPr>
      <w:r>
        <w:rPr>
          <w:rFonts w:ascii="Times New Roman" w:hAnsi="Times New Roman"/>
          <w:sz w:val="28"/>
          <w:szCs w:val="28"/>
        </w:rPr>
        <w:t>Работодатель обязан обеспечить точный учет продолжительности сверхурочной работы каждого работника.</w:t>
      </w:r>
    </w:p>
    <w:p>
      <w:pPr>
        <w:widowControl w:val="0"/>
        <w:autoSpaceDE w:val="0"/>
        <w:autoSpaceDN w:val="0"/>
        <w:adjustRightInd w:val="0"/>
        <w:spacing w:after="0" w:line="240" w:lineRule="auto"/>
        <w:ind w:firstLine="993"/>
        <w:jc w:val="both"/>
        <w:rPr>
          <w:rFonts w:ascii="Times New Roman" w:hAnsi="Times New Roman"/>
          <w:sz w:val="28"/>
          <w:szCs w:val="28"/>
        </w:rPr>
      </w:pPr>
      <w:r>
        <w:rPr>
          <w:rFonts w:ascii="Times New Roman" w:hAnsi="Times New Roman"/>
          <w:sz w:val="28"/>
          <w:szCs w:val="28"/>
        </w:rPr>
        <w:t xml:space="preserve">2.2.5.3. Повышенная оплата за работу в ночное время производится работникам в соответствии со статьей 154 Трудового кодекса Российской Федерации.  </w:t>
      </w:r>
    </w:p>
    <w:p>
      <w:pPr>
        <w:widowControl w:val="0"/>
        <w:autoSpaceDE w:val="0"/>
        <w:autoSpaceDN w:val="0"/>
        <w:adjustRightInd w:val="0"/>
        <w:spacing w:after="0" w:line="240" w:lineRule="auto"/>
        <w:ind w:firstLine="993"/>
        <w:jc w:val="both"/>
        <w:rPr>
          <w:rFonts w:ascii="Times New Roman" w:hAnsi="Times New Roman"/>
          <w:sz w:val="28"/>
          <w:szCs w:val="28"/>
        </w:rPr>
      </w:pPr>
      <w:r>
        <w:rPr>
          <w:rFonts w:ascii="Times New Roman" w:hAnsi="Times New Roman"/>
          <w:sz w:val="28"/>
          <w:szCs w:val="28"/>
        </w:rPr>
        <w:t>Ночное время - время с 22 часов до 6 часов.</w:t>
      </w:r>
    </w:p>
    <w:p>
      <w:pPr>
        <w:widowControl w:val="0"/>
        <w:autoSpaceDE w:val="0"/>
        <w:autoSpaceDN w:val="0"/>
        <w:adjustRightInd w:val="0"/>
        <w:spacing w:after="0" w:line="240" w:lineRule="auto"/>
        <w:ind w:firstLine="993"/>
        <w:jc w:val="both"/>
        <w:rPr>
          <w:rFonts w:ascii="Times New Roman" w:hAnsi="Times New Roman"/>
          <w:sz w:val="28"/>
          <w:szCs w:val="28"/>
        </w:rPr>
      </w:pPr>
      <w:r>
        <w:rPr>
          <w:rFonts w:ascii="Times New Roman" w:hAnsi="Times New Roman"/>
          <w:sz w:val="28"/>
          <w:szCs w:val="28"/>
        </w:rPr>
        <w:t>Размер повышенной оплаты составляет 35 процентов оклада (должностного оклада), ставки заработной платы, рассчитанных за час работы.</w:t>
      </w:r>
    </w:p>
    <w:p>
      <w:pPr>
        <w:widowControl w:val="0"/>
        <w:autoSpaceDE w:val="0"/>
        <w:autoSpaceDN w:val="0"/>
        <w:adjustRightInd w:val="0"/>
        <w:spacing w:after="0" w:line="240" w:lineRule="auto"/>
        <w:ind w:firstLine="993"/>
        <w:jc w:val="both"/>
        <w:rPr>
          <w:rFonts w:ascii="Times New Roman" w:hAnsi="Times New Roman"/>
          <w:sz w:val="28"/>
          <w:szCs w:val="28"/>
        </w:rPr>
      </w:pPr>
      <w:r>
        <w:rPr>
          <w:rFonts w:ascii="Times New Roman" w:hAnsi="Times New Roman"/>
          <w:sz w:val="28"/>
          <w:szCs w:val="28"/>
        </w:rPr>
        <w:t xml:space="preserve">2.2.5.4. </w:t>
      </w:r>
      <w:r>
        <w:rPr>
          <w:rFonts w:ascii="Times New Roman" w:hAnsi="Times New Roman" w:eastAsia="Calibri"/>
          <w:sz w:val="28"/>
          <w:szCs w:val="28"/>
          <w:lang w:eastAsia="ru-RU"/>
        </w:rPr>
        <w:t>К выплатам за работу в условиях, отклоняющихся от нормальных, могут относиться выплаты за дополнительные трудозатраты, непосредственно связанные с обеспечением выполнения основных должностных обязанностей: за работу в выходные и нерабочие дни и другие виды работ, не входящими в должностные обязанности работников.</w:t>
      </w:r>
    </w:p>
    <w:p>
      <w:pPr>
        <w:widowControl w:val="0"/>
        <w:autoSpaceDE w:val="0"/>
        <w:autoSpaceDN w:val="0"/>
        <w:adjustRightInd w:val="0"/>
        <w:spacing w:after="0" w:line="240" w:lineRule="auto"/>
        <w:ind w:firstLine="993"/>
        <w:jc w:val="both"/>
        <w:rPr>
          <w:rFonts w:ascii="Times New Roman" w:hAnsi="Times New Roman"/>
          <w:sz w:val="28"/>
          <w:szCs w:val="28"/>
        </w:rPr>
      </w:pPr>
      <w:r>
        <w:rPr>
          <w:rFonts w:ascii="Times New Roman" w:hAnsi="Times New Roman"/>
          <w:sz w:val="28"/>
          <w:szCs w:val="28"/>
        </w:rPr>
        <w:t xml:space="preserve">Повышенная оплата за работу в выходные и нерабочие праздничные дни производится работникам, привлекавшимся к работе в выходные и нерабочие праздничные дни, в соответствии со </w:t>
      </w:r>
      <w:r>
        <w:fldChar w:fldCharType="begin"/>
      </w:r>
      <w:r>
        <w:instrText xml:space="preserve"> HYPERLINK "consultantplus://offline/ref=551BA2A2B693466618C2C423299C9E059B1E8D247033D1B66D728D299BD1CCD8FCBDF58580fCd5E" </w:instrText>
      </w:r>
      <w:r>
        <w:fldChar w:fldCharType="separate"/>
      </w:r>
      <w:r>
        <w:rPr>
          <w:rFonts w:ascii="Times New Roman" w:hAnsi="Times New Roman"/>
          <w:sz w:val="28"/>
          <w:szCs w:val="28"/>
        </w:rPr>
        <w:t>статьей 153</w:t>
      </w:r>
      <w:r>
        <w:rPr>
          <w:rFonts w:ascii="Times New Roman" w:hAnsi="Times New Roman"/>
          <w:sz w:val="28"/>
          <w:szCs w:val="28"/>
        </w:rPr>
        <w:fldChar w:fldCharType="end"/>
      </w:r>
      <w:r>
        <w:rPr>
          <w:rFonts w:ascii="Times New Roman" w:hAnsi="Times New Roman"/>
          <w:sz w:val="28"/>
          <w:szCs w:val="28"/>
        </w:rPr>
        <w:t xml:space="preserve"> ТК РФ.</w:t>
      </w:r>
    </w:p>
    <w:p>
      <w:pPr>
        <w:widowControl w:val="0"/>
        <w:autoSpaceDE w:val="0"/>
        <w:autoSpaceDN w:val="0"/>
        <w:adjustRightInd w:val="0"/>
        <w:spacing w:after="0" w:line="240" w:lineRule="auto"/>
        <w:ind w:firstLine="993"/>
        <w:jc w:val="both"/>
        <w:rPr>
          <w:rFonts w:ascii="Times New Roman" w:hAnsi="Times New Roman"/>
          <w:sz w:val="28"/>
          <w:szCs w:val="28"/>
        </w:rPr>
      </w:pPr>
      <w:r>
        <w:rPr>
          <w:rFonts w:ascii="Times New Roman" w:hAnsi="Times New Roman"/>
          <w:sz w:val="28"/>
          <w:szCs w:val="28"/>
        </w:rPr>
        <w:t>Работа в выходной или нерабочий праздничный день оплачивается не менее чем в двойном размере:</w:t>
      </w:r>
    </w:p>
    <w:p>
      <w:pPr>
        <w:widowControl w:val="0"/>
        <w:autoSpaceDE w:val="0"/>
        <w:autoSpaceDN w:val="0"/>
        <w:adjustRightInd w:val="0"/>
        <w:spacing w:after="0" w:line="240" w:lineRule="auto"/>
        <w:ind w:firstLine="993"/>
        <w:jc w:val="both"/>
        <w:rPr>
          <w:rFonts w:ascii="Times New Roman" w:hAnsi="Times New Roman"/>
          <w:sz w:val="28"/>
          <w:szCs w:val="28"/>
        </w:rPr>
      </w:pPr>
      <w:r>
        <w:rPr>
          <w:rFonts w:ascii="Times New Roman" w:hAnsi="Times New Roman"/>
          <w:sz w:val="28"/>
          <w:szCs w:val="28"/>
        </w:rPr>
        <w:t>сдельщикам - не менее чем по двойным сдельным расценкам;</w:t>
      </w:r>
    </w:p>
    <w:p>
      <w:pPr>
        <w:widowControl w:val="0"/>
        <w:autoSpaceDE w:val="0"/>
        <w:autoSpaceDN w:val="0"/>
        <w:adjustRightInd w:val="0"/>
        <w:spacing w:after="0" w:line="240" w:lineRule="auto"/>
        <w:ind w:firstLine="993"/>
        <w:jc w:val="both"/>
        <w:rPr>
          <w:rFonts w:ascii="Times New Roman" w:hAnsi="Times New Roman"/>
          <w:sz w:val="28"/>
          <w:szCs w:val="28"/>
        </w:rPr>
      </w:pPr>
      <w:r>
        <w:rPr>
          <w:rFonts w:ascii="Times New Roman" w:hAnsi="Times New Roman"/>
          <w:sz w:val="28"/>
          <w:szCs w:val="28"/>
        </w:rPr>
        <w:t>работникам, труд которых оплачивается по дневным и часовым тарифным ставкам, - в размере не менее двойной дневной или часовой тарифной ставки;</w:t>
      </w:r>
    </w:p>
    <w:p>
      <w:pPr>
        <w:widowControl w:val="0"/>
        <w:autoSpaceDE w:val="0"/>
        <w:autoSpaceDN w:val="0"/>
        <w:adjustRightInd w:val="0"/>
        <w:spacing w:after="0" w:line="240" w:lineRule="auto"/>
        <w:ind w:firstLine="993"/>
        <w:jc w:val="both"/>
        <w:rPr>
          <w:rFonts w:ascii="Times New Roman" w:hAnsi="Times New Roman"/>
          <w:sz w:val="28"/>
          <w:szCs w:val="28"/>
        </w:rPr>
      </w:pPr>
      <w:r>
        <w:rPr>
          <w:rFonts w:ascii="Times New Roman" w:hAnsi="Times New Roman"/>
          <w:sz w:val="28"/>
          <w:szCs w:val="28"/>
        </w:rPr>
        <w:t>работникам, получающим оклад (должностной оклад), - в размере не менее одинарной дневной или часовой ставки (части оклада (должностного оклада) за день или час работы) сверх оклада (должностного оклада), если работа в выходной или нерабочий праздничный день производилась в пределах месячной нормы рабочего времени, и в размере не менее двойной дневной или часовой ставки (части оклада (должностного оклада) за день или час работы) сверх оклада (должностного оклада), если работа производилась сверх месячной нормы рабочего времени.</w:t>
      </w:r>
    </w:p>
    <w:p>
      <w:pPr>
        <w:widowControl w:val="0"/>
        <w:autoSpaceDE w:val="0"/>
        <w:autoSpaceDN w:val="0"/>
        <w:adjustRightInd w:val="0"/>
        <w:spacing w:after="0" w:line="240" w:lineRule="auto"/>
        <w:ind w:firstLine="993"/>
        <w:jc w:val="both"/>
        <w:rPr>
          <w:rFonts w:ascii="Times New Roman" w:hAnsi="Times New Roman"/>
          <w:sz w:val="28"/>
          <w:szCs w:val="28"/>
        </w:rPr>
      </w:pPr>
      <w:r>
        <w:rPr>
          <w:rFonts w:ascii="Times New Roman" w:hAnsi="Times New Roman"/>
          <w:sz w:val="28"/>
          <w:szCs w:val="28"/>
        </w:rPr>
        <w:t>Конкретные размеры оплаты за работу в выходной или нерабочий праздничный день могут устанавливаться коллективным договором, локальным нормативным актом, принимаемым с учетом мнения выборного органа первичной профсоюзной организации, трудовым договором.</w:t>
      </w:r>
    </w:p>
    <w:p>
      <w:pPr>
        <w:widowControl w:val="0"/>
        <w:autoSpaceDE w:val="0"/>
        <w:autoSpaceDN w:val="0"/>
        <w:adjustRightInd w:val="0"/>
        <w:spacing w:after="0" w:line="240" w:lineRule="auto"/>
        <w:ind w:firstLine="993"/>
        <w:jc w:val="both"/>
        <w:rPr>
          <w:rFonts w:ascii="Times New Roman" w:hAnsi="Times New Roman"/>
          <w:sz w:val="28"/>
          <w:szCs w:val="28"/>
        </w:rPr>
      </w:pPr>
      <w:r>
        <w:rPr>
          <w:rFonts w:ascii="Times New Roman" w:hAnsi="Times New Roman"/>
          <w:sz w:val="28"/>
          <w:szCs w:val="28"/>
        </w:rPr>
        <w:t>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pPr>
        <w:autoSpaceDE w:val="0"/>
        <w:autoSpaceDN w:val="0"/>
        <w:adjustRightInd w:val="0"/>
        <w:spacing w:after="0" w:line="240" w:lineRule="auto"/>
        <w:ind w:firstLine="851"/>
        <w:jc w:val="both"/>
        <w:rPr>
          <w:rFonts w:ascii="Times New Roman" w:hAnsi="Times New Roman"/>
          <w:sz w:val="28"/>
          <w:szCs w:val="28"/>
        </w:rPr>
      </w:pPr>
      <w:bookmarkStart w:id="5" w:name="Par224"/>
      <w:bookmarkEnd w:id="5"/>
      <w:r>
        <w:rPr>
          <w:rFonts w:ascii="Times New Roman" w:hAnsi="Times New Roman"/>
          <w:sz w:val="28"/>
          <w:szCs w:val="28"/>
        </w:rPr>
        <w:t xml:space="preserve">2.2.6. Выплаты компенсационного характера, </w:t>
      </w:r>
      <w:r>
        <w:rPr>
          <w:rFonts w:ascii="Times New Roman" w:hAnsi="Times New Roman" w:eastAsia="Calibri"/>
          <w:sz w:val="28"/>
          <w:szCs w:val="28"/>
          <w:lang w:eastAsia="ru-RU"/>
        </w:rPr>
        <w:t>за исключением районного коэффициента к заработной плате и процентной надбавки к заработной плате</w:t>
      </w:r>
      <w:r>
        <w:rPr>
          <w:rFonts w:ascii="Times New Roman" w:hAnsi="Times New Roman"/>
          <w:sz w:val="28"/>
          <w:szCs w:val="28"/>
        </w:rPr>
        <w:t>, определяется исходя из установленного оклада (должностного оклада), рассчитанного пропорционально отработанному времени, ставки заработной платы, исчисленной с учетом фактической нагрузки.</w:t>
      </w:r>
    </w:p>
    <w:p>
      <w:pPr>
        <w:autoSpaceDE w:val="0"/>
        <w:autoSpaceDN w:val="0"/>
        <w:adjustRightInd w:val="0"/>
        <w:spacing w:after="0" w:line="240" w:lineRule="auto"/>
        <w:ind w:firstLine="851"/>
        <w:jc w:val="both"/>
        <w:rPr>
          <w:rFonts w:ascii="Times New Roman" w:hAnsi="Times New Roman" w:eastAsia="Calibri"/>
          <w:sz w:val="28"/>
          <w:szCs w:val="28"/>
          <w:lang w:eastAsia="ru-RU"/>
        </w:rPr>
      </w:pPr>
      <w:r>
        <w:rPr>
          <w:rFonts w:ascii="Times New Roman" w:hAnsi="Times New Roman" w:eastAsia="Calibri"/>
          <w:sz w:val="28"/>
          <w:szCs w:val="28"/>
          <w:lang w:eastAsia="ru-RU"/>
        </w:rPr>
        <w:t>2.2.7. Компенсационные выплаты начисляются к должностному окладу или тарифной ставке (окладу) и не образуют увеличение должностного оклада или тарифной ставки (оклада) для исчисления других выплат, надбавок, доплат. Районный коэффициент и процентная надбавка к заработной плате за работу в районах Крайнего Севера и приравненных к ним местностях применяется к фактически начисленной заработной плате (с учетом всех компенсационных и стимулирующих доплат).</w:t>
      </w:r>
    </w:p>
    <w:p>
      <w:pPr>
        <w:autoSpaceDE w:val="0"/>
        <w:autoSpaceDN w:val="0"/>
        <w:adjustRightInd w:val="0"/>
        <w:spacing w:after="0" w:line="240" w:lineRule="auto"/>
        <w:ind w:firstLine="993"/>
        <w:jc w:val="both"/>
        <w:rPr>
          <w:rFonts w:ascii="Times New Roman" w:hAnsi="Times New Roman" w:eastAsia="Calibri"/>
          <w:sz w:val="28"/>
          <w:szCs w:val="28"/>
          <w:lang w:eastAsia="ru-RU"/>
        </w:rPr>
      </w:pPr>
    </w:p>
    <w:p>
      <w:pPr>
        <w:pStyle w:val="13"/>
        <w:numPr>
          <w:ilvl w:val="1"/>
          <w:numId w:val="5"/>
        </w:numPr>
        <w:spacing w:after="0" w:line="240" w:lineRule="auto"/>
        <w:ind w:left="0" w:firstLine="709"/>
        <w:jc w:val="both"/>
        <w:rPr>
          <w:rFonts w:ascii="Times New Roman" w:hAnsi="Times New Roman"/>
          <w:b/>
          <w:sz w:val="28"/>
          <w:szCs w:val="28"/>
        </w:rPr>
      </w:pPr>
      <w:r>
        <w:rPr>
          <w:rFonts w:ascii="Times New Roman" w:hAnsi="Times New Roman"/>
          <w:b/>
          <w:sz w:val="28"/>
          <w:szCs w:val="28"/>
        </w:rPr>
        <w:t>Стимулирующие выплаты</w:t>
      </w:r>
    </w:p>
    <w:p>
      <w:pPr>
        <w:pStyle w:val="42"/>
        <w:numPr>
          <w:ilvl w:val="2"/>
          <w:numId w:val="5"/>
        </w:numPr>
        <w:autoSpaceDE w:val="0"/>
        <w:autoSpaceDN w:val="0"/>
        <w:adjustRightInd w:val="0"/>
        <w:spacing w:after="0" w:line="240" w:lineRule="auto"/>
        <w:ind w:left="0" w:firstLine="851"/>
        <w:jc w:val="both"/>
        <w:rPr>
          <w:rFonts w:ascii="Times New Roman" w:hAnsi="Times New Roman" w:eastAsia="Calibri"/>
          <w:sz w:val="28"/>
          <w:szCs w:val="28"/>
          <w:lang w:eastAsia="ru-RU"/>
        </w:rPr>
      </w:pPr>
      <w:r>
        <w:rPr>
          <w:rFonts w:ascii="Times New Roman" w:hAnsi="Times New Roman"/>
          <w:sz w:val="28"/>
          <w:szCs w:val="28"/>
        </w:rPr>
        <w:t>Стимулирующие выплаты устанавливаются с целью повышения мотивации работников организации к качественному результату, а также поощрения за выполненную работу.</w:t>
      </w:r>
      <w:r>
        <w:rPr>
          <w:rFonts w:ascii="Times New Roman" w:hAnsi="Times New Roman" w:eastAsia="Calibri"/>
          <w:sz w:val="28"/>
          <w:szCs w:val="28"/>
          <w:lang w:eastAsia="ru-RU"/>
        </w:rPr>
        <w:t xml:space="preserve"> Выплаты стимулирующего характера не связаны с оплатой труда в каких-либо особых условиях и не ограничены законодательно минимальным или максимальным размером.</w:t>
      </w:r>
    </w:p>
    <w:p>
      <w:pPr>
        <w:widowControl w:val="0"/>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2.3.2. Выплаты стимулирующего характера устанавливаются в соответствии с федеральным законодательством, постановлениями Правительства Российской Федерации, законами Забайкальского края, постановлениями Правительства Забайкальского края, постановлениями администрации муниципального района «Приаргунский район».</w:t>
      </w:r>
    </w:p>
    <w:p>
      <w:pPr>
        <w:widowControl w:val="0"/>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2.3.3. Работникам Организации устанавливаются следующие выплаты стимулирующего характера:</w:t>
      </w:r>
    </w:p>
    <w:p>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 выплата за специфику работы;</w:t>
      </w:r>
    </w:p>
    <w:p>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 надбавка за выслугу лет;</w:t>
      </w:r>
    </w:p>
    <w:p>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 надбавка водителям за классность;</w:t>
      </w:r>
    </w:p>
    <w:p>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 надбавка молодым специалистам;</w:t>
      </w:r>
    </w:p>
    <w:p>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 xml:space="preserve">- надбавка за почетное звание, ученую степень, ученое звание; </w:t>
      </w:r>
    </w:p>
    <w:p>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 выплата за интенсивность;</w:t>
      </w:r>
    </w:p>
    <w:p>
      <w:pPr>
        <w:tabs>
          <w:tab w:val="left" w:pos="993"/>
          <w:tab w:val="left" w:pos="1276"/>
          <w:tab w:val="left" w:pos="1418"/>
        </w:tabs>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 выплата за высокие результаты работы;</w:t>
      </w:r>
    </w:p>
    <w:p>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 система премирования.</w:t>
      </w:r>
    </w:p>
    <w:p>
      <w:pPr>
        <w:autoSpaceDE w:val="0"/>
        <w:autoSpaceDN w:val="0"/>
        <w:adjustRightInd w:val="0"/>
        <w:spacing w:after="0" w:line="240" w:lineRule="auto"/>
        <w:ind w:firstLine="851"/>
        <w:jc w:val="both"/>
        <w:rPr>
          <w:rFonts w:ascii="Times New Roman" w:hAnsi="Times New Roman" w:eastAsia="Calibri"/>
          <w:sz w:val="28"/>
          <w:szCs w:val="28"/>
          <w:lang w:eastAsia="ru-RU"/>
        </w:rPr>
      </w:pPr>
      <w:r>
        <w:rPr>
          <w:rFonts w:ascii="Times New Roman" w:hAnsi="Times New Roman" w:eastAsia="Calibri"/>
          <w:sz w:val="28"/>
          <w:szCs w:val="28"/>
          <w:lang w:eastAsia="ru-RU"/>
        </w:rPr>
        <w:t>2.3.4. Выплата за специфику работы</w:t>
      </w:r>
    </w:p>
    <w:p>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eastAsia="Calibri"/>
          <w:sz w:val="28"/>
          <w:szCs w:val="28"/>
          <w:lang w:eastAsia="ru-RU"/>
        </w:rPr>
        <w:t xml:space="preserve">Выплата за специфику работы устанавливается в соответствии со статьей 5 </w:t>
      </w:r>
      <w:r>
        <w:rPr>
          <w:rFonts w:ascii="Times New Roman" w:hAnsi="Times New Roman"/>
          <w:sz w:val="28"/>
          <w:szCs w:val="28"/>
        </w:rPr>
        <w:t>закона Забайкальского края от 09 апреля 2014 года № 964-ЗЗК «Об оплате труда работников образовательных учреждений Забайкальского края».</w:t>
      </w:r>
    </w:p>
    <w:p>
      <w:pPr>
        <w:autoSpaceDE w:val="0"/>
        <w:autoSpaceDN w:val="0"/>
        <w:adjustRightInd w:val="0"/>
        <w:spacing w:after="0" w:line="240" w:lineRule="auto"/>
        <w:ind w:firstLine="851"/>
        <w:jc w:val="both"/>
        <w:rPr>
          <w:rFonts w:ascii="Times New Roman" w:hAnsi="Times New Roman" w:eastAsia="Calibri"/>
          <w:sz w:val="28"/>
          <w:szCs w:val="28"/>
          <w:lang w:eastAsia="ru-RU"/>
        </w:rPr>
      </w:pPr>
      <w:r>
        <w:rPr>
          <w:rFonts w:ascii="Times New Roman" w:hAnsi="Times New Roman" w:eastAsia="Calibri"/>
          <w:sz w:val="28"/>
          <w:szCs w:val="28"/>
          <w:lang w:eastAsia="ru-RU"/>
        </w:rPr>
        <w:t>Выплата за специфику работы устанавливается следующим работникам образовательных организаций:</w:t>
      </w:r>
    </w:p>
    <w:p>
      <w:pPr>
        <w:autoSpaceDE w:val="0"/>
        <w:autoSpaceDN w:val="0"/>
        <w:adjustRightInd w:val="0"/>
        <w:spacing w:after="0" w:line="240" w:lineRule="auto"/>
        <w:ind w:firstLine="993"/>
        <w:jc w:val="both"/>
        <w:rPr>
          <w:rFonts w:ascii="Times New Roman" w:hAnsi="Times New Roman" w:eastAsia="Calibri"/>
          <w:sz w:val="28"/>
          <w:szCs w:val="28"/>
          <w:lang w:eastAsia="ru-RU"/>
        </w:rPr>
      </w:pPr>
      <w:r>
        <w:rPr>
          <w:rFonts w:ascii="Times New Roman" w:hAnsi="Times New Roman" w:eastAsia="Calibri"/>
          <w:sz w:val="28"/>
          <w:szCs w:val="28"/>
          <w:lang w:eastAsia="ru-RU"/>
        </w:rPr>
        <w:t>2.3.4.1. работникам, оказывающим психолого-педагогическую, медицинскую и социальную помощь обучающимся, испытывающим трудности в освоении основных общеобразовательных программ, развитии и социальной адаптации, - в размере 20 процентов к окладу (должностному окладу), рассчитанного пропорционально отработанному времени, ставки заработной платы, которой соответствует данная специфика, исчисленной с учетом фактической педагогической нагрузки (только для социального педагога, педагога-психолога, учителя-логопеда);</w:t>
      </w:r>
    </w:p>
    <w:p>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eastAsia="Calibri"/>
          <w:sz w:val="28"/>
          <w:szCs w:val="28"/>
          <w:lang w:eastAsia="ru-RU"/>
        </w:rPr>
        <w:t xml:space="preserve">2.3.4.3. </w:t>
      </w:r>
      <w:r>
        <w:rPr>
          <w:rFonts w:ascii="Times New Roman" w:hAnsi="Times New Roman"/>
          <w:sz w:val="28"/>
          <w:szCs w:val="28"/>
        </w:rPr>
        <w:t xml:space="preserve">работникам образовательных организаций, имеющих интернат, образовательных организаций, осуществляющих образовательную деятельность по адаптированным основным общеобразовательным программам, работникам в классах, группах для обучающихся с ограниченными возможностями здоровья, классах, группах для детей-сирот и детей, оставшихся без попечения родителей, - в размере 15 % к окладу (должностному окладу), ставке заработной платы, </w:t>
      </w:r>
      <w:r>
        <w:rPr>
          <w:rFonts w:ascii="Times New Roman" w:hAnsi="Times New Roman" w:eastAsia="Calibri"/>
          <w:sz w:val="28"/>
          <w:szCs w:val="28"/>
          <w:lang w:eastAsia="ru-RU"/>
        </w:rPr>
        <w:t>исчисленной с учетом фактической педагогической нагрузки;</w:t>
      </w:r>
    </w:p>
    <w:p>
      <w:pPr>
        <w:autoSpaceDE w:val="0"/>
        <w:autoSpaceDN w:val="0"/>
        <w:adjustRightInd w:val="0"/>
        <w:spacing w:after="0" w:line="240" w:lineRule="auto"/>
        <w:ind w:firstLine="993"/>
        <w:jc w:val="both"/>
        <w:rPr>
          <w:rFonts w:ascii="Times New Roman" w:hAnsi="Times New Roman"/>
          <w:sz w:val="28"/>
          <w:szCs w:val="28"/>
        </w:rPr>
      </w:pPr>
      <w:r>
        <w:rPr>
          <w:rFonts w:ascii="Times New Roman" w:hAnsi="Times New Roman"/>
          <w:sz w:val="28"/>
          <w:szCs w:val="28"/>
        </w:rPr>
        <w:t>2.3.4.4.  педагогическим работникам за наличие установленной:</w:t>
      </w:r>
    </w:p>
    <w:p>
      <w:pPr>
        <w:spacing w:after="0" w:line="240" w:lineRule="auto"/>
        <w:ind w:firstLine="993"/>
        <w:jc w:val="both"/>
        <w:rPr>
          <w:rFonts w:ascii="Times New Roman" w:hAnsi="Times New Roman"/>
          <w:sz w:val="28"/>
          <w:szCs w:val="28"/>
        </w:rPr>
      </w:pPr>
      <w:r>
        <w:rPr>
          <w:rFonts w:ascii="Times New Roman" w:hAnsi="Times New Roman"/>
          <w:b/>
          <w:sz w:val="28"/>
          <w:szCs w:val="28"/>
        </w:rPr>
        <w:t xml:space="preserve">- </w:t>
      </w:r>
      <w:r>
        <w:rPr>
          <w:rFonts w:ascii="Times New Roman" w:hAnsi="Times New Roman"/>
          <w:sz w:val="28"/>
          <w:szCs w:val="28"/>
        </w:rPr>
        <w:t>второй квалификационной категории в размере 5 процентов к окладу (должностному окладу), рассчитанного пропорционально отработанному времени, ставки заработной платы, исчисленной с учетом фактической педагогической нагрузки (до окончания срока действия)</w:t>
      </w:r>
      <w:r>
        <w:rPr>
          <w:rFonts w:ascii="Times New Roman" w:hAnsi="Times New Roman" w:eastAsia="Calibri"/>
          <w:sz w:val="28"/>
          <w:szCs w:val="28"/>
          <w:lang w:eastAsia="ru-RU"/>
        </w:rPr>
        <w:t>;</w:t>
      </w:r>
    </w:p>
    <w:p>
      <w:pPr>
        <w:spacing w:after="0" w:line="240" w:lineRule="auto"/>
        <w:ind w:firstLine="993"/>
        <w:jc w:val="both"/>
        <w:rPr>
          <w:rFonts w:ascii="Times New Roman" w:hAnsi="Times New Roman"/>
          <w:sz w:val="28"/>
          <w:szCs w:val="28"/>
        </w:rPr>
      </w:pPr>
      <w:r>
        <w:rPr>
          <w:rFonts w:ascii="Times New Roman" w:hAnsi="Times New Roman"/>
          <w:sz w:val="28"/>
          <w:szCs w:val="28"/>
        </w:rPr>
        <w:t xml:space="preserve">- первой квалификационной категории в размере 10 процентов к окладу (должностному окладу),рассчитанного пропорционально отработанному времени, ставке заработной платы, </w:t>
      </w:r>
      <w:r>
        <w:rPr>
          <w:rFonts w:ascii="Times New Roman" w:hAnsi="Times New Roman" w:eastAsia="Calibri"/>
          <w:sz w:val="28"/>
          <w:szCs w:val="28"/>
          <w:lang w:eastAsia="ru-RU"/>
        </w:rPr>
        <w:t>исчисленной с учетом фактической педагогической нагрузки;</w:t>
      </w:r>
    </w:p>
    <w:p>
      <w:pPr>
        <w:spacing w:after="0" w:line="240" w:lineRule="auto"/>
        <w:ind w:firstLine="993"/>
        <w:jc w:val="both"/>
        <w:rPr>
          <w:rFonts w:ascii="Times New Roman" w:hAnsi="Times New Roman"/>
          <w:sz w:val="28"/>
          <w:szCs w:val="28"/>
        </w:rPr>
      </w:pPr>
      <w:r>
        <w:rPr>
          <w:rFonts w:ascii="Times New Roman" w:hAnsi="Times New Roman"/>
          <w:sz w:val="28"/>
          <w:szCs w:val="28"/>
        </w:rPr>
        <w:t xml:space="preserve">- высшей квалификационной категории в размере 15 процентов к окладу (должностному окладу), рассчитанного пропорционально отработанному времени, ставке заработной платы, </w:t>
      </w:r>
      <w:r>
        <w:rPr>
          <w:rFonts w:ascii="Times New Roman" w:hAnsi="Times New Roman" w:eastAsia="Calibri"/>
          <w:sz w:val="28"/>
          <w:szCs w:val="28"/>
          <w:lang w:eastAsia="ru-RU"/>
        </w:rPr>
        <w:t>исчисленной с учетом фактической педагогической нагрузки</w:t>
      </w:r>
      <w:r>
        <w:rPr>
          <w:rFonts w:ascii="Times New Roman" w:hAnsi="Times New Roman"/>
          <w:sz w:val="28"/>
          <w:szCs w:val="28"/>
        </w:rPr>
        <w:t>.</w:t>
      </w:r>
    </w:p>
    <w:p>
      <w:pPr>
        <w:pStyle w:val="13"/>
        <w:spacing w:after="0" w:line="240" w:lineRule="auto"/>
        <w:ind w:left="0" w:firstLine="851"/>
        <w:jc w:val="both"/>
        <w:rPr>
          <w:rFonts w:ascii="Times New Roman" w:hAnsi="Times New Roman"/>
          <w:sz w:val="28"/>
          <w:szCs w:val="28"/>
        </w:rPr>
      </w:pPr>
      <w:r>
        <w:rPr>
          <w:rFonts w:ascii="Times New Roman" w:hAnsi="Times New Roman"/>
          <w:sz w:val="28"/>
          <w:szCs w:val="28"/>
        </w:rPr>
        <w:t>2.3.5. Надбавка за выслугу лет</w:t>
      </w:r>
    </w:p>
    <w:p>
      <w:pPr>
        <w:pStyle w:val="13"/>
        <w:spacing w:after="0" w:line="240" w:lineRule="auto"/>
        <w:ind w:left="0" w:firstLine="851"/>
        <w:jc w:val="both"/>
        <w:rPr>
          <w:rFonts w:ascii="Times New Roman" w:hAnsi="Times New Roman" w:eastAsia="Calibri"/>
          <w:sz w:val="28"/>
          <w:szCs w:val="28"/>
          <w:lang w:eastAsia="ru-RU"/>
        </w:rPr>
      </w:pPr>
      <w:r>
        <w:rPr>
          <w:rFonts w:ascii="Times New Roman" w:hAnsi="Times New Roman" w:eastAsia="Calibri"/>
          <w:sz w:val="28"/>
          <w:szCs w:val="28"/>
          <w:lang w:eastAsia="ru-RU"/>
        </w:rPr>
        <w:t>Р</w:t>
      </w:r>
      <w:r>
        <w:rPr>
          <w:rFonts w:ascii="Times New Roman" w:hAnsi="Times New Roman" w:eastAsia="Calibri"/>
          <w:bCs/>
          <w:sz w:val="28"/>
          <w:szCs w:val="28"/>
          <w:lang w:eastAsia="ru-RU"/>
        </w:rPr>
        <w:t xml:space="preserve">азмеры, условия и порядка выплаты ежемесячной надбавки за выслугу лет к должностному окладу работникам </w:t>
      </w:r>
      <w:r>
        <w:rPr>
          <w:rFonts w:ascii="Times New Roman" w:hAnsi="Times New Roman" w:eastAsia="Calibri"/>
          <w:sz w:val="28"/>
          <w:szCs w:val="28"/>
          <w:lang w:eastAsia="ru-RU"/>
        </w:rPr>
        <w:t>образовательных организаций утверждается локальным актом в соответствии с нормами действующего законодательства.</w:t>
      </w:r>
    </w:p>
    <w:p>
      <w:pPr>
        <w:spacing w:after="0" w:line="240" w:lineRule="auto"/>
        <w:ind w:firstLine="993"/>
        <w:jc w:val="both"/>
        <w:rPr>
          <w:rFonts w:ascii="Times New Roman" w:hAnsi="Times New Roman"/>
          <w:bCs/>
          <w:sz w:val="28"/>
          <w:szCs w:val="28"/>
          <w:lang w:eastAsia="ru-RU"/>
        </w:rPr>
      </w:pPr>
      <w:r>
        <w:rPr>
          <w:rFonts w:ascii="Times New Roman" w:hAnsi="Times New Roman"/>
          <w:bCs/>
          <w:sz w:val="28"/>
          <w:szCs w:val="28"/>
          <w:lang w:eastAsia="ru-RU"/>
        </w:rPr>
        <w:t>2.3.5.1.Условия выплаты ежемесячной надбавки за выслугу лет</w:t>
      </w:r>
    </w:p>
    <w:p>
      <w:pPr>
        <w:spacing w:after="0" w:line="240" w:lineRule="auto"/>
        <w:ind w:firstLine="993"/>
        <w:jc w:val="both"/>
        <w:rPr>
          <w:rFonts w:ascii="Times New Roman" w:hAnsi="Times New Roman"/>
          <w:sz w:val="28"/>
          <w:szCs w:val="28"/>
          <w:lang w:eastAsia="ru-RU"/>
        </w:rPr>
      </w:pPr>
      <w:r>
        <w:rPr>
          <w:rFonts w:ascii="Times New Roman" w:hAnsi="Times New Roman"/>
          <w:bCs/>
          <w:sz w:val="28"/>
          <w:szCs w:val="28"/>
          <w:lang w:eastAsia="ru-RU"/>
        </w:rPr>
        <w:t xml:space="preserve">Ежемесячная надбавка за выслугу лет к должностному окладу по основному месту работы,  предусмотрена </w:t>
      </w:r>
      <w:r>
        <w:rPr>
          <w:rFonts w:ascii="Times New Roman" w:hAnsi="Times New Roman"/>
          <w:sz w:val="28"/>
          <w:szCs w:val="28"/>
          <w:lang w:eastAsia="ru-RU"/>
        </w:rPr>
        <w:t>следующим категориям работников муниципальных образовательных организаций:</w:t>
      </w:r>
    </w:p>
    <w:p>
      <w:pPr>
        <w:pStyle w:val="42"/>
        <w:numPr>
          <w:ilvl w:val="0"/>
          <w:numId w:val="6"/>
        </w:numPr>
        <w:spacing w:after="0" w:line="240" w:lineRule="auto"/>
        <w:ind w:left="0" w:firstLine="993"/>
        <w:jc w:val="both"/>
        <w:rPr>
          <w:rFonts w:ascii="Times New Roman" w:hAnsi="Times New Roman"/>
          <w:sz w:val="28"/>
          <w:szCs w:val="28"/>
          <w:lang w:eastAsia="ru-RU"/>
        </w:rPr>
      </w:pPr>
      <w:r>
        <w:rPr>
          <w:rFonts w:ascii="Times New Roman" w:hAnsi="Times New Roman"/>
          <w:sz w:val="28"/>
          <w:szCs w:val="28"/>
          <w:lang w:eastAsia="ru-RU"/>
        </w:rPr>
        <w:t>руководителю образовательной организации;</w:t>
      </w:r>
    </w:p>
    <w:p>
      <w:pPr>
        <w:pStyle w:val="42"/>
        <w:numPr>
          <w:ilvl w:val="0"/>
          <w:numId w:val="7"/>
        </w:numPr>
        <w:spacing w:after="0" w:line="240" w:lineRule="auto"/>
        <w:ind w:left="0" w:firstLine="993"/>
        <w:jc w:val="both"/>
        <w:rPr>
          <w:rFonts w:ascii="Times New Roman" w:hAnsi="Times New Roman"/>
          <w:sz w:val="28"/>
          <w:szCs w:val="28"/>
          <w:lang w:eastAsia="ru-RU"/>
        </w:rPr>
      </w:pPr>
      <w:r>
        <w:rPr>
          <w:rFonts w:ascii="Times New Roman" w:hAnsi="Times New Roman"/>
          <w:sz w:val="28"/>
          <w:szCs w:val="28"/>
          <w:lang w:eastAsia="ru-RU"/>
        </w:rPr>
        <w:t>заместителям руководителя образовательной организации;</w:t>
      </w:r>
    </w:p>
    <w:p>
      <w:pPr>
        <w:pStyle w:val="42"/>
        <w:numPr>
          <w:ilvl w:val="0"/>
          <w:numId w:val="7"/>
        </w:numPr>
        <w:spacing w:after="0" w:line="240" w:lineRule="auto"/>
        <w:ind w:left="0" w:firstLine="993"/>
        <w:jc w:val="both"/>
        <w:rPr>
          <w:rFonts w:ascii="Times New Roman" w:hAnsi="Times New Roman"/>
          <w:sz w:val="28"/>
          <w:szCs w:val="28"/>
          <w:lang w:eastAsia="ru-RU"/>
        </w:rPr>
      </w:pPr>
      <w:r>
        <w:rPr>
          <w:rFonts w:ascii="Times New Roman" w:hAnsi="Times New Roman"/>
          <w:sz w:val="28"/>
          <w:szCs w:val="28"/>
          <w:lang w:eastAsia="ru-RU"/>
        </w:rPr>
        <w:t>педагогическим работникам;</w:t>
      </w:r>
    </w:p>
    <w:p>
      <w:pPr>
        <w:pStyle w:val="42"/>
        <w:numPr>
          <w:ilvl w:val="0"/>
          <w:numId w:val="7"/>
        </w:numPr>
        <w:spacing w:after="0" w:line="240" w:lineRule="auto"/>
        <w:ind w:left="0" w:firstLine="993"/>
        <w:jc w:val="both"/>
        <w:rPr>
          <w:rFonts w:ascii="Times New Roman" w:hAnsi="Times New Roman"/>
          <w:sz w:val="28"/>
          <w:szCs w:val="28"/>
          <w:lang w:eastAsia="ru-RU"/>
        </w:rPr>
      </w:pPr>
      <w:r>
        <w:rPr>
          <w:rFonts w:ascii="Times New Roman" w:hAnsi="Times New Roman"/>
          <w:sz w:val="28"/>
          <w:szCs w:val="28"/>
          <w:lang w:eastAsia="ru-RU"/>
        </w:rPr>
        <w:t>помощникам воспитателя;</w:t>
      </w:r>
    </w:p>
    <w:p>
      <w:pPr>
        <w:pStyle w:val="42"/>
        <w:numPr>
          <w:ilvl w:val="0"/>
          <w:numId w:val="7"/>
        </w:numPr>
        <w:spacing w:after="0" w:line="240" w:lineRule="auto"/>
        <w:ind w:left="0" w:firstLine="993"/>
        <w:jc w:val="both"/>
        <w:rPr>
          <w:rFonts w:ascii="Times New Roman" w:hAnsi="Times New Roman"/>
          <w:sz w:val="28"/>
          <w:szCs w:val="28"/>
          <w:lang w:eastAsia="ru-RU"/>
        </w:rPr>
      </w:pPr>
      <w:r>
        <w:rPr>
          <w:rFonts w:ascii="Times New Roman" w:hAnsi="Times New Roman"/>
          <w:sz w:val="28"/>
          <w:szCs w:val="28"/>
          <w:lang w:eastAsia="ru-RU"/>
        </w:rPr>
        <w:t>главному бухгалтеру и работникам бухгалтерии;</w:t>
      </w:r>
    </w:p>
    <w:p>
      <w:pPr>
        <w:spacing w:after="0" w:line="240" w:lineRule="auto"/>
        <w:ind w:firstLine="993"/>
        <w:jc w:val="both"/>
        <w:rPr>
          <w:rFonts w:ascii="Times New Roman" w:hAnsi="Times New Roman"/>
          <w:sz w:val="28"/>
          <w:szCs w:val="28"/>
          <w:lang w:eastAsia="ru-RU"/>
        </w:rPr>
      </w:pPr>
      <w:r>
        <w:rPr>
          <w:rFonts w:ascii="Times New Roman" w:hAnsi="Times New Roman"/>
          <w:sz w:val="28"/>
          <w:szCs w:val="28"/>
          <w:lang w:eastAsia="ru-RU" w:bidi="he-IL"/>
        </w:rPr>
        <w:t>Основным документом для определения стажа работы, дающего право на получение ежемесячной стимулирующей выплаты, является трудовая книжка.</w:t>
      </w:r>
    </w:p>
    <w:p>
      <w:pPr>
        <w:spacing w:after="0" w:line="240" w:lineRule="auto"/>
        <w:ind w:firstLine="993"/>
        <w:jc w:val="both"/>
        <w:rPr>
          <w:rFonts w:ascii="Times New Roman" w:hAnsi="Times New Roman"/>
          <w:sz w:val="28"/>
          <w:szCs w:val="28"/>
          <w:lang w:eastAsia="ru-RU"/>
        </w:rPr>
      </w:pPr>
      <w:r>
        <w:rPr>
          <w:rFonts w:ascii="Times New Roman" w:hAnsi="Times New Roman"/>
          <w:sz w:val="28"/>
          <w:szCs w:val="28"/>
          <w:lang w:eastAsia="ru-RU"/>
        </w:rPr>
        <w:t>Стаж работы определяется ежегодно на 1 сентября текущего года  комиссией, создаваемой руководителем муниципальной образовательной организации  при участии  выборного органа первичной профсоюзной организации. Протокол заседания комиссии является основанием для приказа  руководителя о назначении работнику стимулирующей надбавки за выслугу лет.</w:t>
      </w:r>
    </w:p>
    <w:p>
      <w:pPr>
        <w:tabs>
          <w:tab w:val="left" w:pos="547"/>
        </w:tabs>
        <w:autoSpaceDE w:val="0"/>
        <w:autoSpaceDN w:val="0"/>
        <w:adjustRightInd w:val="0"/>
        <w:spacing w:after="0" w:line="240" w:lineRule="auto"/>
        <w:ind w:firstLine="993"/>
        <w:jc w:val="both"/>
        <w:rPr>
          <w:rFonts w:ascii="Times New Roman" w:hAnsi="Times New Roman"/>
          <w:sz w:val="28"/>
          <w:szCs w:val="28"/>
          <w:lang w:eastAsia="ru-RU" w:bidi="he-IL"/>
        </w:rPr>
      </w:pPr>
      <w:r>
        <w:rPr>
          <w:rFonts w:ascii="Times New Roman" w:hAnsi="Times New Roman"/>
          <w:sz w:val="28"/>
          <w:szCs w:val="28"/>
          <w:lang w:eastAsia="ru-RU" w:bidi="he-IL"/>
        </w:rPr>
        <w:t>В стаж работы, дающей право на получение надбавки за выслугу лет,  включаются  также следующие периоды:</w:t>
      </w:r>
    </w:p>
    <w:p>
      <w:pPr>
        <w:pStyle w:val="42"/>
        <w:numPr>
          <w:ilvl w:val="0"/>
          <w:numId w:val="7"/>
        </w:numPr>
        <w:tabs>
          <w:tab w:val="left" w:pos="547"/>
          <w:tab w:val="left" w:pos="1418"/>
        </w:tabs>
        <w:autoSpaceDE w:val="0"/>
        <w:autoSpaceDN w:val="0"/>
        <w:adjustRightInd w:val="0"/>
        <w:spacing w:after="0" w:line="240" w:lineRule="auto"/>
        <w:ind w:left="0" w:firstLine="993"/>
        <w:jc w:val="both"/>
        <w:rPr>
          <w:rFonts w:ascii="Times New Roman" w:hAnsi="Times New Roman"/>
          <w:sz w:val="28"/>
          <w:szCs w:val="28"/>
          <w:lang w:eastAsia="ru-RU" w:bidi="he-IL"/>
        </w:rPr>
      </w:pPr>
      <w:r>
        <w:rPr>
          <w:rFonts w:ascii="Times New Roman" w:hAnsi="Times New Roman"/>
          <w:sz w:val="28"/>
          <w:szCs w:val="28"/>
          <w:lang w:eastAsia="ru-RU" w:bidi="he-IL"/>
        </w:rPr>
        <w:t>время отпуска по уходу за ребенком до достижения им возраста трех лет, если работник состоял в трудовых отношениях с образовательной организацией;</w:t>
      </w:r>
    </w:p>
    <w:p>
      <w:pPr>
        <w:pStyle w:val="42"/>
        <w:numPr>
          <w:ilvl w:val="0"/>
          <w:numId w:val="7"/>
        </w:numPr>
        <w:tabs>
          <w:tab w:val="left" w:pos="547"/>
          <w:tab w:val="left" w:pos="1418"/>
        </w:tabs>
        <w:autoSpaceDE w:val="0"/>
        <w:autoSpaceDN w:val="0"/>
        <w:adjustRightInd w:val="0"/>
        <w:spacing w:after="0" w:line="240" w:lineRule="auto"/>
        <w:ind w:left="0" w:firstLine="993"/>
        <w:jc w:val="both"/>
        <w:rPr>
          <w:rFonts w:ascii="Times New Roman" w:hAnsi="Times New Roman"/>
          <w:sz w:val="28"/>
          <w:szCs w:val="28"/>
          <w:lang w:eastAsia="ru-RU" w:bidi="he-IL"/>
        </w:rPr>
      </w:pPr>
      <w:r>
        <w:rPr>
          <w:rFonts w:ascii="Times New Roman" w:hAnsi="Times New Roman"/>
          <w:sz w:val="28"/>
          <w:szCs w:val="28"/>
          <w:lang w:eastAsia="ru-RU" w:bidi="he-IL"/>
        </w:rPr>
        <w:t>время обучения работников  на курсах переподготовки и повышения квалификации кадров.</w:t>
      </w:r>
    </w:p>
    <w:p>
      <w:pPr>
        <w:spacing w:after="0" w:line="240" w:lineRule="auto"/>
        <w:ind w:firstLine="1134"/>
        <w:jc w:val="both"/>
        <w:rPr>
          <w:rFonts w:ascii="Times New Roman" w:hAnsi="Times New Roman"/>
          <w:sz w:val="28"/>
          <w:szCs w:val="28"/>
          <w:lang w:eastAsia="ru-RU"/>
        </w:rPr>
      </w:pPr>
      <w:r>
        <w:rPr>
          <w:rFonts w:ascii="Times New Roman" w:hAnsi="Times New Roman"/>
          <w:sz w:val="28"/>
          <w:szCs w:val="28"/>
          <w:lang w:eastAsia="ru-RU"/>
        </w:rPr>
        <w:t>2.3.5.1.1.Порядок определения стажа педагогических работников муниципальных образовательных организаций.</w:t>
      </w:r>
    </w:p>
    <w:p>
      <w:pPr>
        <w:spacing w:after="0" w:line="240" w:lineRule="auto"/>
        <w:ind w:firstLine="1134"/>
        <w:jc w:val="both"/>
        <w:rPr>
          <w:rFonts w:ascii="Times New Roman" w:hAnsi="Times New Roman" w:eastAsia="Arial Unicode MS"/>
          <w:sz w:val="28"/>
          <w:szCs w:val="28"/>
          <w:lang w:eastAsia="ru-RU" w:bidi="he-IL"/>
        </w:rPr>
      </w:pPr>
      <w:r>
        <w:rPr>
          <w:rFonts w:ascii="Times New Roman" w:hAnsi="Times New Roman" w:eastAsia="Arial Unicode MS"/>
          <w:sz w:val="28"/>
          <w:szCs w:val="28"/>
          <w:lang w:eastAsia="ru-RU" w:bidi="he-IL"/>
        </w:rPr>
        <w:t>В стаж  работы педагогических работников засчитывается педагогическая, руководящая и методическая работа в образовательных и других организациях:</w:t>
      </w:r>
    </w:p>
    <w:p>
      <w:pPr>
        <w:pStyle w:val="42"/>
        <w:tabs>
          <w:tab w:val="left" w:pos="547"/>
        </w:tabs>
        <w:autoSpaceDE w:val="0"/>
        <w:autoSpaceDN w:val="0"/>
        <w:adjustRightInd w:val="0"/>
        <w:spacing w:after="0" w:line="240" w:lineRule="auto"/>
        <w:ind w:left="851"/>
        <w:jc w:val="both"/>
        <w:rPr>
          <w:rFonts w:ascii="Times New Roman" w:hAnsi="Times New Roman" w:eastAsia="Arial Unicode MS"/>
          <w:sz w:val="28"/>
          <w:szCs w:val="28"/>
          <w:lang w:eastAsia="ru-RU" w:bidi="he-IL"/>
        </w:rPr>
      </w:pPr>
    </w:p>
    <w:tbl>
      <w:tblPr>
        <w:tblStyle w:val="11"/>
        <w:tblW w:w="95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88"/>
        <w:gridCol w:w="56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3888" w:type="dxa"/>
            <w:vAlign w:val="center"/>
          </w:tcPr>
          <w:p>
            <w:pPr>
              <w:autoSpaceDE w:val="0"/>
              <w:autoSpaceDN w:val="0"/>
              <w:adjustRightInd w:val="0"/>
              <w:spacing w:after="0" w:line="240" w:lineRule="auto"/>
              <w:ind w:right="58"/>
              <w:jc w:val="center"/>
              <w:rPr>
                <w:rFonts w:ascii="Times New Roman" w:hAnsi="Times New Roman"/>
                <w:sz w:val="28"/>
                <w:szCs w:val="28"/>
                <w:lang w:eastAsia="ru-RU" w:bidi="he-IL"/>
              </w:rPr>
            </w:pPr>
            <w:r>
              <w:rPr>
                <w:rFonts w:ascii="Times New Roman" w:hAnsi="Times New Roman"/>
                <w:b/>
                <w:bCs/>
                <w:sz w:val="28"/>
                <w:szCs w:val="28"/>
                <w:lang w:eastAsia="ru-RU" w:bidi="he-IL"/>
              </w:rPr>
              <w:t>Наименование учреждений и организаций</w:t>
            </w:r>
          </w:p>
        </w:tc>
        <w:tc>
          <w:tcPr>
            <w:tcW w:w="5682" w:type="dxa"/>
            <w:vAlign w:val="center"/>
          </w:tcPr>
          <w:p>
            <w:pPr>
              <w:autoSpaceDE w:val="0"/>
              <w:autoSpaceDN w:val="0"/>
              <w:adjustRightInd w:val="0"/>
              <w:spacing w:after="0" w:line="240" w:lineRule="auto"/>
              <w:ind w:right="58"/>
              <w:jc w:val="center"/>
              <w:rPr>
                <w:rFonts w:ascii="Times New Roman" w:hAnsi="Times New Roman"/>
                <w:sz w:val="28"/>
                <w:szCs w:val="28"/>
                <w:lang w:eastAsia="ru-RU" w:bidi="he-IL"/>
              </w:rPr>
            </w:pPr>
            <w:r>
              <w:rPr>
                <w:rFonts w:ascii="Times New Roman" w:hAnsi="Times New Roman"/>
                <w:b/>
                <w:bCs/>
                <w:sz w:val="28"/>
                <w:szCs w:val="28"/>
                <w:lang w:eastAsia="ru-RU" w:bidi="he-IL"/>
              </w:rPr>
              <w:t>Наименование должностей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88" w:type="dxa"/>
          </w:tcPr>
          <w:p>
            <w:pPr>
              <w:autoSpaceDE w:val="0"/>
              <w:autoSpaceDN w:val="0"/>
              <w:adjustRightInd w:val="0"/>
              <w:spacing w:after="0" w:line="240" w:lineRule="auto"/>
              <w:jc w:val="both"/>
              <w:rPr>
                <w:rFonts w:ascii="Times New Roman" w:hAnsi="Times New Roman" w:eastAsia="Arial Unicode MS"/>
                <w:sz w:val="28"/>
                <w:szCs w:val="28"/>
                <w:lang w:eastAsia="ru-RU" w:bidi="he-IL"/>
              </w:rPr>
            </w:pPr>
            <w:r>
              <w:rPr>
                <w:rFonts w:ascii="Times New Roman" w:hAnsi="Times New Roman" w:eastAsia="Arial Unicode MS"/>
                <w:sz w:val="28"/>
                <w:szCs w:val="28"/>
                <w:lang w:eastAsia="ru-RU" w:bidi="he-IL"/>
              </w:rPr>
              <w:t xml:space="preserve">I. Образовательные организации (в том числе образовательные организации высшего образования, военные профессиональные организации и военные организации высшего образования, организации дополнительного профессионального образования (повышение квалификации рабочих и служащих); организации, осуществляющие образовательную деятельность обучающихся, нуждающихся в длительном лечении (санатории, клиники, поликлиники, больницы и др., </w:t>
            </w:r>
            <w:r>
              <w:rPr>
                <w:rFonts w:ascii="Times New Roman" w:hAnsi="Times New Roman"/>
                <w:sz w:val="28"/>
                <w:szCs w:val="28"/>
                <w:lang w:eastAsia="ru-RU" w:bidi="he-IL"/>
              </w:rPr>
              <w:t xml:space="preserve">а </w:t>
            </w:r>
            <w:r>
              <w:rPr>
                <w:rFonts w:ascii="Times New Roman" w:hAnsi="Times New Roman" w:eastAsia="Arial Unicode MS"/>
                <w:sz w:val="28"/>
                <w:szCs w:val="28"/>
                <w:lang w:eastAsia="ru-RU" w:bidi="he-IL"/>
              </w:rPr>
              <w:t>также отделения, палаты для детей в учреждениях для взрослых); организации для детей сирот и детей, оставшихся без попечения родителей.</w:t>
            </w:r>
          </w:p>
          <w:p>
            <w:pPr>
              <w:autoSpaceDE w:val="0"/>
              <w:autoSpaceDN w:val="0"/>
              <w:adjustRightInd w:val="0"/>
              <w:spacing w:after="0" w:line="240" w:lineRule="auto"/>
              <w:ind w:right="58" w:firstLine="709"/>
              <w:jc w:val="both"/>
              <w:rPr>
                <w:rFonts w:ascii="Times New Roman" w:hAnsi="Times New Roman"/>
                <w:sz w:val="28"/>
                <w:szCs w:val="28"/>
                <w:lang w:eastAsia="ru-RU" w:bidi="he-IL"/>
              </w:rPr>
            </w:pPr>
          </w:p>
        </w:tc>
        <w:tc>
          <w:tcPr>
            <w:tcW w:w="5682" w:type="dxa"/>
          </w:tcPr>
          <w:p>
            <w:pPr>
              <w:autoSpaceDE w:val="0"/>
              <w:autoSpaceDN w:val="0"/>
              <w:adjustRightInd w:val="0"/>
              <w:spacing w:after="0" w:line="240" w:lineRule="auto"/>
              <w:jc w:val="both"/>
              <w:rPr>
                <w:rFonts w:ascii="Times New Roman" w:hAnsi="Times New Roman"/>
                <w:sz w:val="28"/>
                <w:szCs w:val="28"/>
                <w:lang w:eastAsia="ru-RU" w:bidi="he-IL"/>
              </w:rPr>
            </w:pPr>
            <w:r>
              <w:rPr>
                <w:rFonts w:ascii="Times New Roman" w:hAnsi="Times New Roman" w:eastAsia="Arial Unicode MS"/>
                <w:sz w:val="28"/>
                <w:szCs w:val="28"/>
                <w:lang w:eastAsia="ru-RU" w:bidi="he-IL"/>
              </w:rPr>
              <w:t>I. Учителя, преподаватели, учителя-дефектологи, учителя-логопеды, логопеды, преподаватели-организаторы (основ безопасности жизнедеятельности, допризывной подготовки), руководители физического воспитания, старшие мастера, мастера производственного обучения (в том числе обучения вождению транспортных средств, работе на сельскохозяйственных машинах, работе на пишущих машинах и другой организационной технике), старшие Методисты, методисты, старшие инструкторы-методисты, инструкторы-методисты (в том числе по физической культуре и спорту, по туризму), концертмейстеры, музыкальные руководители, старшие воспитатели, воспитатели, классные воспитатели, социальные педагоги, педагоги-психологи, педагоги-организаторы, педагоги дополнительного образования, старшие тренеры-преподаватели, тренеры-преподаватели, старшие вожатые (пионервожатые), инструкторы по физкультуре, инструкторы по труду, директора (начальники, заведующие), заместители директоров (нача</w:t>
            </w:r>
            <w:r>
              <w:rPr>
                <w:rFonts w:ascii="Times New Roman" w:hAnsi="Times New Roman"/>
                <w:sz w:val="28"/>
                <w:szCs w:val="28"/>
                <w:lang w:eastAsia="ru-RU" w:bidi="he-IL"/>
              </w:rPr>
              <w:t>льников, заведующих) по учебной, учебно-воспитательной, учебно-производственной, воспитательной, культурно-воспитательной работе, по производственному обучению (работе), по иностранному языку,</w:t>
            </w:r>
          </w:p>
          <w:p>
            <w:pPr>
              <w:autoSpaceDE w:val="0"/>
              <w:autoSpaceDN w:val="0"/>
              <w:adjustRightInd w:val="0"/>
              <w:spacing w:after="0" w:line="240" w:lineRule="auto"/>
              <w:ind w:right="58" w:firstLine="709"/>
              <w:jc w:val="both"/>
              <w:rPr>
                <w:rFonts w:ascii="Times New Roman" w:hAnsi="Times New Roman"/>
                <w:sz w:val="28"/>
                <w:szCs w:val="28"/>
                <w:lang w:eastAsia="ru-RU" w:bidi="he-IL"/>
              </w:rPr>
            </w:pPr>
            <w:r>
              <w:rPr>
                <w:rFonts w:ascii="Times New Roman" w:hAnsi="Times New Roman"/>
                <w:sz w:val="28"/>
                <w:szCs w:val="28"/>
                <w:lang w:eastAsia="ru-RU" w:bidi="he-IL"/>
              </w:rPr>
              <w:t>по учебно-летной подготовке, по общеобразовательной подготовке, по режиму, заведующие учебной частью, заведующие (начальники): практикой, учебно-консультационными пунктами, логопедическими пунктами, интернатами, отделениями, отделами, лабораториями, кабинетами, секциями, филиалами, курсами и другими структурными подразделениями, деятельность которых связана с образовательным (воспитательным) процессом, методическим обеспечением; старшие дежурные по режиму, дежурные по режиму, аккомпаниаторы, культорганизаторы, экскурсоводы; профессорско-преподавательский состав (работа, служба)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42" w:hRule="atLeast"/>
        </w:trPr>
        <w:tc>
          <w:tcPr>
            <w:tcW w:w="3888" w:type="dxa"/>
          </w:tcPr>
          <w:p>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val="en-US" w:eastAsia="ru-RU"/>
              </w:rPr>
              <w:t>II</w:t>
            </w:r>
            <w:r>
              <w:rPr>
                <w:rFonts w:ascii="Times New Roman" w:hAnsi="Times New Roman"/>
                <w:sz w:val="28"/>
                <w:szCs w:val="28"/>
                <w:lang w:eastAsia="ru-RU"/>
              </w:rPr>
              <w:t>. Организации, осуществляющие образовательную деятельность для детей, нуждающихся в психолого-педагогической, медицинской и социальной помощи;                                         Специальные (коррекционные)                                   образовательные организации                                   для обучающихся (воспитанников) с ограниченными возможностями здоровья</w:t>
            </w:r>
          </w:p>
        </w:tc>
        <w:tc>
          <w:tcPr>
            <w:tcW w:w="5682" w:type="dxa"/>
          </w:tcPr>
          <w:p>
            <w:pPr>
              <w:autoSpaceDE w:val="0"/>
              <w:autoSpaceDN w:val="0"/>
              <w:adjustRightInd w:val="0"/>
              <w:spacing w:after="0" w:line="240" w:lineRule="auto"/>
              <w:jc w:val="both"/>
              <w:rPr>
                <w:rFonts w:ascii="Times New Roman" w:hAnsi="Times New Roman"/>
                <w:sz w:val="28"/>
                <w:szCs w:val="28"/>
                <w:lang w:eastAsia="ru-RU" w:bidi="he-IL"/>
              </w:rPr>
            </w:pPr>
            <w:r>
              <w:rPr>
                <w:rFonts w:ascii="Times New Roman" w:hAnsi="Times New Roman"/>
                <w:sz w:val="28"/>
                <w:szCs w:val="28"/>
                <w:lang w:eastAsia="ru-RU" w:bidi="he-IL"/>
              </w:rPr>
              <w:t>II. Врачи-специалисты, старшая медицинская сестра, медицинская сестра, медицинская сестра по массажу, инструкторы лечебно-физкультурного комплекса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99" w:hRule="atLeast"/>
        </w:trPr>
        <w:tc>
          <w:tcPr>
            <w:tcW w:w="3888" w:type="dxa"/>
          </w:tcPr>
          <w:p>
            <w:pPr>
              <w:autoSpaceDE w:val="0"/>
              <w:autoSpaceDN w:val="0"/>
              <w:adjustRightInd w:val="0"/>
              <w:spacing w:after="0" w:line="240" w:lineRule="auto"/>
              <w:jc w:val="both"/>
              <w:rPr>
                <w:rFonts w:ascii="Times New Roman" w:hAnsi="Times New Roman"/>
                <w:sz w:val="28"/>
                <w:szCs w:val="28"/>
                <w:lang w:eastAsia="ru-RU" w:bidi="he-IL"/>
              </w:rPr>
            </w:pPr>
            <w:r>
              <w:rPr>
                <w:rFonts w:ascii="Times New Roman" w:hAnsi="Times New Roman"/>
                <w:sz w:val="28"/>
                <w:szCs w:val="28"/>
                <w:lang w:eastAsia="ru-RU" w:bidi="he-IL"/>
              </w:rPr>
              <w:t>I</w:t>
            </w:r>
            <w:r>
              <w:rPr>
                <w:rFonts w:ascii="Times New Roman" w:hAnsi="Times New Roman"/>
                <w:sz w:val="28"/>
                <w:szCs w:val="28"/>
                <w:lang w:val="en-US" w:eastAsia="ru-RU" w:bidi="he-IL"/>
              </w:rPr>
              <w:t>I</w:t>
            </w:r>
            <w:r>
              <w:rPr>
                <w:rFonts w:ascii="Times New Roman" w:hAnsi="Times New Roman"/>
                <w:sz w:val="28"/>
                <w:szCs w:val="28"/>
                <w:lang w:eastAsia="ru-RU" w:bidi="he-IL"/>
              </w:rPr>
              <w:t>I. Методические (учебно –</w:t>
            </w:r>
          </w:p>
          <w:p>
            <w:pPr>
              <w:autoSpaceDE w:val="0"/>
              <w:autoSpaceDN w:val="0"/>
              <w:adjustRightInd w:val="0"/>
              <w:spacing w:after="0" w:line="240" w:lineRule="auto"/>
              <w:ind w:right="-14"/>
              <w:jc w:val="both"/>
              <w:rPr>
                <w:rFonts w:ascii="Times New Roman" w:hAnsi="Times New Roman"/>
                <w:sz w:val="28"/>
                <w:szCs w:val="28"/>
                <w:lang w:eastAsia="ru-RU" w:bidi="he-IL"/>
              </w:rPr>
            </w:pPr>
            <w:r>
              <w:rPr>
                <w:rFonts w:ascii="Times New Roman" w:hAnsi="Times New Roman"/>
                <w:sz w:val="28"/>
                <w:szCs w:val="28"/>
                <w:lang w:eastAsia="ru-RU" w:bidi="he-IL"/>
              </w:rPr>
              <w:t>методические) организации всех наименований (независимо от ведомственной подчиненности)</w:t>
            </w:r>
          </w:p>
        </w:tc>
        <w:tc>
          <w:tcPr>
            <w:tcW w:w="5682" w:type="dxa"/>
          </w:tcPr>
          <w:p>
            <w:pPr>
              <w:autoSpaceDE w:val="0"/>
              <w:autoSpaceDN w:val="0"/>
              <w:adjustRightInd w:val="0"/>
              <w:spacing w:after="0" w:line="240" w:lineRule="auto"/>
              <w:rPr>
                <w:rFonts w:ascii="Times New Roman" w:hAnsi="Times New Roman"/>
                <w:sz w:val="28"/>
                <w:szCs w:val="28"/>
                <w:lang w:eastAsia="ru-RU" w:bidi="he-IL"/>
              </w:rPr>
            </w:pPr>
            <w:r>
              <w:rPr>
                <w:rFonts w:ascii="Times New Roman" w:hAnsi="Times New Roman"/>
                <w:sz w:val="28"/>
                <w:szCs w:val="28"/>
                <w:lang w:eastAsia="ru-RU" w:bidi="he-IL"/>
              </w:rPr>
              <w:t>III. Руководители, их заместители, заведующие: секторами, кабинетами, лабораториями, отделами; научные сотрудники, деятельность которых связана с методическим обеспечением; старшие методисты, методисты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88" w:type="dxa"/>
          </w:tcPr>
          <w:p>
            <w:pPr>
              <w:autoSpaceDE w:val="0"/>
              <w:autoSpaceDN w:val="0"/>
              <w:adjustRightInd w:val="0"/>
              <w:spacing w:after="0" w:line="240" w:lineRule="auto"/>
              <w:ind w:right="-14"/>
              <w:jc w:val="both"/>
              <w:rPr>
                <w:rFonts w:ascii="Times New Roman" w:hAnsi="Times New Roman"/>
                <w:sz w:val="28"/>
                <w:szCs w:val="28"/>
                <w:lang w:eastAsia="ru-RU" w:bidi="he-IL"/>
              </w:rPr>
            </w:pPr>
            <w:r>
              <w:rPr>
                <w:rFonts w:ascii="Times New Roman" w:hAnsi="Times New Roman"/>
                <w:sz w:val="28"/>
                <w:szCs w:val="28"/>
                <w:lang w:val="en-US" w:eastAsia="ru-RU" w:bidi="he-IL"/>
              </w:rPr>
              <w:t>IV</w:t>
            </w:r>
            <w:r>
              <w:rPr>
                <w:rFonts w:ascii="Times New Roman" w:hAnsi="Times New Roman"/>
                <w:sz w:val="28"/>
                <w:szCs w:val="28"/>
                <w:lang w:eastAsia="ru-RU" w:bidi="he-IL"/>
              </w:rPr>
              <w:t>. 1. Органы управления образованием и органы (структурные подразделения), осуществляющие руководство образовательными организациями</w:t>
            </w:r>
            <w:r>
              <w:rPr>
                <w:rFonts w:ascii="Times New Roman" w:hAnsi="Times New Roman" w:eastAsia="Arial Unicode MS"/>
                <w:sz w:val="28"/>
                <w:szCs w:val="28"/>
                <w:lang w:eastAsia="ru-RU" w:bidi="he-IL"/>
              </w:rPr>
              <w:t xml:space="preserve">2. </w:t>
            </w:r>
            <w:r>
              <w:rPr>
                <w:rFonts w:ascii="Times New Roman" w:hAnsi="Times New Roman"/>
                <w:sz w:val="28"/>
                <w:szCs w:val="28"/>
                <w:lang w:eastAsia="ru-RU" w:bidi="he-IL"/>
              </w:rPr>
              <w:t>Отделы (бюро) технического обучения, отделы кадров организаций, подразделений министерств (ведомств), занимающиеся вопросами подготовки и повышения квалификации кадров на производстве</w:t>
            </w:r>
          </w:p>
          <w:p>
            <w:pPr>
              <w:autoSpaceDE w:val="0"/>
              <w:autoSpaceDN w:val="0"/>
              <w:adjustRightInd w:val="0"/>
              <w:spacing w:after="0" w:line="240" w:lineRule="auto"/>
              <w:ind w:right="379" w:firstLine="284"/>
              <w:jc w:val="both"/>
              <w:rPr>
                <w:rFonts w:ascii="Times New Roman" w:hAnsi="Times New Roman"/>
                <w:sz w:val="28"/>
                <w:szCs w:val="28"/>
                <w:lang w:eastAsia="ru-RU" w:bidi="he-IL"/>
              </w:rPr>
            </w:pPr>
          </w:p>
        </w:tc>
        <w:tc>
          <w:tcPr>
            <w:tcW w:w="5682" w:type="dxa"/>
          </w:tcPr>
          <w:p>
            <w:pPr>
              <w:autoSpaceDE w:val="0"/>
              <w:autoSpaceDN w:val="0"/>
              <w:adjustRightInd w:val="0"/>
              <w:spacing w:after="0" w:line="240" w:lineRule="auto"/>
              <w:ind w:right="-2" w:firstLine="284"/>
              <w:jc w:val="both"/>
              <w:rPr>
                <w:rFonts w:ascii="Times New Roman" w:hAnsi="Times New Roman"/>
                <w:sz w:val="28"/>
                <w:szCs w:val="28"/>
                <w:lang w:eastAsia="ru-RU" w:bidi="he-IL"/>
              </w:rPr>
            </w:pPr>
            <w:r>
              <w:rPr>
                <w:rFonts w:ascii="Times New Roman" w:hAnsi="Times New Roman"/>
                <w:sz w:val="28"/>
                <w:szCs w:val="28"/>
                <w:lang w:val="en-US" w:eastAsia="ru-RU" w:bidi="he-IL"/>
              </w:rPr>
              <w:t>IV</w:t>
            </w:r>
            <w:r>
              <w:rPr>
                <w:rFonts w:ascii="Times New Roman" w:hAnsi="Times New Roman"/>
                <w:sz w:val="28"/>
                <w:szCs w:val="28"/>
                <w:lang w:eastAsia="ru-RU" w:bidi="he-IL"/>
              </w:rPr>
              <w:t xml:space="preserve">. </w:t>
            </w:r>
            <w:r>
              <w:rPr>
                <w:rFonts w:ascii="Times New Roman" w:hAnsi="Times New Roman" w:eastAsia="Arial Unicode MS"/>
                <w:sz w:val="28"/>
                <w:szCs w:val="28"/>
                <w:lang w:eastAsia="ru-RU" w:bidi="he-IL"/>
              </w:rPr>
              <w:t xml:space="preserve">1. </w:t>
            </w:r>
            <w:r>
              <w:rPr>
                <w:rFonts w:ascii="Times New Roman" w:hAnsi="Times New Roman"/>
                <w:sz w:val="28"/>
                <w:szCs w:val="28"/>
                <w:lang w:eastAsia="ru-RU" w:bidi="he-IL"/>
              </w:rPr>
              <w:t xml:space="preserve">Руководящие, инспекторские, методические должности, инструкторские, а также другие должности специалистов (за исключением работы на должностях, связанных с экономической, финансовой, хозяйственной деятельностью, со строительством, снабжением, делопроизводством) </w:t>
            </w:r>
          </w:p>
          <w:p>
            <w:pPr>
              <w:autoSpaceDE w:val="0"/>
              <w:autoSpaceDN w:val="0"/>
              <w:adjustRightInd w:val="0"/>
              <w:spacing w:after="0" w:line="240" w:lineRule="auto"/>
              <w:ind w:right="-2" w:firstLine="284"/>
              <w:jc w:val="both"/>
              <w:rPr>
                <w:rFonts w:ascii="Times New Roman" w:hAnsi="Times New Roman"/>
                <w:sz w:val="28"/>
                <w:szCs w:val="28"/>
                <w:lang w:eastAsia="ru-RU" w:bidi="he-IL"/>
              </w:rPr>
            </w:pPr>
            <w:r>
              <w:rPr>
                <w:rFonts w:ascii="Times New Roman" w:hAnsi="Times New Roman" w:eastAsia="Arial Unicode MS"/>
                <w:sz w:val="28"/>
                <w:szCs w:val="28"/>
                <w:lang w:eastAsia="ru-RU" w:bidi="he-IL"/>
              </w:rPr>
              <w:t xml:space="preserve">2. </w:t>
            </w:r>
            <w:r>
              <w:rPr>
                <w:rFonts w:ascii="Times New Roman" w:hAnsi="Times New Roman"/>
                <w:sz w:val="28"/>
                <w:szCs w:val="28"/>
                <w:lang w:eastAsia="ru-RU" w:bidi="he-IL"/>
              </w:rPr>
              <w:t>Штатные преподаватели, мастера производственного обучения рабочих на производстве, руководящие, инспекторские, инженерные, методические должности, деятельность которых связана с вопросами подготовки и повышения квалификации кадров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88" w:type="dxa"/>
          </w:tcPr>
          <w:p>
            <w:pPr>
              <w:autoSpaceDE w:val="0"/>
              <w:autoSpaceDN w:val="0"/>
              <w:adjustRightInd w:val="0"/>
              <w:spacing w:after="0" w:line="240" w:lineRule="auto"/>
              <w:jc w:val="both"/>
              <w:rPr>
                <w:rFonts w:ascii="Times New Roman" w:hAnsi="Times New Roman" w:eastAsia="Arial Unicode MS"/>
                <w:sz w:val="28"/>
                <w:szCs w:val="28"/>
                <w:lang w:eastAsia="ru-RU"/>
              </w:rPr>
            </w:pPr>
            <w:r>
              <w:rPr>
                <w:rFonts w:ascii="Times New Roman" w:hAnsi="Times New Roman"/>
                <w:sz w:val="28"/>
                <w:szCs w:val="28"/>
                <w:lang w:eastAsia="ru-RU"/>
              </w:rPr>
              <w:t>V.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w:t>
            </w:r>
          </w:p>
          <w:p>
            <w:pPr>
              <w:autoSpaceDE w:val="0"/>
              <w:autoSpaceDN w:val="0"/>
              <w:adjustRightInd w:val="0"/>
              <w:spacing w:after="0" w:line="240" w:lineRule="auto"/>
              <w:ind w:firstLine="284"/>
              <w:jc w:val="both"/>
              <w:rPr>
                <w:rFonts w:ascii="Times New Roman" w:hAnsi="Times New Roman" w:eastAsia="Arial Unicode MS"/>
                <w:sz w:val="28"/>
                <w:szCs w:val="28"/>
                <w:lang w:eastAsia="ru-RU" w:bidi="he-IL"/>
              </w:rPr>
            </w:pPr>
          </w:p>
        </w:tc>
        <w:tc>
          <w:tcPr>
            <w:tcW w:w="5682" w:type="dxa"/>
          </w:tcPr>
          <w:p>
            <w:pPr>
              <w:autoSpaceDE w:val="0"/>
              <w:autoSpaceDN w:val="0"/>
              <w:adjustRightInd w:val="0"/>
              <w:spacing w:after="0" w:line="240" w:lineRule="auto"/>
              <w:jc w:val="both"/>
              <w:rPr>
                <w:rFonts w:ascii="Times New Roman" w:hAnsi="Times New Roman"/>
                <w:sz w:val="28"/>
                <w:szCs w:val="28"/>
                <w:lang w:eastAsia="ru-RU" w:bidi="he-IL"/>
              </w:rPr>
            </w:pPr>
            <w:r>
              <w:rPr>
                <w:rFonts w:ascii="Times New Roman" w:hAnsi="Times New Roman"/>
                <w:sz w:val="28"/>
                <w:szCs w:val="28"/>
                <w:lang w:eastAsia="ru-RU" w:bidi="he-IL"/>
              </w:rPr>
              <w:t>V. Руководящий, командно-летный, командно-инструкторский, инженерно-инструкторский, инструкторский и преподавательский составы, мастера производственного обучения, инженеры-инструкторы-методисты, инженеры-летчики-методисты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88" w:type="dxa"/>
          </w:tcPr>
          <w:p>
            <w:pPr>
              <w:autoSpaceDE w:val="0"/>
              <w:autoSpaceDN w:val="0"/>
              <w:adjustRightInd w:val="0"/>
              <w:spacing w:after="0" w:line="240" w:lineRule="auto"/>
              <w:jc w:val="both"/>
              <w:rPr>
                <w:rFonts w:ascii="Times New Roman" w:hAnsi="Times New Roman"/>
                <w:sz w:val="28"/>
                <w:szCs w:val="28"/>
                <w:lang w:eastAsia="ru-RU" w:bidi="he-IL"/>
              </w:rPr>
            </w:pPr>
            <w:r>
              <w:rPr>
                <w:rFonts w:ascii="Times New Roman" w:hAnsi="Times New Roman"/>
                <w:sz w:val="28"/>
                <w:szCs w:val="28"/>
                <w:lang w:eastAsia="ru-RU" w:bidi="he-IL"/>
              </w:rPr>
              <w:t>V</w:t>
            </w:r>
            <w:r>
              <w:rPr>
                <w:rFonts w:ascii="Times New Roman" w:hAnsi="Times New Roman"/>
                <w:sz w:val="28"/>
                <w:szCs w:val="28"/>
                <w:lang w:val="en-US" w:eastAsia="ru-RU" w:bidi="he-IL"/>
              </w:rPr>
              <w:t>I</w:t>
            </w:r>
            <w:r>
              <w:rPr>
                <w:rFonts w:ascii="Times New Roman" w:hAnsi="Times New Roman"/>
                <w:sz w:val="28"/>
                <w:szCs w:val="28"/>
                <w:lang w:eastAsia="ru-RU" w:bidi="he-IL"/>
              </w:rPr>
              <w:t>. Структурные подразделения образовательных организаций, обеспечивающие осуществление образовательной деятельности (общежития учреждений, предприятий и организаций, жилищно-эксплуатационные организации, молодежные жилищные комплексы, детские кинотеатры, театры юного зрителя, кукольные театры, культурно-просветительские учреждения и подразделения предприятий и организаций по работе с детьми и подростками).</w:t>
            </w:r>
          </w:p>
        </w:tc>
        <w:tc>
          <w:tcPr>
            <w:tcW w:w="5682" w:type="dxa"/>
          </w:tcPr>
          <w:p>
            <w:pPr>
              <w:autoSpaceDE w:val="0"/>
              <w:autoSpaceDN w:val="0"/>
              <w:adjustRightInd w:val="0"/>
              <w:spacing w:after="0" w:line="240" w:lineRule="auto"/>
              <w:jc w:val="both"/>
              <w:rPr>
                <w:rFonts w:ascii="Times New Roman" w:hAnsi="Times New Roman"/>
                <w:sz w:val="28"/>
                <w:szCs w:val="28"/>
                <w:lang w:eastAsia="ru-RU" w:bidi="he-IL"/>
              </w:rPr>
            </w:pPr>
            <w:r>
              <w:rPr>
                <w:rFonts w:ascii="Times New Roman" w:hAnsi="Times New Roman"/>
                <w:sz w:val="28"/>
                <w:szCs w:val="28"/>
                <w:lang w:eastAsia="ru-RU" w:bidi="he-IL"/>
              </w:rPr>
              <w:t>V</w:t>
            </w:r>
            <w:r>
              <w:rPr>
                <w:rFonts w:ascii="Times New Roman" w:hAnsi="Times New Roman"/>
                <w:sz w:val="28"/>
                <w:szCs w:val="28"/>
                <w:lang w:val="en-US" w:eastAsia="ru-RU" w:bidi="he-IL"/>
              </w:rPr>
              <w:t>I</w:t>
            </w:r>
            <w:r>
              <w:rPr>
                <w:rFonts w:ascii="Times New Roman" w:hAnsi="Times New Roman"/>
                <w:sz w:val="28"/>
                <w:szCs w:val="28"/>
                <w:lang w:eastAsia="ru-RU" w:bidi="he-IL"/>
              </w:rPr>
              <w:t>. Воспитатели, педагоги-организаторы, педагоги-психологи, (психологи), преподаватели, педагоги дополнительного образования (руководители кружков) для детей и подростков, инструкторы и инструкторы-методисты, тренеры-преподаватели и другие специалисты по работе с детьми и подростками, заведующие детскими отделами, секторами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88" w:type="dxa"/>
          </w:tcPr>
          <w:p>
            <w:pPr>
              <w:autoSpaceDE w:val="0"/>
              <w:autoSpaceDN w:val="0"/>
              <w:adjustRightInd w:val="0"/>
              <w:spacing w:after="0" w:line="240" w:lineRule="auto"/>
              <w:jc w:val="both"/>
              <w:rPr>
                <w:rFonts w:ascii="Times New Roman" w:hAnsi="Times New Roman"/>
                <w:sz w:val="28"/>
                <w:szCs w:val="28"/>
                <w:lang w:eastAsia="ru-RU" w:bidi="he-IL"/>
              </w:rPr>
            </w:pPr>
            <w:r>
              <w:rPr>
                <w:rFonts w:ascii="Times New Roman" w:hAnsi="Times New Roman"/>
                <w:sz w:val="28"/>
                <w:szCs w:val="28"/>
                <w:lang w:eastAsia="ru-RU" w:bidi="he-IL"/>
              </w:rPr>
              <w:t>VI</w:t>
            </w:r>
            <w:r>
              <w:rPr>
                <w:rFonts w:ascii="Times New Roman" w:hAnsi="Times New Roman"/>
                <w:sz w:val="28"/>
                <w:szCs w:val="28"/>
                <w:lang w:val="en-US" w:eastAsia="ru-RU" w:bidi="he-IL"/>
              </w:rPr>
              <w:t>I</w:t>
            </w:r>
            <w:r>
              <w:rPr>
                <w:rFonts w:ascii="Times New Roman" w:hAnsi="Times New Roman"/>
                <w:sz w:val="28"/>
                <w:szCs w:val="28"/>
                <w:lang w:eastAsia="ru-RU" w:bidi="he-IL"/>
              </w:rPr>
              <w:t>. Общеобразовательные организации при исправительных учреждениях уголовно-исполнительной системы.</w:t>
            </w:r>
          </w:p>
        </w:tc>
        <w:tc>
          <w:tcPr>
            <w:tcW w:w="5682" w:type="dxa"/>
          </w:tcPr>
          <w:p>
            <w:pPr>
              <w:autoSpaceDE w:val="0"/>
              <w:autoSpaceDN w:val="0"/>
              <w:adjustRightInd w:val="0"/>
              <w:spacing w:after="0" w:line="240" w:lineRule="auto"/>
              <w:jc w:val="both"/>
              <w:rPr>
                <w:rFonts w:ascii="Times New Roman" w:hAnsi="Times New Roman"/>
                <w:sz w:val="28"/>
                <w:szCs w:val="28"/>
                <w:lang w:eastAsia="ru-RU" w:bidi="he-IL"/>
              </w:rPr>
            </w:pPr>
            <w:r>
              <w:rPr>
                <w:rFonts w:ascii="Times New Roman" w:hAnsi="Times New Roman"/>
                <w:sz w:val="28"/>
                <w:szCs w:val="28"/>
                <w:lang w:eastAsia="ru-RU" w:bidi="he-IL"/>
              </w:rPr>
              <w:t>VI</w:t>
            </w:r>
            <w:r>
              <w:rPr>
                <w:rFonts w:ascii="Times New Roman" w:hAnsi="Times New Roman"/>
                <w:sz w:val="28"/>
                <w:szCs w:val="28"/>
                <w:lang w:val="en-US" w:eastAsia="ru-RU" w:bidi="he-IL"/>
              </w:rPr>
              <w:t>I</w:t>
            </w:r>
            <w:r>
              <w:rPr>
                <w:rFonts w:ascii="Times New Roman" w:hAnsi="Times New Roman"/>
                <w:sz w:val="28"/>
                <w:szCs w:val="28"/>
                <w:lang w:eastAsia="ru-RU" w:bidi="he-IL"/>
              </w:rPr>
              <w:t>. Работа (служба) при наличии педагогического образования на должностях: заместитель начальника по воспитательной работе, начальник отряда, старший инспектор, инспектор по общеобразовательной работе (обучению), старший инспектор-методист и инспектор-методист, старший инженер и инженер по производственно-техническому обучению, старший мастер и мастер производственного обучения, старший инспектор и инспектор по охране и режиму, заведующий учебно-техническим кабинетом, психолог</w:t>
            </w:r>
          </w:p>
        </w:tc>
      </w:tr>
    </w:tbl>
    <w:p>
      <w:pPr>
        <w:autoSpaceDE w:val="0"/>
        <w:autoSpaceDN w:val="0"/>
        <w:adjustRightInd w:val="0"/>
        <w:spacing w:after="0" w:line="240" w:lineRule="auto"/>
        <w:ind w:right="45" w:firstLine="851"/>
        <w:jc w:val="both"/>
        <w:rPr>
          <w:rFonts w:ascii="Times New Roman" w:hAnsi="Times New Roman" w:eastAsia="Arial Unicode MS"/>
          <w:sz w:val="28"/>
          <w:szCs w:val="28"/>
          <w:lang w:eastAsia="ru-RU" w:bidi="he-IL"/>
        </w:rPr>
      </w:pPr>
    </w:p>
    <w:p>
      <w:pPr>
        <w:autoSpaceDE w:val="0"/>
        <w:autoSpaceDN w:val="0"/>
        <w:adjustRightInd w:val="0"/>
        <w:spacing w:after="0" w:line="240" w:lineRule="auto"/>
        <w:ind w:right="45" w:firstLine="1134"/>
        <w:jc w:val="both"/>
        <w:rPr>
          <w:rFonts w:ascii="Times New Roman" w:hAnsi="Times New Roman" w:eastAsia="Arial Unicode MS"/>
          <w:sz w:val="28"/>
          <w:szCs w:val="28"/>
          <w:lang w:eastAsia="ru-RU" w:bidi="he-IL"/>
        </w:rPr>
      </w:pPr>
      <w:r>
        <w:rPr>
          <w:rFonts w:ascii="Times New Roman" w:hAnsi="Times New Roman" w:eastAsia="Arial Unicode MS"/>
          <w:sz w:val="28"/>
          <w:szCs w:val="28"/>
          <w:lang w:eastAsia="ru-RU" w:bidi="he-IL"/>
        </w:rPr>
        <w:t xml:space="preserve">2. В стаж  работы педагогических работников засчитывается время службы в </w:t>
      </w:r>
      <w:r>
        <w:rPr>
          <w:rFonts w:ascii="Times New Roman" w:hAnsi="Times New Roman"/>
          <w:sz w:val="28"/>
          <w:szCs w:val="28"/>
          <w:lang w:eastAsia="ru-RU" w:bidi="he-IL"/>
        </w:rPr>
        <w:t xml:space="preserve">Вооруженных силах СССР </w:t>
      </w:r>
      <w:r>
        <w:rPr>
          <w:rFonts w:ascii="Times New Roman" w:hAnsi="Times New Roman" w:eastAsia="Arial Unicode MS"/>
          <w:sz w:val="28"/>
          <w:szCs w:val="28"/>
          <w:lang w:eastAsia="ru-RU" w:bidi="he-IL"/>
        </w:rPr>
        <w:t>и Российской Федерации:</w:t>
      </w:r>
    </w:p>
    <w:p>
      <w:pPr>
        <w:pStyle w:val="42"/>
        <w:autoSpaceDE w:val="0"/>
        <w:autoSpaceDN w:val="0"/>
        <w:adjustRightInd w:val="0"/>
        <w:spacing w:after="0" w:line="240" w:lineRule="auto"/>
        <w:ind w:left="0" w:right="45" w:firstLine="1134"/>
        <w:jc w:val="both"/>
        <w:rPr>
          <w:rFonts w:ascii="Times New Roman" w:hAnsi="Times New Roman"/>
          <w:bCs/>
          <w:sz w:val="28"/>
          <w:szCs w:val="28"/>
          <w:lang w:eastAsia="ru-RU" w:bidi="he-IL"/>
        </w:rPr>
      </w:pPr>
      <w:r>
        <w:rPr>
          <w:rFonts w:ascii="Times New Roman" w:hAnsi="Times New Roman"/>
          <w:bCs/>
          <w:iCs/>
          <w:sz w:val="28"/>
          <w:szCs w:val="28"/>
          <w:lang w:eastAsia="ru-RU" w:bidi="he-IL"/>
        </w:rPr>
        <w:t>а) педагогическим работникам в стаж педагогической работы засчитывается без всяких условий и ограничений в</w:t>
      </w:r>
      <w:r>
        <w:rPr>
          <w:rFonts w:ascii="Times New Roman" w:hAnsi="Times New Roman"/>
          <w:bCs/>
          <w:sz w:val="28"/>
          <w:szCs w:val="28"/>
          <w:lang w:eastAsia="ru-RU" w:bidi="he-IL"/>
        </w:rPr>
        <w:t>ремя нахождения на военной службе по контракту из расчета один день военной службы за один день работы, а время нахождения на военной службе по призыву - один день военной службы за два дня работы;</w:t>
      </w:r>
    </w:p>
    <w:p>
      <w:pPr>
        <w:tabs>
          <w:tab w:val="left" w:pos="427"/>
          <w:tab w:val="left" w:pos="566"/>
        </w:tabs>
        <w:autoSpaceDE w:val="0"/>
        <w:autoSpaceDN w:val="0"/>
        <w:adjustRightInd w:val="0"/>
        <w:spacing w:before="10" w:after="0" w:line="240" w:lineRule="auto"/>
        <w:ind w:right="29" w:firstLine="1134"/>
        <w:jc w:val="both"/>
        <w:rPr>
          <w:rFonts w:ascii="Times New Roman" w:hAnsi="Times New Roman"/>
          <w:sz w:val="28"/>
          <w:szCs w:val="28"/>
          <w:lang w:eastAsia="ru-RU" w:bidi="he-IL"/>
        </w:rPr>
      </w:pPr>
      <w:r>
        <w:rPr>
          <w:rFonts w:ascii="Times New Roman" w:hAnsi="Times New Roman"/>
          <w:bCs/>
          <w:iCs/>
          <w:sz w:val="28"/>
          <w:szCs w:val="28"/>
          <w:lang w:eastAsia="ru-RU" w:bidi="he-IL"/>
        </w:rPr>
        <w:t>б) педагогическим работникам в стаж педагогической работы засчитываются следующие периоды времени при условии, если этим периодам, взятым как в отдельности, так и в совокупности, непосредственно предшествовала и за ними непосредственно следовала педагогическая деятельность</w:t>
      </w:r>
      <w:r>
        <w:rPr>
          <w:rFonts w:ascii="Times New Roman" w:hAnsi="Times New Roman"/>
          <w:bCs/>
          <w:i/>
          <w:iCs/>
          <w:sz w:val="28"/>
          <w:szCs w:val="28"/>
          <w:lang w:eastAsia="ru-RU" w:bidi="he-IL"/>
        </w:rPr>
        <w:t xml:space="preserve">: </w:t>
      </w:r>
      <w:r>
        <w:rPr>
          <w:rFonts w:ascii="Times New Roman" w:hAnsi="Times New Roman"/>
          <w:bCs/>
          <w:sz w:val="28"/>
          <w:szCs w:val="28"/>
          <w:lang w:eastAsia="ru-RU" w:bidi="he-IL"/>
        </w:rPr>
        <w:t>время службы в Вооруженных силах СССР и Российской Федерации на</w:t>
      </w:r>
      <w:r>
        <w:rPr>
          <w:rFonts w:ascii="Times New Roman" w:hAnsi="Times New Roman"/>
          <w:sz w:val="28"/>
          <w:szCs w:val="28"/>
          <w:lang w:eastAsia="ru-RU" w:bidi="he-IL"/>
        </w:rPr>
        <w:t xml:space="preserve"> должностях офицерского, сержантского, старшинского состава, прапорщиков и мичманов (в том чис</w:t>
      </w:r>
      <w:r>
        <w:rPr>
          <w:rFonts w:ascii="Times New Roman" w:hAnsi="Times New Roman"/>
          <w:sz w:val="28"/>
          <w:szCs w:val="28"/>
          <w:lang w:eastAsia="ru-RU" w:bidi="he-IL"/>
        </w:rPr>
        <w:softHyphen/>
      </w:r>
      <w:r>
        <w:rPr>
          <w:rFonts w:ascii="Times New Roman" w:hAnsi="Times New Roman"/>
          <w:sz w:val="28"/>
          <w:szCs w:val="28"/>
          <w:lang w:eastAsia="ru-RU" w:bidi="he-IL"/>
        </w:rPr>
        <w:t>ле в войсках МВД, в войсках и органах безопасности), кроме периодов, предусмотренных в пункте а);</w:t>
      </w:r>
    </w:p>
    <w:p>
      <w:pPr>
        <w:tabs>
          <w:tab w:val="left" w:pos="0"/>
        </w:tabs>
        <w:autoSpaceDE w:val="0"/>
        <w:autoSpaceDN w:val="0"/>
        <w:adjustRightInd w:val="0"/>
        <w:spacing w:before="5" w:after="0" w:line="240" w:lineRule="auto"/>
        <w:ind w:right="53" w:firstLine="1134"/>
        <w:jc w:val="both"/>
        <w:rPr>
          <w:rFonts w:ascii="Times New Roman" w:hAnsi="Times New Roman"/>
          <w:bCs/>
          <w:iCs/>
          <w:sz w:val="28"/>
          <w:szCs w:val="28"/>
          <w:lang w:eastAsia="ru-RU" w:bidi="he-IL"/>
        </w:rPr>
      </w:pPr>
      <w:r>
        <w:rPr>
          <w:rFonts w:ascii="Times New Roman" w:hAnsi="Times New Roman" w:eastAsia="Arial Unicode MS"/>
          <w:sz w:val="28"/>
          <w:szCs w:val="28"/>
          <w:lang w:eastAsia="ru-RU" w:bidi="he-IL"/>
        </w:rPr>
        <w:t xml:space="preserve">3. В особых случаях </w:t>
      </w:r>
      <w:r>
        <w:rPr>
          <w:rFonts w:ascii="Times New Roman" w:hAnsi="Times New Roman"/>
          <w:bCs/>
          <w:iCs/>
          <w:sz w:val="28"/>
          <w:szCs w:val="28"/>
          <w:lang w:eastAsia="ru-RU" w:bidi="he-IL"/>
        </w:rPr>
        <w:t>педагогическим работникам в стаж  работы засчитываются следующие периоды времени при условии, если этим периодам, взятым как в отдельности, так и в совокупности, непосредственно предшествовала и за ними непосредственно следовала педагогическая деятельность:</w:t>
      </w:r>
    </w:p>
    <w:p>
      <w:pPr>
        <w:pStyle w:val="42"/>
        <w:tabs>
          <w:tab w:val="left" w:pos="566"/>
          <w:tab w:val="left" w:pos="1418"/>
        </w:tabs>
        <w:autoSpaceDE w:val="0"/>
        <w:autoSpaceDN w:val="0"/>
        <w:adjustRightInd w:val="0"/>
        <w:spacing w:before="5" w:after="0" w:line="240" w:lineRule="auto"/>
        <w:ind w:left="0" w:right="24" w:firstLine="1134"/>
        <w:jc w:val="both"/>
        <w:rPr>
          <w:rFonts w:ascii="Times New Roman" w:hAnsi="Times New Roman"/>
          <w:sz w:val="28"/>
          <w:szCs w:val="28"/>
          <w:lang w:eastAsia="ru-RU" w:bidi="he-IL"/>
        </w:rPr>
      </w:pPr>
      <w:r>
        <w:rPr>
          <w:rFonts w:ascii="Times New Roman" w:hAnsi="Times New Roman"/>
          <w:sz w:val="28"/>
          <w:szCs w:val="28"/>
          <w:lang w:eastAsia="ru-RU" w:bidi="he-IL"/>
        </w:rPr>
        <w:t>а) время работы на руководящих, инспекторских, инструкторских и других должнос</w:t>
      </w:r>
      <w:r>
        <w:rPr>
          <w:rFonts w:ascii="Times New Roman" w:hAnsi="Times New Roman"/>
          <w:sz w:val="28"/>
          <w:szCs w:val="28"/>
          <w:lang w:eastAsia="ru-RU" w:bidi="he-IL"/>
        </w:rPr>
        <w:softHyphen/>
      </w:r>
      <w:r>
        <w:rPr>
          <w:rFonts w:ascii="Times New Roman" w:hAnsi="Times New Roman"/>
          <w:sz w:val="28"/>
          <w:szCs w:val="28"/>
          <w:lang w:eastAsia="ru-RU" w:bidi="he-IL"/>
        </w:rPr>
        <w:t>тях специалистов в аппаратах территориальных организаций (комитетах, советах) Проф</w:t>
      </w:r>
      <w:r>
        <w:rPr>
          <w:rFonts w:ascii="Times New Roman" w:hAnsi="Times New Roman"/>
          <w:sz w:val="28"/>
          <w:szCs w:val="28"/>
          <w:lang w:eastAsia="ru-RU" w:bidi="he-IL"/>
        </w:rPr>
        <w:softHyphen/>
      </w:r>
      <w:r>
        <w:rPr>
          <w:rFonts w:ascii="Times New Roman" w:hAnsi="Times New Roman"/>
          <w:sz w:val="28"/>
          <w:szCs w:val="28"/>
          <w:lang w:eastAsia="ru-RU" w:bidi="he-IL"/>
        </w:rPr>
        <w:t>союза работников народного образования и науки РФ (просвещения, высшей школы и на</w:t>
      </w:r>
      <w:r>
        <w:rPr>
          <w:rFonts w:ascii="Times New Roman" w:hAnsi="Times New Roman"/>
          <w:sz w:val="28"/>
          <w:szCs w:val="28"/>
          <w:lang w:eastAsia="ru-RU" w:bidi="he-IL"/>
        </w:rPr>
        <w:softHyphen/>
      </w:r>
      <w:r>
        <w:rPr>
          <w:rFonts w:ascii="Times New Roman" w:hAnsi="Times New Roman"/>
          <w:sz w:val="28"/>
          <w:szCs w:val="28"/>
          <w:lang w:eastAsia="ru-RU" w:bidi="he-IL"/>
        </w:rPr>
        <w:t>учных учреждений); на выборных должностях в профсоюзных органах; на инструкторских и методических должностях в педагогических обществах и правлениях детского фонда; в должности директора (заведующего) Дома учителя (работника народного образования, профтехобразования); комиссиях по делам несовершеннолетних и защите их прав или в отделах социально-правовой охраны несовершеннолетних, в подразделениях по предуп</w:t>
      </w:r>
      <w:r>
        <w:rPr>
          <w:rFonts w:ascii="Times New Roman" w:hAnsi="Times New Roman"/>
          <w:sz w:val="28"/>
          <w:szCs w:val="28"/>
          <w:lang w:eastAsia="ru-RU" w:bidi="he-IL"/>
        </w:rPr>
        <w:softHyphen/>
      </w:r>
      <w:r>
        <w:rPr>
          <w:rFonts w:ascii="Times New Roman" w:hAnsi="Times New Roman"/>
          <w:sz w:val="28"/>
          <w:szCs w:val="28"/>
          <w:lang w:eastAsia="ru-RU" w:bidi="he-IL"/>
        </w:rPr>
        <w:t>реждению правонарушений (инспекциях по делам несовершеннолетних, детских комнатах милиции) органов внутренних дел;</w:t>
      </w:r>
    </w:p>
    <w:p>
      <w:pPr>
        <w:tabs>
          <w:tab w:val="left" w:pos="566"/>
          <w:tab w:val="left" w:pos="1418"/>
        </w:tabs>
        <w:autoSpaceDE w:val="0"/>
        <w:autoSpaceDN w:val="0"/>
        <w:adjustRightInd w:val="0"/>
        <w:spacing w:before="14" w:after="0" w:line="240" w:lineRule="auto"/>
        <w:ind w:right="14" w:firstLine="1134"/>
        <w:jc w:val="both"/>
        <w:rPr>
          <w:rFonts w:ascii="Times New Roman" w:hAnsi="Times New Roman"/>
          <w:sz w:val="28"/>
          <w:szCs w:val="28"/>
          <w:lang w:eastAsia="ru-RU" w:bidi="he-IL"/>
        </w:rPr>
      </w:pPr>
      <w:r>
        <w:rPr>
          <w:rFonts w:ascii="Times New Roman" w:hAnsi="Times New Roman"/>
          <w:sz w:val="28"/>
          <w:szCs w:val="28"/>
          <w:lang w:eastAsia="ru-RU" w:bidi="he-IL"/>
        </w:rPr>
        <w:t>б) время обучения (по очной форме) в аспирантуре, организациях высшего и средне</w:t>
      </w:r>
      <w:r>
        <w:rPr>
          <w:rFonts w:ascii="Times New Roman" w:hAnsi="Times New Roman"/>
          <w:sz w:val="28"/>
          <w:szCs w:val="28"/>
          <w:lang w:eastAsia="ru-RU" w:bidi="he-IL"/>
        </w:rPr>
        <w:softHyphen/>
      </w:r>
      <w:r>
        <w:rPr>
          <w:rFonts w:ascii="Times New Roman" w:hAnsi="Times New Roman"/>
          <w:sz w:val="28"/>
          <w:szCs w:val="28"/>
          <w:lang w:eastAsia="ru-RU" w:bidi="he-IL"/>
        </w:rPr>
        <w:t>го профессионального образования, имеющих государственную аккредитацию.</w:t>
      </w:r>
    </w:p>
    <w:p>
      <w:pPr>
        <w:pStyle w:val="42"/>
        <w:numPr>
          <w:ilvl w:val="0"/>
          <w:numId w:val="8"/>
        </w:numPr>
        <w:tabs>
          <w:tab w:val="left" w:pos="0"/>
          <w:tab w:val="left" w:pos="1250"/>
        </w:tabs>
        <w:autoSpaceDE w:val="0"/>
        <w:autoSpaceDN w:val="0"/>
        <w:adjustRightInd w:val="0"/>
        <w:spacing w:before="14" w:after="0" w:line="240" w:lineRule="auto"/>
        <w:ind w:left="0" w:right="14" w:firstLine="1134"/>
        <w:jc w:val="both"/>
        <w:rPr>
          <w:rFonts w:ascii="Times New Roman" w:hAnsi="Times New Roman"/>
          <w:iCs/>
          <w:sz w:val="28"/>
          <w:szCs w:val="28"/>
          <w:lang w:eastAsia="ru-RU" w:bidi="he-IL"/>
        </w:rPr>
      </w:pPr>
      <w:r>
        <w:rPr>
          <w:rFonts w:ascii="Times New Roman" w:hAnsi="Times New Roman"/>
          <w:iCs/>
          <w:sz w:val="28"/>
          <w:szCs w:val="28"/>
          <w:lang w:eastAsia="ru-RU" w:bidi="he-IL"/>
        </w:rPr>
        <w:t>В стаж педагогической работы отдельных категорий педагогических работников помимо периодов, предусмотренных пунктами 1, 2 и 3 засчитывается:</w:t>
      </w:r>
    </w:p>
    <w:p>
      <w:pPr>
        <w:autoSpaceDE w:val="0"/>
        <w:autoSpaceDN w:val="0"/>
        <w:adjustRightInd w:val="0"/>
        <w:spacing w:before="14" w:after="0" w:line="240" w:lineRule="auto"/>
        <w:ind w:right="14" w:firstLine="1134"/>
        <w:jc w:val="both"/>
        <w:rPr>
          <w:rFonts w:ascii="Times New Roman" w:hAnsi="Times New Roman"/>
          <w:sz w:val="28"/>
          <w:szCs w:val="28"/>
          <w:lang w:eastAsia="ru-RU" w:bidi="he-IL"/>
        </w:rPr>
      </w:pPr>
      <w:r>
        <w:rPr>
          <w:rFonts w:ascii="Times New Roman" w:hAnsi="Times New Roman"/>
          <w:iCs/>
          <w:sz w:val="28"/>
          <w:szCs w:val="28"/>
          <w:lang w:eastAsia="ru-RU" w:bidi="he-IL"/>
        </w:rPr>
        <w:t>а) время работы в образовательных организациях, и время службы в Вооруженных силах СССР и Российской Федерации по специальности (профессии), соответствующей профилю работы в образовательной организации или профилю преподаваемого предмета (курса, дисциплины, кружка):</w:t>
      </w:r>
    </w:p>
    <w:p>
      <w:pPr>
        <w:tabs>
          <w:tab w:val="left" w:pos="360"/>
          <w:tab w:val="left" w:pos="851"/>
          <w:tab w:val="left" w:pos="1276"/>
        </w:tabs>
        <w:autoSpaceDE w:val="0"/>
        <w:autoSpaceDN w:val="0"/>
        <w:adjustRightInd w:val="0"/>
        <w:spacing w:before="14" w:after="0" w:line="240" w:lineRule="auto"/>
        <w:ind w:right="10" w:firstLine="1134"/>
        <w:jc w:val="both"/>
        <w:rPr>
          <w:rFonts w:ascii="Times New Roman" w:hAnsi="Times New Roman"/>
          <w:sz w:val="28"/>
          <w:szCs w:val="28"/>
          <w:lang w:eastAsia="ru-RU" w:bidi="he-IL"/>
        </w:rPr>
      </w:pPr>
      <w:r>
        <w:rPr>
          <w:rFonts w:ascii="Times New Roman" w:hAnsi="Times New Roman"/>
          <w:sz w:val="28"/>
          <w:szCs w:val="28"/>
          <w:lang w:eastAsia="ru-RU" w:bidi="he-IL"/>
        </w:rPr>
        <w:t>-</w:t>
      </w:r>
      <w:r>
        <w:rPr>
          <w:rFonts w:ascii="Times New Roman" w:hAnsi="Times New Roman"/>
          <w:sz w:val="28"/>
          <w:szCs w:val="28"/>
          <w:lang w:eastAsia="ru-RU" w:bidi="he-IL"/>
        </w:rPr>
        <w:tab/>
      </w:r>
      <w:r>
        <w:rPr>
          <w:rFonts w:ascii="Times New Roman" w:hAnsi="Times New Roman"/>
          <w:sz w:val="28"/>
          <w:szCs w:val="28"/>
          <w:lang w:eastAsia="ru-RU" w:bidi="he-IL"/>
        </w:rPr>
        <w:t>преподавателям-организаторам (основ безопасности жизнедеятельности, допризыв</w:t>
      </w:r>
      <w:r>
        <w:rPr>
          <w:rFonts w:ascii="Times New Roman" w:hAnsi="Times New Roman"/>
          <w:sz w:val="28"/>
          <w:szCs w:val="28"/>
          <w:lang w:eastAsia="ru-RU" w:bidi="he-IL"/>
        </w:rPr>
        <w:softHyphen/>
      </w:r>
      <w:r>
        <w:rPr>
          <w:rFonts w:ascii="Times New Roman" w:hAnsi="Times New Roman"/>
          <w:sz w:val="28"/>
          <w:szCs w:val="28"/>
          <w:lang w:eastAsia="ru-RU" w:bidi="he-IL"/>
        </w:rPr>
        <w:t>ной подготовки);</w:t>
      </w:r>
    </w:p>
    <w:p>
      <w:pPr>
        <w:tabs>
          <w:tab w:val="left" w:pos="360"/>
          <w:tab w:val="left" w:pos="851"/>
        </w:tabs>
        <w:autoSpaceDE w:val="0"/>
        <w:autoSpaceDN w:val="0"/>
        <w:adjustRightInd w:val="0"/>
        <w:spacing w:before="14" w:after="0" w:line="240" w:lineRule="auto"/>
        <w:ind w:right="5" w:firstLine="1134"/>
        <w:jc w:val="both"/>
        <w:rPr>
          <w:rFonts w:ascii="Times New Roman" w:hAnsi="Times New Roman"/>
          <w:sz w:val="28"/>
          <w:szCs w:val="28"/>
          <w:lang w:eastAsia="ru-RU" w:bidi="he-IL"/>
        </w:rPr>
      </w:pPr>
      <w:r>
        <w:rPr>
          <w:rFonts w:ascii="Times New Roman" w:hAnsi="Times New Roman"/>
          <w:sz w:val="28"/>
          <w:szCs w:val="28"/>
          <w:lang w:eastAsia="ru-RU" w:bidi="he-IL"/>
        </w:rPr>
        <w:t>-</w:t>
      </w:r>
      <w:r>
        <w:rPr>
          <w:rFonts w:ascii="Times New Roman" w:hAnsi="Times New Roman"/>
          <w:sz w:val="28"/>
          <w:szCs w:val="28"/>
          <w:lang w:eastAsia="ru-RU" w:bidi="he-IL"/>
        </w:rPr>
        <w:tab/>
      </w:r>
      <w:r>
        <w:rPr>
          <w:rFonts w:ascii="Times New Roman" w:hAnsi="Times New Roman"/>
          <w:sz w:val="28"/>
          <w:szCs w:val="28"/>
          <w:lang w:eastAsia="ru-RU" w:bidi="he-IL"/>
        </w:rPr>
        <w:t>учителям и преподавателям физвоспитания, руководителям физического воспитания, инструкторам по физкультуре, инструкторам-методистам (старшим инструкторам-методи</w:t>
      </w:r>
      <w:r>
        <w:rPr>
          <w:rFonts w:ascii="Times New Roman" w:hAnsi="Times New Roman"/>
          <w:sz w:val="28"/>
          <w:szCs w:val="28"/>
          <w:lang w:eastAsia="ru-RU" w:bidi="he-IL"/>
        </w:rPr>
        <w:softHyphen/>
      </w:r>
      <w:r>
        <w:rPr>
          <w:rFonts w:ascii="Times New Roman" w:hAnsi="Times New Roman"/>
          <w:sz w:val="28"/>
          <w:szCs w:val="28"/>
          <w:lang w:eastAsia="ru-RU" w:bidi="he-IL"/>
        </w:rPr>
        <w:t>стам), тренерам-преподавателям (старшим тренерам-преподавателям);</w:t>
      </w:r>
    </w:p>
    <w:p>
      <w:pPr>
        <w:tabs>
          <w:tab w:val="left" w:pos="360"/>
        </w:tabs>
        <w:autoSpaceDE w:val="0"/>
        <w:autoSpaceDN w:val="0"/>
        <w:adjustRightInd w:val="0"/>
        <w:spacing w:before="10" w:after="0" w:line="240" w:lineRule="auto"/>
        <w:ind w:firstLine="1134"/>
        <w:jc w:val="both"/>
        <w:rPr>
          <w:rFonts w:ascii="Times New Roman" w:hAnsi="Times New Roman"/>
          <w:sz w:val="28"/>
          <w:szCs w:val="28"/>
          <w:lang w:eastAsia="ru-RU" w:bidi="he-IL"/>
        </w:rPr>
      </w:pPr>
      <w:r>
        <w:rPr>
          <w:rFonts w:ascii="Times New Roman" w:hAnsi="Times New Roman"/>
          <w:sz w:val="28"/>
          <w:szCs w:val="28"/>
          <w:lang w:eastAsia="ru-RU" w:bidi="he-IL"/>
        </w:rPr>
        <w:t>- учителям, преподавателям трудового (профессионального) обучения, технологии, чер</w:t>
      </w:r>
      <w:r>
        <w:rPr>
          <w:rFonts w:ascii="Times New Roman" w:hAnsi="Times New Roman"/>
          <w:sz w:val="28"/>
          <w:szCs w:val="28"/>
          <w:lang w:eastAsia="ru-RU" w:bidi="he-IL"/>
        </w:rPr>
        <w:softHyphen/>
      </w:r>
      <w:r>
        <w:rPr>
          <w:rFonts w:ascii="Times New Roman" w:hAnsi="Times New Roman"/>
          <w:sz w:val="28"/>
          <w:szCs w:val="28"/>
          <w:lang w:eastAsia="ru-RU" w:bidi="he-IL"/>
        </w:rPr>
        <w:t>чения, изобразительного искусства, информатики, специальных дисциплин, в том числе специальных дисциплин общеобразовательных организациях (классов) с углубленным изу</w:t>
      </w:r>
      <w:r>
        <w:rPr>
          <w:rFonts w:ascii="Times New Roman" w:hAnsi="Times New Roman"/>
          <w:sz w:val="28"/>
          <w:szCs w:val="28"/>
          <w:lang w:eastAsia="ru-RU" w:bidi="he-IL"/>
        </w:rPr>
        <w:softHyphen/>
      </w:r>
      <w:r>
        <w:rPr>
          <w:rFonts w:ascii="Times New Roman" w:hAnsi="Times New Roman"/>
          <w:sz w:val="28"/>
          <w:szCs w:val="28"/>
          <w:lang w:eastAsia="ru-RU" w:bidi="he-IL"/>
        </w:rPr>
        <w:t>чением отдельных предметов;</w:t>
      </w:r>
    </w:p>
    <w:p>
      <w:pPr>
        <w:tabs>
          <w:tab w:val="left" w:pos="360"/>
        </w:tabs>
        <w:autoSpaceDE w:val="0"/>
        <w:autoSpaceDN w:val="0"/>
        <w:adjustRightInd w:val="0"/>
        <w:spacing w:after="0" w:line="240" w:lineRule="auto"/>
        <w:ind w:left="709" w:firstLine="1134"/>
        <w:rPr>
          <w:rFonts w:ascii="Times New Roman" w:hAnsi="Times New Roman"/>
          <w:sz w:val="28"/>
          <w:szCs w:val="28"/>
          <w:lang w:eastAsia="ru-RU" w:bidi="he-IL"/>
        </w:rPr>
      </w:pPr>
      <w:r>
        <w:rPr>
          <w:rFonts w:ascii="Times New Roman" w:hAnsi="Times New Roman"/>
          <w:sz w:val="28"/>
          <w:szCs w:val="28"/>
          <w:lang w:eastAsia="ru-RU" w:bidi="he-IL"/>
        </w:rPr>
        <w:t>- мастерам производственного обучения;</w:t>
      </w:r>
    </w:p>
    <w:p>
      <w:pPr>
        <w:tabs>
          <w:tab w:val="left" w:pos="360"/>
        </w:tabs>
        <w:autoSpaceDE w:val="0"/>
        <w:autoSpaceDN w:val="0"/>
        <w:adjustRightInd w:val="0"/>
        <w:spacing w:before="5" w:after="0" w:line="240" w:lineRule="auto"/>
        <w:ind w:left="709" w:firstLine="1134"/>
        <w:rPr>
          <w:rFonts w:ascii="Times New Roman" w:hAnsi="Times New Roman"/>
          <w:sz w:val="28"/>
          <w:szCs w:val="28"/>
          <w:lang w:eastAsia="ru-RU" w:bidi="he-IL"/>
        </w:rPr>
      </w:pPr>
      <w:r>
        <w:rPr>
          <w:rFonts w:ascii="Times New Roman" w:hAnsi="Times New Roman"/>
          <w:sz w:val="28"/>
          <w:szCs w:val="28"/>
          <w:lang w:eastAsia="ru-RU" w:bidi="he-IL"/>
        </w:rPr>
        <w:t>- педагогам дополнительного образования;</w:t>
      </w:r>
    </w:p>
    <w:p>
      <w:pPr>
        <w:tabs>
          <w:tab w:val="left" w:pos="360"/>
        </w:tabs>
        <w:autoSpaceDE w:val="0"/>
        <w:autoSpaceDN w:val="0"/>
        <w:adjustRightInd w:val="0"/>
        <w:spacing w:after="0" w:line="240" w:lineRule="auto"/>
        <w:ind w:left="709" w:firstLine="1134"/>
        <w:rPr>
          <w:rFonts w:ascii="Times New Roman" w:hAnsi="Times New Roman"/>
          <w:sz w:val="28"/>
          <w:szCs w:val="28"/>
          <w:lang w:eastAsia="ru-RU" w:bidi="he-IL"/>
        </w:rPr>
      </w:pPr>
      <w:r>
        <w:rPr>
          <w:rFonts w:ascii="Times New Roman" w:hAnsi="Times New Roman"/>
          <w:sz w:val="28"/>
          <w:szCs w:val="28"/>
          <w:lang w:eastAsia="ru-RU" w:bidi="he-IL"/>
        </w:rPr>
        <w:t>- педагогам-психологам;</w:t>
      </w:r>
    </w:p>
    <w:p>
      <w:pPr>
        <w:tabs>
          <w:tab w:val="left" w:pos="360"/>
        </w:tabs>
        <w:autoSpaceDE w:val="0"/>
        <w:autoSpaceDN w:val="0"/>
        <w:adjustRightInd w:val="0"/>
        <w:spacing w:after="0" w:line="240" w:lineRule="auto"/>
        <w:ind w:left="709" w:firstLine="1134"/>
        <w:rPr>
          <w:rFonts w:ascii="Times New Roman" w:hAnsi="Times New Roman"/>
          <w:sz w:val="28"/>
          <w:szCs w:val="28"/>
          <w:lang w:eastAsia="ru-RU" w:bidi="he-IL"/>
        </w:rPr>
      </w:pPr>
      <w:r>
        <w:rPr>
          <w:rFonts w:ascii="Times New Roman" w:hAnsi="Times New Roman"/>
          <w:sz w:val="28"/>
          <w:szCs w:val="28"/>
          <w:lang w:eastAsia="ru-RU" w:bidi="he-IL"/>
        </w:rPr>
        <w:t>- методистам;</w:t>
      </w:r>
    </w:p>
    <w:p>
      <w:pPr>
        <w:tabs>
          <w:tab w:val="left" w:pos="360"/>
          <w:tab w:val="left" w:pos="851"/>
          <w:tab w:val="left" w:pos="1134"/>
          <w:tab w:val="left" w:pos="1701"/>
        </w:tabs>
        <w:autoSpaceDE w:val="0"/>
        <w:autoSpaceDN w:val="0"/>
        <w:adjustRightInd w:val="0"/>
        <w:spacing w:before="10" w:after="0" w:line="240" w:lineRule="auto"/>
        <w:ind w:right="10" w:firstLine="1134"/>
        <w:jc w:val="both"/>
        <w:rPr>
          <w:rFonts w:ascii="Times New Roman" w:hAnsi="Times New Roman"/>
          <w:sz w:val="28"/>
          <w:szCs w:val="28"/>
          <w:lang w:eastAsia="ru-RU" w:bidi="he-IL"/>
        </w:rPr>
      </w:pPr>
      <w:r>
        <w:rPr>
          <w:rFonts w:ascii="Times New Roman" w:hAnsi="Times New Roman"/>
          <w:sz w:val="28"/>
          <w:szCs w:val="28"/>
          <w:lang w:eastAsia="ru-RU" w:bidi="he-IL"/>
        </w:rPr>
        <w:t>-</w:t>
      </w:r>
      <w:r>
        <w:rPr>
          <w:rFonts w:ascii="Times New Roman" w:hAnsi="Times New Roman"/>
          <w:sz w:val="28"/>
          <w:szCs w:val="28"/>
          <w:lang w:eastAsia="ru-RU" w:bidi="he-IL"/>
        </w:rPr>
        <w:tab/>
      </w:r>
      <w:r>
        <w:rPr>
          <w:rFonts w:ascii="Times New Roman" w:hAnsi="Times New Roman"/>
          <w:sz w:val="28"/>
          <w:szCs w:val="28"/>
          <w:lang w:eastAsia="ru-RU" w:bidi="he-IL"/>
        </w:rPr>
        <w:t>педагогическим работникам организаций среднего профессионального образования (отделений): культуры и искусства, музыкально-педагогических, художественно-графичес</w:t>
      </w:r>
      <w:r>
        <w:rPr>
          <w:rFonts w:ascii="Times New Roman" w:hAnsi="Times New Roman"/>
          <w:sz w:val="28"/>
          <w:szCs w:val="28"/>
          <w:lang w:eastAsia="ru-RU" w:bidi="he-IL"/>
        </w:rPr>
        <w:softHyphen/>
      </w:r>
      <w:r>
        <w:rPr>
          <w:rFonts w:ascii="Times New Roman" w:hAnsi="Times New Roman"/>
          <w:sz w:val="28"/>
          <w:szCs w:val="28"/>
          <w:lang w:eastAsia="ru-RU" w:bidi="he-IL"/>
        </w:rPr>
        <w:t>ких, музыкальных;</w:t>
      </w:r>
    </w:p>
    <w:p>
      <w:pPr>
        <w:tabs>
          <w:tab w:val="left" w:pos="851"/>
        </w:tabs>
        <w:autoSpaceDE w:val="0"/>
        <w:autoSpaceDN w:val="0"/>
        <w:adjustRightInd w:val="0"/>
        <w:spacing w:after="0" w:line="240" w:lineRule="auto"/>
        <w:ind w:right="29" w:firstLine="1134"/>
        <w:jc w:val="both"/>
        <w:rPr>
          <w:rFonts w:ascii="Times New Roman" w:hAnsi="Times New Roman" w:eastAsia="Arial Unicode MS"/>
          <w:sz w:val="28"/>
          <w:szCs w:val="28"/>
          <w:lang w:eastAsia="ru-RU" w:bidi="he-IL"/>
        </w:rPr>
      </w:pPr>
      <w:r>
        <w:rPr>
          <w:rFonts w:ascii="Times New Roman" w:hAnsi="Times New Roman" w:eastAsia="Arial Unicode MS"/>
          <w:sz w:val="28"/>
          <w:szCs w:val="28"/>
          <w:lang w:eastAsia="ru-RU" w:bidi="he-IL"/>
        </w:rPr>
        <w:t>-</w:t>
      </w:r>
      <w:r>
        <w:rPr>
          <w:rFonts w:ascii="Times New Roman" w:hAnsi="Times New Roman" w:eastAsia="Arial Unicode MS"/>
          <w:sz w:val="28"/>
          <w:szCs w:val="28"/>
          <w:lang w:eastAsia="ru-RU" w:bidi="he-IL"/>
        </w:rPr>
        <w:tab/>
      </w:r>
      <w:r>
        <w:rPr>
          <w:rFonts w:ascii="Times New Roman" w:hAnsi="Times New Roman" w:eastAsia="Arial Unicode MS"/>
          <w:sz w:val="28"/>
          <w:szCs w:val="28"/>
          <w:lang w:eastAsia="ru-RU" w:bidi="he-IL"/>
        </w:rPr>
        <w:t>преподавателям организаций дополнительного образования детей (культуры и искус</w:t>
      </w:r>
      <w:r>
        <w:rPr>
          <w:rFonts w:ascii="Times New Roman" w:hAnsi="Times New Roman" w:eastAsia="Arial Unicode MS"/>
          <w:sz w:val="28"/>
          <w:szCs w:val="28"/>
          <w:lang w:eastAsia="ru-RU" w:bidi="he-IL"/>
        </w:rPr>
        <w:softHyphen/>
      </w:r>
      <w:r>
        <w:rPr>
          <w:rFonts w:ascii="Times New Roman" w:hAnsi="Times New Roman" w:eastAsia="Arial Unicode MS"/>
          <w:sz w:val="28"/>
          <w:szCs w:val="28"/>
          <w:lang w:eastAsia="ru-RU" w:bidi="he-IL"/>
        </w:rPr>
        <w:t>ства, в т.ч. музыкальных и художественных), преподавателям специальных дисциплин му</w:t>
      </w:r>
      <w:r>
        <w:rPr>
          <w:rFonts w:ascii="Times New Roman" w:hAnsi="Times New Roman" w:eastAsia="Arial Unicode MS"/>
          <w:sz w:val="28"/>
          <w:szCs w:val="28"/>
          <w:lang w:eastAsia="ru-RU" w:bidi="he-IL"/>
        </w:rPr>
        <w:softHyphen/>
      </w:r>
      <w:r>
        <w:rPr>
          <w:rFonts w:ascii="Times New Roman" w:hAnsi="Times New Roman" w:eastAsia="Arial Unicode MS"/>
          <w:sz w:val="28"/>
          <w:szCs w:val="28"/>
          <w:lang w:eastAsia="ru-RU" w:bidi="he-IL"/>
        </w:rPr>
        <w:t>зыкальных и художественных общеобразовательных организациях, преподавателям    музы</w:t>
      </w:r>
      <w:r>
        <w:rPr>
          <w:rFonts w:ascii="Times New Roman" w:hAnsi="Times New Roman" w:eastAsia="Arial Unicode MS"/>
          <w:sz w:val="28"/>
          <w:szCs w:val="28"/>
          <w:lang w:eastAsia="ru-RU" w:bidi="he-IL"/>
        </w:rPr>
        <w:softHyphen/>
      </w:r>
      <w:r>
        <w:rPr>
          <w:rFonts w:ascii="Times New Roman" w:hAnsi="Times New Roman" w:eastAsia="Arial Unicode MS"/>
          <w:sz w:val="28"/>
          <w:szCs w:val="28"/>
          <w:lang w:eastAsia="ru-RU" w:bidi="he-IL"/>
        </w:rPr>
        <w:t>кальных дисциплин педагогических училищ (педагогических колледжей), учителям музы</w:t>
      </w:r>
      <w:r>
        <w:rPr>
          <w:rFonts w:ascii="Times New Roman" w:hAnsi="Times New Roman" w:eastAsia="Arial Unicode MS"/>
          <w:sz w:val="28"/>
          <w:szCs w:val="28"/>
          <w:lang w:eastAsia="ru-RU" w:bidi="he-IL"/>
        </w:rPr>
        <w:softHyphen/>
      </w:r>
      <w:r>
        <w:rPr>
          <w:rFonts w:ascii="Times New Roman" w:hAnsi="Times New Roman" w:eastAsia="Arial Unicode MS"/>
          <w:sz w:val="28"/>
          <w:szCs w:val="28"/>
          <w:lang w:eastAsia="ru-RU" w:bidi="he-IL"/>
        </w:rPr>
        <w:t>ки, музыкальным руководителям, концертмейстерам.</w:t>
      </w:r>
    </w:p>
    <w:p>
      <w:pPr>
        <w:tabs>
          <w:tab w:val="left" w:pos="851"/>
        </w:tabs>
        <w:autoSpaceDE w:val="0"/>
        <w:autoSpaceDN w:val="0"/>
        <w:adjustRightInd w:val="0"/>
        <w:spacing w:after="0" w:line="240" w:lineRule="auto"/>
        <w:ind w:right="29" w:firstLine="1134"/>
        <w:jc w:val="both"/>
        <w:rPr>
          <w:rFonts w:ascii="Times New Roman" w:hAnsi="Times New Roman" w:eastAsia="Arial Unicode MS"/>
          <w:sz w:val="28"/>
          <w:szCs w:val="28"/>
          <w:lang w:eastAsia="ru-RU" w:bidi="he-IL"/>
        </w:rPr>
      </w:pPr>
      <w:r>
        <w:rPr>
          <w:rFonts w:ascii="Times New Roman" w:hAnsi="Times New Roman" w:eastAsia="Arial Unicode MS"/>
          <w:sz w:val="28"/>
          <w:szCs w:val="28"/>
          <w:lang w:eastAsia="ru-RU" w:bidi="he-IL"/>
        </w:rPr>
        <w:t xml:space="preserve">Право решать конкретные вопросы о соответствии работы в учреждениях, организациях и службы в Вооруженных силах СССР и Российской Федерации профилю работы, преподаваемого предмета (курса, дисциплины, кружка) предоставляется руководителю образовательной организации по согласованию </w:t>
      </w:r>
      <w:r>
        <w:rPr>
          <w:rFonts w:ascii="Times New Roman" w:hAnsi="Times New Roman"/>
          <w:sz w:val="28"/>
          <w:szCs w:val="28"/>
          <w:lang w:eastAsia="ru-RU" w:bidi="he-IL"/>
        </w:rPr>
        <w:t>с выборным органом первичной профсоюзной организации.</w:t>
      </w:r>
    </w:p>
    <w:p>
      <w:pPr>
        <w:tabs>
          <w:tab w:val="left" w:pos="1701"/>
        </w:tabs>
        <w:autoSpaceDE w:val="0"/>
        <w:autoSpaceDN w:val="0"/>
        <w:adjustRightInd w:val="0"/>
        <w:spacing w:before="5" w:after="0" w:line="240" w:lineRule="auto"/>
        <w:ind w:right="29" w:firstLine="1134"/>
        <w:jc w:val="both"/>
        <w:rPr>
          <w:rFonts w:ascii="Times New Roman" w:hAnsi="Times New Roman"/>
          <w:sz w:val="28"/>
          <w:szCs w:val="28"/>
          <w:lang w:eastAsia="ru-RU" w:bidi="he-IL"/>
        </w:rPr>
      </w:pPr>
      <w:r>
        <w:rPr>
          <w:rFonts w:ascii="Times New Roman" w:hAnsi="Times New Roman" w:eastAsia="Arial Unicode MS"/>
          <w:sz w:val="28"/>
          <w:szCs w:val="28"/>
          <w:lang w:eastAsia="ru-RU" w:bidi="he-IL"/>
        </w:rPr>
        <w:t xml:space="preserve">б) воспитателям (старшим </w:t>
      </w:r>
      <w:r>
        <w:rPr>
          <w:rFonts w:ascii="Times New Roman" w:hAnsi="Times New Roman"/>
          <w:sz w:val="28"/>
          <w:szCs w:val="28"/>
          <w:lang w:eastAsia="ru-RU" w:bidi="he-IL"/>
        </w:rPr>
        <w:t xml:space="preserve">воспитателям) дошкольных образовательных организаций, </w:t>
      </w:r>
      <w:r>
        <w:rPr>
          <w:rFonts w:ascii="Times New Roman" w:hAnsi="Times New Roman" w:eastAsia="Arial Unicode MS"/>
          <w:sz w:val="28"/>
          <w:szCs w:val="28"/>
          <w:lang w:eastAsia="ru-RU" w:bidi="he-IL"/>
        </w:rPr>
        <w:t xml:space="preserve">домов ребенка в педагогический стаж включается время работы </w:t>
      </w:r>
      <w:r>
        <w:rPr>
          <w:rFonts w:ascii="Times New Roman" w:hAnsi="Times New Roman"/>
          <w:sz w:val="28"/>
          <w:szCs w:val="28"/>
          <w:lang w:eastAsia="ru-RU" w:bidi="he-IL"/>
        </w:rPr>
        <w:t xml:space="preserve">в </w:t>
      </w:r>
      <w:r>
        <w:rPr>
          <w:rFonts w:ascii="Times New Roman" w:hAnsi="Times New Roman" w:eastAsia="Arial Unicode MS"/>
          <w:sz w:val="28"/>
          <w:szCs w:val="28"/>
          <w:lang w:eastAsia="ru-RU" w:bidi="he-IL"/>
        </w:rPr>
        <w:t xml:space="preserve">должности </w:t>
      </w:r>
      <w:r>
        <w:rPr>
          <w:rFonts w:ascii="Times New Roman" w:hAnsi="Times New Roman"/>
          <w:sz w:val="28"/>
          <w:szCs w:val="28"/>
          <w:lang w:eastAsia="ru-RU" w:bidi="he-IL"/>
        </w:rPr>
        <w:t>медицинской сестры ясельной группы дошкольных образовательных организаций, постовой медсестры домов ребенка, а воспитателям ясельных групп - время работы на медицинских должнос</w:t>
      </w:r>
      <w:r>
        <w:rPr>
          <w:rFonts w:ascii="Times New Roman" w:hAnsi="Times New Roman"/>
          <w:sz w:val="28"/>
          <w:szCs w:val="28"/>
          <w:lang w:eastAsia="ru-RU" w:bidi="he-IL"/>
        </w:rPr>
        <w:softHyphen/>
      </w:r>
      <w:r>
        <w:rPr>
          <w:rFonts w:ascii="Times New Roman" w:hAnsi="Times New Roman"/>
          <w:sz w:val="28"/>
          <w:szCs w:val="28"/>
          <w:lang w:eastAsia="ru-RU" w:bidi="he-IL"/>
        </w:rPr>
        <w:t>тях.</w:t>
      </w:r>
    </w:p>
    <w:p>
      <w:pPr>
        <w:autoSpaceDE w:val="0"/>
        <w:autoSpaceDN w:val="0"/>
        <w:adjustRightInd w:val="0"/>
        <w:spacing w:before="10" w:after="0" w:line="240" w:lineRule="auto"/>
        <w:ind w:right="19" w:firstLine="1134"/>
        <w:jc w:val="both"/>
        <w:rPr>
          <w:rFonts w:ascii="Times New Roman" w:hAnsi="Times New Roman" w:eastAsia="Arial Unicode MS"/>
          <w:sz w:val="28"/>
          <w:szCs w:val="28"/>
          <w:lang w:eastAsia="ru-RU" w:bidi="he-IL"/>
        </w:rPr>
      </w:pPr>
      <w:r>
        <w:rPr>
          <w:rFonts w:ascii="Times New Roman" w:hAnsi="Times New Roman" w:eastAsia="Arial Unicode MS"/>
          <w:sz w:val="28"/>
          <w:szCs w:val="28"/>
          <w:lang w:eastAsia="ru-RU" w:bidi="he-IL"/>
        </w:rPr>
        <w:t xml:space="preserve">5. Время работы в должностях помощника воспитателя и младшего воспитателя засчитывается  в стаж педагогической работы </w:t>
      </w:r>
      <w:r>
        <w:rPr>
          <w:rFonts w:ascii="Times New Roman" w:hAnsi="Times New Roman"/>
          <w:sz w:val="28"/>
          <w:szCs w:val="28"/>
          <w:lang w:eastAsia="ru-RU" w:bidi="he-IL"/>
        </w:rPr>
        <w:t>при условии, если в период работы на этих долж</w:t>
      </w:r>
      <w:r>
        <w:rPr>
          <w:rFonts w:ascii="Times New Roman" w:hAnsi="Times New Roman"/>
          <w:sz w:val="28"/>
          <w:szCs w:val="28"/>
          <w:lang w:eastAsia="ru-RU" w:bidi="he-IL"/>
        </w:rPr>
        <w:softHyphen/>
      </w:r>
      <w:r>
        <w:rPr>
          <w:rFonts w:ascii="Times New Roman" w:hAnsi="Times New Roman" w:eastAsia="Arial Unicode MS"/>
          <w:sz w:val="28"/>
          <w:szCs w:val="28"/>
          <w:lang w:eastAsia="ru-RU" w:bidi="he-IL"/>
        </w:rPr>
        <w:t xml:space="preserve">ностях работник имел педагогическое образование или обучался </w:t>
      </w:r>
      <w:r>
        <w:rPr>
          <w:rFonts w:ascii="Times New Roman" w:hAnsi="Times New Roman"/>
          <w:sz w:val="28"/>
          <w:szCs w:val="28"/>
          <w:lang w:eastAsia="ru-RU" w:bidi="he-IL"/>
        </w:rPr>
        <w:t xml:space="preserve">в </w:t>
      </w:r>
      <w:r>
        <w:rPr>
          <w:rFonts w:ascii="Times New Roman" w:hAnsi="Times New Roman" w:eastAsia="Arial Unicode MS"/>
          <w:sz w:val="28"/>
          <w:szCs w:val="28"/>
          <w:lang w:eastAsia="ru-RU" w:bidi="he-IL"/>
        </w:rPr>
        <w:t xml:space="preserve">организациях высшего </w:t>
      </w:r>
      <w:r>
        <w:rPr>
          <w:rFonts w:ascii="Times New Roman" w:hAnsi="Times New Roman"/>
          <w:sz w:val="28"/>
          <w:szCs w:val="28"/>
          <w:lang w:bidi="he-IL"/>
        </w:rPr>
        <w:t xml:space="preserve">или </w:t>
      </w:r>
      <w:r>
        <w:rPr>
          <w:rFonts w:ascii="Times New Roman" w:hAnsi="Times New Roman" w:eastAsia="Arial Unicode MS"/>
          <w:sz w:val="28"/>
          <w:szCs w:val="28"/>
          <w:lang w:bidi="he-IL"/>
        </w:rPr>
        <w:t>среднего профессионального (педагогического) образования.</w:t>
      </w:r>
      <w:r>
        <w:rPr>
          <w:rFonts w:ascii="Times New Roman" w:hAnsi="Times New Roman" w:eastAsia="Arial Unicode MS"/>
          <w:sz w:val="28"/>
          <w:szCs w:val="28"/>
          <w:lang w:bidi="he-IL"/>
        </w:rPr>
        <w:tab/>
      </w:r>
    </w:p>
    <w:p>
      <w:pPr>
        <w:autoSpaceDE w:val="0"/>
        <w:autoSpaceDN w:val="0"/>
        <w:adjustRightInd w:val="0"/>
        <w:spacing w:after="0" w:line="240" w:lineRule="auto"/>
        <w:ind w:right="10" w:firstLine="1134"/>
        <w:jc w:val="both"/>
        <w:rPr>
          <w:rFonts w:ascii="Times New Roman" w:hAnsi="Times New Roman" w:eastAsia="Arial Unicode MS"/>
          <w:sz w:val="28"/>
          <w:szCs w:val="28"/>
          <w:lang w:eastAsia="ru-RU" w:bidi="he-IL"/>
        </w:rPr>
      </w:pPr>
      <w:r>
        <w:rPr>
          <w:rFonts w:ascii="Times New Roman" w:hAnsi="Times New Roman" w:eastAsia="Arial Unicode MS"/>
          <w:sz w:val="28"/>
          <w:szCs w:val="28"/>
          <w:lang w:eastAsia="ru-RU" w:bidi="he-IL"/>
        </w:rPr>
        <w:t>6. Работникам учреждений и организаций время педагогической    работы в образова</w:t>
      </w:r>
      <w:r>
        <w:rPr>
          <w:rFonts w:ascii="Times New Roman" w:hAnsi="Times New Roman" w:eastAsia="Arial Unicode MS"/>
          <w:sz w:val="28"/>
          <w:szCs w:val="28"/>
          <w:lang w:eastAsia="ru-RU" w:bidi="he-IL"/>
        </w:rPr>
        <w:softHyphen/>
      </w:r>
      <w:r>
        <w:rPr>
          <w:rFonts w:ascii="Times New Roman" w:hAnsi="Times New Roman" w:eastAsia="Arial Unicode MS"/>
          <w:sz w:val="28"/>
          <w:szCs w:val="28"/>
          <w:lang w:eastAsia="ru-RU" w:bidi="he-IL"/>
        </w:rPr>
        <w:t xml:space="preserve">тельных организациях, выполняемой помимо основной работы на условиях почасовой оплаты, включается в педагогический стаж, если ее объем (в одном или нескольких образовательных организациях) составляет не менее 180 часов в учебном году. </w:t>
      </w:r>
    </w:p>
    <w:p>
      <w:pPr>
        <w:autoSpaceDE w:val="0"/>
        <w:autoSpaceDN w:val="0"/>
        <w:adjustRightInd w:val="0"/>
        <w:spacing w:after="0" w:line="240" w:lineRule="auto"/>
        <w:ind w:right="10" w:firstLine="1134"/>
        <w:jc w:val="both"/>
        <w:rPr>
          <w:rFonts w:ascii="Times New Roman" w:hAnsi="Times New Roman" w:eastAsia="Arial Unicode MS"/>
          <w:sz w:val="28"/>
          <w:szCs w:val="28"/>
          <w:lang w:eastAsia="ru-RU" w:bidi="he-IL"/>
        </w:rPr>
      </w:pPr>
      <w:r>
        <w:rPr>
          <w:rFonts w:ascii="Times New Roman" w:hAnsi="Times New Roman" w:eastAsia="Arial Unicode MS"/>
          <w:sz w:val="28"/>
          <w:szCs w:val="28"/>
          <w:lang w:eastAsia="ru-RU" w:bidi="he-IL"/>
        </w:rPr>
        <w:t xml:space="preserve">При этом в педагогический стаж засчитываются только те месяцы, </w:t>
      </w:r>
      <w:r>
        <w:rPr>
          <w:rFonts w:ascii="Times New Roman" w:hAnsi="Times New Roman"/>
          <w:sz w:val="28"/>
          <w:szCs w:val="28"/>
          <w:lang w:eastAsia="ru-RU" w:bidi="he-IL"/>
        </w:rPr>
        <w:t xml:space="preserve">в </w:t>
      </w:r>
      <w:r>
        <w:rPr>
          <w:rFonts w:ascii="Times New Roman" w:hAnsi="Times New Roman" w:eastAsia="Arial Unicode MS"/>
          <w:sz w:val="28"/>
          <w:szCs w:val="28"/>
          <w:lang w:eastAsia="ru-RU" w:bidi="he-IL"/>
        </w:rPr>
        <w:t>течение которых выполнялась педагогическая работа.</w:t>
      </w:r>
    </w:p>
    <w:p>
      <w:pPr>
        <w:spacing w:after="0" w:line="240" w:lineRule="auto"/>
        <w:ind w:firstLine="1134"/>
        <w:jc w:val="both"/>
        <w:rPr>
          <w:rFonts w:ascii="Times New Roman" w:hAnsi="Times New Roman"/>
          <w:sz w:val="28"/>
          <w:szCs w:val="28"/>
          <w:lang w:eastAsia="ru-RU"/>
        </w:rPr>
      </w:pPr>
      <w:r>
        <w:rPr>
          <w:rFonts w:ascii="Times New Roman" w:hAnsi="Times New Roman"/>
          <w:sz w:val="28"/>
          <w:szCs w:val="28"/>
          <w:lang w:eastAsia="ru-RU"/>
        </w:rPr>
        <w:t>2.3.5.1.2. Порядок определения стажа работы руководителя, заместителя руководителя муниципальной образовательной организации.</w:t>
      </w:r>
    </w:p>
    <w:p>
      <w:pPr>
        <w:spacing w:after="0" w:line="240" w:lineRule="auto"/>
        <w:ind w:firstLine="1134"/>
        <w:jc w:val="both"/>
        <w:rPr>
          <w:rFonts w:ascii="Times New Roman" w:hAnsi="Times New Roman" w:eastAsia="Arial Unicode MS"/>
          <w:sz w:val="28"/>
          <w:szCs w:val="28"/>
          <w:lang w:eastAsia="ru-RU" w:bidi="he-IL"/>
        </w:rPr>
      </w:pPr>
      <w:r>
        <w:rPr>
          <w:rFonts w:ascii="Times New Roman" w:hAnsi="Times New Roman" w:eastAsia="Arial Unicode MS"/>
          <w:sz w:val="28"/>
          <w:szCs w:val="28"/>
          <w:lang w:eastAsia="ru-RU" w:bidi="he-IL"/>
        </w:rPr>
        <w:t xml:space="preserve">В стаж  работы руководителя, заместителей руководителя </w:t>
      </w:r>
      <w:r>
        <w:rPr>
          <w:rFonts w:ascii="Times New Roman" w:hAnsi="Times New Roman"/>
          <w:sz w:val="28"/>
          <w:szCs w:val="28"/>
          <w:lang w:eastAsia="ru-RU"/>
        </w:rPr>
        <w:t>муниципальной образовательной организации</w:t>
      </w:r>
      <w:r>
        <w:rPr>
          <w:rFonts w:ascii="Times New Roman" w:hAnsi="Times New Roman" w:eastAsia="Arial Unicode MS"/>
          <w:sz w:val="28"/>
          <w:szCs w:val="28"/>
          <w:lang w:eastAsia="ru-RU" w:bidi="he-IL"/>
        </w:rPr>
        <w:t xml:space="preserve"> засчитывается руководящая, педагогическая  и методическая работа в образовательных организациях. Порядок определения стажа аналогичен определению стажа работы педагогических работников.</w:t>
      </w:r>
    </w:p>
    <w:p>
      <w:pPr>
        <w:autoSpaceDE w:val="0"/>
        <w:autoSpaceDN w:val="0"/>
        <w:adjustRightInd w:val="0"/>
        <w:spacing w:before="5" w:after="0" w:line="240" w:lineRule="auto"/>
        <w:ind w:firstLine="1134"/>
        <w:jc w:val="both"/>
        <w:rPr>
          <w:rFonts w:ascii="Times New Roman" w:hAnsi="Times New Roman"/>
          <w:sz w:val="28"/>
          <w:szCs w:val="28"/>
          <w:lang w:eastAsia="ru-RU" w:bidi="he-IL"/>
        </w:rPr>
      </w:pPr>
      <w:r>
        <w:rPr>
          <w:rFonts w:ascii="Times New Roman" w:hAnsi="Times New Roman"/>
          <w:sz w:val="28"/>
          <w:szCs w:val="28"/>
          <w:lang w:eastAsia="ru-RU" w:bidi="he-IL"/>
        </w:rPr>
        <w:t>2.3.5.1.3. Порядок определения стажа работы главного бухгалтера и работников бухгалтерии.</w:t>
      </w:r>
    </w:p>
    <w:p>
      <w:pPr>
        <w:autoSpaceDE w:val="0"/>
        <w:autoSpaceDN w:val="0"/>
        <w:adjustRightInd w:val="0"/>
        <w:spacing w:before="5" w:after="0" w:line="240" w:lineRule="auto"/>
        <w:ind w:firstLine="1134"/>
        <w:jc w:val="both"/>
        <w:rPr>
          <w:rFonts w:ascii="Times New Roman" w:hAnsi="Times New Roman"/>
          <w:sz w:val="28"/>
          <w:szCs w:val="28"/>
          <w:lang w:eastAsia="ru-RU" w:bidi="he-IL"/>
        </w:rPr>
      </w:pPr>
      <w:r>
        <w:rPr>
          <w:rFonts w:ascii="Times New Roman" w:hAnsi="Times New Roman" w:eastAsia="Arial Unicode MS"/>
          <w:sz w:val="28"/>
          <w:szCs w:val="28"/>
          <w:lang w:eastAsia="ru-RU" w:bidi="he-IL"/>
        </w:rPr>
        <w:t xml:space="preserve">В стаж  работы </w:t>
      </w:r>
      <w:r>
        <w:rPr>
          <w:rFonts w:ascii="Times New Roman" w:hAnsi="Times New Roman"/>
          <w:sz w:val="28"/>
          <w:szCs w:val="28"/>
          <w:lang w:eastAsia="ru-RU" w:bidi="he-IL"/>
        </w:rPr>
        <w:t>главного бухгалтера и работников бухгалтерии</w:t>
      </w:r>
      <w:r>
        <w:rPr>
          <w:rFonts w:ascii="Times New Roman" w:hAnsi="Times New Roman"/>
          <w:b/>
          <w:sz w:val="28"/>
          <w:szCs w:val="28"/>
          <w:lang w:eastAsia="ru-RU" w:bidi="he-IL"/>
        </w:rPr>
        <w:t xml:space="preserve"> з</w:t>
      </w:r>
      <w:r>
        <w:rPr>
          <w:rFonts w:ascii="Times New Roman" w:hAnsi="Times New Roman"/>
          <w:sz w:val="28"/>
          <w:szCs w:val="28"/>
          <w:lang w:eastAsia="ru-RU" w:bidi="he-IL"/>
        </w:rPr>
        <w:t>асчитывается:</w:t>
      </w:r>
    </w:p>
    <w:p>
      <w:pPr>
        <w:pStyle w:val="42"/>
        <w:numPr>
          <w:ilvl w:val="0"/>
          <w:numId w:val="9"/>
        </w:numPr>
        <w:tabs>
          <w:tab w:val="left" w:pos="0"/>
          <w:tab w:val="left" w:pos="1276"/>
        </w:tabs>
        <w:autoSpaceDE w:val="0"/>
        <w:autoSpaceDN w:val="0"/>
        <w:adjustRightInd w:val="0"/>
        <w:spacing w:before="14" w:after="0" w:line="240" w:lineRule="auto"/>
        <w:ind w:left="0" w:right="14" w:firstLine="1134"/>
        <w:jc w:val="both"/>
        <w:rPr>
          <w:rFonts w:ascii="Times New Roman" w:hAnsi="Times New Roman"/>
          <w:iCs/>
          <w:sz w:val="28"/>
          <w:szCs w:val="28"/>
          <w:lang w:eastAsia="ru-RU" w:bidi="he-IL"/>
        </w:rPr>
      </w:pPr>
      <w:r>
        <w:rPr>
          <w:rFonts w:ascii="Times New Roman" w:hAnsi="Times New Roman"/>
          <w:iCs/>
          <w:sz w:val="28"/>
          <w:szCs w:val="28"/>
          <w:lang w:eastAsia="ru-RU" w:bidi="he-IL"/>
        </w:rPr>
        <w:t>время работы в образовательных организациях по специальности (профессии), соответствующей профилю работы.</w:t>
      </w:r>
    </w:p>
    <w:p>
      <w:pPr>
        <w:pStyle w:val="42"/>
        <w:numPr>
          <w:ilvl w:val="0"/>
          <w:numId w:val="9"/>
        </w:numPr>
        <w:tabs>
          <w:tab w:val="left" w:pos="0"/>
          <w:tab w:val="left" w:pos="1276"/>
        </w:tabs>
        <w:autoSpaceDE w:val="0"/>
        <w:autoSpaceDN w:val="0"/>
        <w:adjustRightInd w:val="0"/>
        <w:spacing w:before="14" w:after="0" w:line="240" w:lineRule="auto"/>
        <w:ind w:left="0" w:right="14" w:firstLine="1134"/>
        <w:jc w:val="both"/>
        <w:rPr>
          <w:rFonts w:ascii="Times New Roman" w:hAnsi="Times New Roman"/>
          <w:iCs/>
          <w:sz w:val="28"/>
          <w:szCs w:val="28"/>
          <w:lang w:eastAsia="ru-RU" w:bidi="he-IL"/>
        </w:rPr>
      </w:pPr>
      <w:r>
        <w:rPr>
          <w:rFonts w:ascii="Times New Roman" w:hAnsi="Times New Roman"/>
          <w:sz w:val="28"/>
          <w:szCs w:val="28"/>
          <w:lang w:eastAsia="ru-RU" w:bidi="he-IL"/>
        </w:rPr>
        <w:t>время обучения (по очной форме) в аспирантуре, организациях высшего и средне</w:t>
      </w:r>
      <w:r>
        <w:rPr>
          <w:rFonts w:ascii="Times New Roman" w:hAnsi="Times New Roman"/>
          <w:sz w:val="28"/>
          <w:szCs w:val="28"/>
          <w:lang w:eastAsia="ru-RU" w:bidi="he-IL"/>
        </w:rPr>
        <w:softHyphen/>
      </w:r>
      <w:r>
        <w:rPr>
          <w:rFonts w:ascii="Times New Roman" w:hAnsi="Times New Roman"/>
          <w:sz w:val="28"/>
          <w:szCs w:val="28"/>
          <w:lang w:eastAsia="ru-RU" w:bidi="he-IL"/>
        </w:rPr>
        <w:t>го профессионального образования, имеющих государственную аккредитацию при условии</w:t>
      </w:r>
      <w:r>
        <w:rPr>
          <w:rFonts w:ascii="Times New Roman" w:hAnsi="Times New Roman"/>
          <w:bCs/>
          <w:iCs/>
          <w:sz w:val="28"/>
          <w:szCs w:val="28"/>
          <w:lang w:eastAsia="ru-RU" w:bidi="he-IL"/>
        </w:rPr>
        <w:t>, если этим периодам, взятым как в отдельности, так и в совокупности, непосредственно предшествовала и за ними непосредственно следовала работа  по специальности (</w:t>
      </w:r>
      <w:r>
        <w:rPr>
          <w:rFonts w:ascii="Times New Roman" w:hAnsi="Times New Roman"/>
          <w:iCs/>
          <w:sz w:val="28"/>
          <w:szCs w:val="28"/>
          <w:lang w:eastAsia="ru-RU" w:bidi="he-IL"/>
        </w:rPr>
        <w:t>профессии), соответствующей профилю работы.</w:t>
      </w:r>
    </w:p>
    <w:p>
      <w:pPr>
        <w:autoSpaceDE w:val="0"/>
        <w:autoSpaceDN w:val="0"/>
        <w:adjustRightInd w:val="0"/>
        <w:spacing w:before="5" w:after="0" w:line="240" w:lineRule="auto"/>
        <w:ind w:firstLine="1134"/>
        <w:jc w:val="both"/>
        <w:rPr>
          <w:rFonts w:ascii="Times New Roman" w:hAnsi="Times New Roman" w:eastAsia="Arial Unicode MS"/>
          <w:sz w:val="28"/>
          <w:szCs w:val="28"/>
          <w:lang w:eastAsia="ru-RU" w:bidi="he-IL"/>
        </w:rPr>
      </w:pPr>
      <w:r>
        <w:rPr>
          <w:rFonts w:ascii="Times New Roman" w:hAnsi="Times New Roman" w:eastAsia="Arial Unicode MS"/>
          <w:sz w:val="28"/>
          <w:szCs w:val="28"/>
          <w:lang w:eastAsia="ru-RU" w:bidi="he-IL"/>
        </w:rPr>
        <w:t xml:space="preserve">Высококвалифицированным специалистам засчитывается время работы в организациях (предприятиях) и время службы в Вооруженных силах СССР и РФ по специальности (профессии), соответствующей профилю работы в образовательной организации. </w:t>
      </w:r>
    </w:p>
    <w:p>
      <w:pPr>
        <w:autoSpaceDE w:val="0"/>
        <w:autoSpaceDN w:val="0"/>
        <w:adjustRightInd w:val="0"/>
        <w:spacing w:before="10" w:after="0" w:line="240" w:lineRule="auto"/>
        <w:ind w:right="19" w:firstLine="1134"/>
        <w:jc w:val="both"/>
        <w:rPr>
          <w:rFonts w:ascii="Times New Roman" w:hAnsi="Times New Roman" w:eastAsia="Arial Unicode MS"/>
          <w:sz w:val="28"/>
          <w:szCs w:val="28"/>
          <w:lang w:eastAsia="ru-RU" w:bidi="he-IL"/>
        </w:rPr>
      </w:pPr>
      <w:r>
        <w:rPr>
          <w:rFonts w:ascii="Times New Roman" w:hAnsi="Times New Roman" w:eastAsia="Arial Unicode MS"/>
          <w:sz w:val="28"/>
          <w:szCs w:val="28"/>
          <w:lang w:eastAsia="ru-RU" w:bidi="he-IL"/>
        </w:rPr>
        <w:t xml:space="preserve">Право решать конкретные вопросы о соответствии работы в учреждениях, организациях и службы в Вооруженных силах СССР и Российской Федерации профилю работы, предоставляется руководителю муниципальной образовательной организации по согласованию </w:t>
      </w:r>
      <w:r>
        <w:rPr>
          <w:rFonts w:ascii="Times New Roman" w:hAnsi="Times New Roman"/>
          <w:sz w:val="28"/>
          <w:szCs w:val="28"/>
          <w:lang w:eastAsia="ru-RU" w:bidi="he-IL"/>
        </w:rPr>
        <w:t xml:space="preserve">с выборным </w:t>
      </w:r>
      <w:r>
        <w:rPr>
          <w:rFonts w:ascii="Times New Roman" w:hAnsi="Times New Roman" w:eastAsia="Arial Unicode MS"/>
          <w:sz w:val="28"/>
          <w:szCs w:val="28"/>
          <w:lang w:eastAsia="ru-RU" w:bidi="he-IL"/>
        </w:rPr>
        <w:t>органом первичной профсоюзной организации.</w:t>
      </w:r>
    </w:p>
    <w:p>
      <w:pPr>
        <w:tabs>
          <w:tab w:val="left" w:pos="658"/>
        </w:tabs>
        <w:autoSpaceDE w:val="0"/>
        <w:autoSpaceDN w:val="0"/>
        <w:adjustRightInd w:val="0"/>
        <w:spacing w:after="0" w:line="240" w:lineRule="auto"/>
        <w:ind w:firstLine="1134"/>
        <w:jc w:val="both"/>
        <w:rPr>
          <w:rFonts w:ascii="Times New Roman" w:hAnsi="Times New Roman"/>
          <w:sz w:val="28"/>
          <w:szCs w:val="28"/>
          <w:lang w:eastAsia="ru-RU" w:bidi="he-IL"/>
        </w:rPr>
      </w:pPr>
      <w:r>
        <w:rPr>
          <w:rFonts w:ascii="Times New Roman" w:hAnsi="Times New Roman"/>
          <w:sz w:val="28"/>
          <w:szCs w:val="28"/>
          <w:lang w:eastAsia="ru-RU" w:bidi="he-IL"/>
        </w:rPr>
        <w:t xml:space="preserve">2.3.5.1.4. Индивидуальные трудовые споры по вопросам установления стажа работы для назначения ежемесячной  стимулирующей выплаты рассматриваются в установленном законодательством порядке. </w:t>
      </w:r>
    </w:p>
    <w:p>
      <w:pPr>
        <w:spacing w:after="0" w:line="240" w:lineRule="auto"/>
        <w:ind w:left="141" w:firstLine="993"/>
        <w:jc w:val="both"/>
        <w:rPr>
          <w:rFonts w:ascii="Times New Roman" w:hAnsi="Times New Roman"/>
          <w:bCs/>
          <w:sz w:val="28"/>
          <w:szCs w:val="28"/>
          <w:lang w:eastAsia="ru-RU"/>
        </w:rPr>
      </w:pPr>
      <w:r>
        <w:rPr>
          <w:rFonts w:ascii="Times New Roman" w:hAnsi="Times New Roman"/>
          <w:bCs/>
          <w:sz w:val="28"/>
          <w:szCs w:val="28"/>
          <w:lang w:eastAsia="ru-RU"/>
        </w:rPr>
        <w:t>2.3.5.2. Размеры выплаты ежемесячной надбавки за выслугу лет</w:t>
      </w:r>
    </w:p>
    <w:p>
      <w:pPr>
        <w:spacing w:after="0" w:line="240" w:lineRule="auto"/>
        <w:ind w:firstLine="1134"/>
        <w:jc w:val="both"/>
        <w:rPr>
          <w:rFonts w:ascii="Times New Roman" w:hAnsi="Times New Roman"/>
          <w:sz w:val="28"/>
          <w:szCs w:val="28"/>
          <w:lang w:eastAsia="ru-RU"/>
        </w:rPr>
      </w:pPr>
      <w:r>
        <w:rPr>
          <w:rFonts w:ascii="Times New Roman" w:hAnsi="Times New Roman"/>
          <w:sz w:val="28"/>
          <w:szCs w:val="28"/>
          <w:lang w:eastAsia="ru-RU"/>
        </w:rPr>
        <w:t>2.3.5.2.1. Ежемесячная  стимулирующая надбавка за выслугу лет  к должностному окладу всем работникам муниципальной образовательной организации производится дифференцированно в зависимости от  стажа работы, дающего право на получение этой стимулирующей выплаты и  устанавливается локальным актом с учетом мнения выборного органа первичной профсоюзной организации в следующих размерах:</w:t>
      </w:r>
    </w:p>
    <w:tbl>
      <w:tblPr>
        <w:tblStyle w:val="11"/>
        <w:tblW w:w="95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84"/>
        <w:gridCol w:w="47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84" w:type="dxa"/>
            <w:vAlign w:val="center"/>
          </w:tcPr>
          <w:p>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Стаж работы</w:t>
            </w:r>
          </w:p>
        </w:tc>
        <w:tc>
          <w:tcPr>
            <w:tcW w:w="4786" w:type="dxa"/>
            <w:vAlign w:val="center"/>
          </w:tcPr>
          <w:p>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Размеры надбавки  в процентах к должностному окладу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84" w:type="dxa"/>
          </w:tcPr>
          <w:p>
            <w:pPr>
              <w:spacing w:after="0" w:line="240" w:lineRule="auto"/>
              <w:ind w:firstLine="709"/>
              <w:rPr>
                <w:rFonts w:ascii="Times New Roman" w:hAnsi="Times New Roman"/>
                <w:sz w:val="28"/>
                <w:szCs w:val="28"/>
                <w:lang w:eastAsia="ru-RU"/>
              </w:rPr>
            </w:pPr>
            <w:r>
              <w:rPr>
                <w:rFonts w:ascii="Times New Roman" w:hAnsi="Times New Roman"/>
                <w:sz w:val="28"/>
                <w:szCs w:val="28"/>
                <w:lang w:eastAsia="ru-RU"/>
              </w:rPr>
              <w:t>От 1 года до 5 лет</w:t>
            </w:r>
          </w:p>
        </w:tc>
        <w:tc>
          <w:tcPr>
            <w:tcW w:w="4786" w:type="dxa"/>
          </w:tcPr>
          <w:p>
            <w:pPr>
              <w:spacing w:after="0" w:line="240" w:lineRule="auto"/>
              <w:ind w:firstLine="709"/>
              <w:jc w:val="center"/>
              <w:rPr>
                <w:rFonts w:ascii="Times New Roman" w:hAnsi="Times New Roman"/>
                <w:sz w:val="28"/>
                <w:szCs w:val="28"/>
                <w:lang w:eastAsia="ru-RU"/>
              </w:rPr>
            </w:pPr>
            <w:r>
              <w:rPr>
                <w:rFonts w:ascii="Times New Roman" w:hAnsi="Times New Roman"/>
                <w:sz w:val="28"/>
                <w:szCs w:val="28"/>
                <w:lang w:eastAsia="ru-RU"/>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84" w:type="dxa"/>
          </w:tcPr>
          <w:p>
            <w:pPr>
              <w:spacing w:after="0" w:line="240" w:lineRule="auto"/>
              <w:ind w:firstLine="709"/>
              <w:rPr>
                <w:rFonts w:ascii="Times New Roman" w:hAnsi="Times New Roman"/>
                <w:sz w:val="28"/>
                <w:szCs w:val="28"/>
                <w:lang w:eastAsia="ru-RU"/>
              </w:rPr>
            </w:pPr>
            <w:r>
              <w:rPr>
                <w:rFonts w:ascii="Times New Roman" w:hAnsi="Times New Roman"/>
                <w:sz w:val="28"/>
                <w:szCs w:val="28"/>
                <w:lang w:eastAsia="ru-RU"/>
              </w:rPr>
              <w:t>От 5 до 10 лет</w:t>
            </w:r>
          </w:p>
        </w:tc>
        <w:tc>
          <w:tcPr>
            <w:tcW w:w="4786" w:type="dxa"/>
          </w:tcPr>
          <w:p>
            <w:pPr>
              <w:spacing w:after="0" w:line="240" w:lineRule="auto"/>
              <w:ind w:firstLine="709"/>
              <w:jc w:val="center"/>
              <w:rPr>
                <w:rFonts w:ascii="Times New Roman" w:hAnsi="Times New Roman"/>
                <w:sz w:val="28"/>
                <w:szCs w:val="28"/>
                <w:lang w:eastAsia="ru-RU"/>
              </w:rPr>
            </w:pPr>
            <w:r>
              <w:rPr>
                <w:rFonts w:ascii="Times New Roman" w:hAnsi="Times New Roman"/>
                <w:sz w:val="28"/>
                <w:szCs w:val="28"/>
                <w:lang w:eastAsia="ru-RU"/>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84" w:type="dxa"/>
          </w:tcPr>
          <w:p>
            <w:pPr>
              <w:spacing w:after="0" w:line="240" w:lineRule="auto"/>
              <w:ind w:firstLine="709"/>
              <w:rPr>
                <w:rFonts w:ascii="Times New Roman" w:hAnsi="Times New Roman"/>
                <w:sz w:val="28"/>
                <w:szCs w:val="28"/>
                <w:lang w:eastAsia="ru-RU"/>
              </w:rPr>
            </w:pPr>
            <w:r>
              <w:rPr>
                <w:rFonts w:ascii="Times New Roman" w:hAnsi="Times New Roman"/>
                <w:sz w:val="28"/>
                <w:szCs w:val="28"/>
                <w:lang w:eastAsia="ru-RU"/>
              </w:rPr>
              <w:t>От 10 до 15 лет</w:t>
            </w:r>
          </w:p>
        </w:tc>
        <w:tc>
          <w:tcPr>
            <w:tcW w:w="4786" w:type="dxa"/>
          </w:tcPr>
          <w:p>
            <w:pPr>
              <w:spacing w:after="0" w:line="240" w:lineRule="auto"/>
              <w:ind w:firstLine="709"/>
              <w:jc w:val="center"/>
              <w:rPr>
                <w:rFonts w:ascii="Times New Roman" w:hAnsi="Times New Roman"/>
                <w:sz w:val="28"/>
                <w:szCs w:val="28"/>
                <w:lang w:eastAsia="ru-RU"/>
              </w:rPr>
            </w:pPr>
            <w:r>
              <w:rPr>
                <w:rFonts w:ascii="Times New Roman" w:hAnsi="Times New Roman"/>
                <w:sz w:val="28"/>
                <w:szCs w:val="28"/>
                <w:lang w:eastAsia="ru-RU"/>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84" w:type="dxa"/>
          </w:tcPr>
          <w:p>
            <w:pPr>
              <w:spacing w:after="0" w:line="240" w:lineRule="auto"/>
              <w:ind w:firstLine="709"/>
              <w:rPr>
                <w:rFonts w:ascii="Times New Roman" w:hAnsi="Times New Roman"/>
                <w:sz w:val="28"/>
                <w:szCs w:val="28"/>
                <w:lang w:eastAsia="ru-RU"/>
              </w:rPr>
            </w:pPr>
            <w:r>
              <w:rPr>
                <w:rFonts w:ascii="Times New Roman" w:hAnsi="Times New Roman"/>
                <w:sz w:val="28"/>
                <w:szCs w:val="28"/>
                <w:lang w:eastAsia="ru-RU"/>
              </w:rPr>
              <w:t>От 15 и более лет</w:t>
            </w:r>
          </w:p>
        </w:tc>
        <w:tc>
          <w:tcPr>
            <w:tcW w:w="4786" w:type="dxa"/>
          </w:tcPr>
          <w:p>
            <w:pPr>
              <w:spacing w:after="0" w:line="240" w:lineRule="auto"/>
              <w:ind w:firstLine="709"/>
              <w:jc w:val="center"/>
              <w:rPr>
                <w:rFonts w:ascii="Times New Roman" w:hAnsi="Times New Roman"/>
                <w:sz w:val="28"/>
                <w:szCs w:val="28"/>
                <w:lang w:eastAsia="ru-RU"/>
              </w:rPr>
            </w:pPr>
            <w:r>
              <w:rPr>
                <w:rFonts w:ascii="Times New Roman" w:hAnsi="Times New Roman"/>
                <w:sz w:val="28"/>
                <w:szCs w:val="28"/>
                <w:lang w:eastAsia="ru-RU"/>
              </w:rPr>
              <w:t>25</w:t>
            </w:r>
          </w:p>
        </w:tc>
      </w:tr>
    </w:tbl>
    <w:p>
      <w:pPr>
        <w:autoSpaceDE w:val="0"/>
        <w:autoSpaceDN w:val="0"/>
        <w:adjustRightInd w:val="0"/>
        <w:spacing w:after="0" w:line="240" w:lineRule="auto"/>
        <w:ind w:firstLine="1134"/>
        <w:jc w:val="both"/>
        <w:rPr>
          <w:rFonts w:ascii="Times New Roman" w:hAnsi="Times New Roman"/>
          <w:sz w:val="28"/>
          <w:szCs w:val="28"/>
          <w:lang w:eastAsia="ru-RU" w:bidi="he-IL"/>
        </w:rPr>
      </w:pPr>
    </w:p>
    <w:p>
      <w:pPr>
        <w:autoSpaceDE w:val="0"/>
        <w:autoSpaceDN w:val="0"/>
        <w:adjustRightInd w:val="0"/>
        <w:spacing w:after="0" w:line="240" w:lineRule="auto"/>
        <w:ind w:firstLine="1134"/>
        <w:jc w:val="both"/>
        <w:rPr>
          <w:rFonts w:ascii="Times New Roman" w:hAnsi="Times New Roman"/>
          <w:sz w:val="28"/>
          <w:szCs w:val="28"/>
          <w:lang w:eastAsia="ru-RU" w:bidi="he-IL"/>
        </w:rPr>
      </w:pPr>
      <w:r>
        <w:rPr>
          <w:rFonts w:ascii="Times New Roman" w:hAnsi="Times New Roman"/>
          <w:sz w:val="28"/>
          <w:szCs w:val="28"/>
          <w:lang w:eastAsia="ru-RU" w:bidi="he-IL"/>
        </w:rPr>
        <w:t xml:space="preserve">2.3.5.2. Изменение размеров стимулирующей выплаты производится при увеличении стажа работы по специальности, педагогического стажа со дня достижения соответствующего стажа, если документы находятся в образовательной организации, или со дня предоставления документа о стаже, дающем право на повышение размера стимулирующей выплаты. </w:t>
      </w:r>
    </w:p>
    <w:p>
      <w:pPr>
        <w:spacing w:after="0" w:line="240" w:lineRule="auto"/>
        <w:ind w:firstLine="851"/>
        <w:jc w:val="both"/>
        <w:rPr>
          <w:rFonts w:ascii="Times New Roman" w:hAnsi="Times New Roman"/>
          <w:bCs/>
          <w:sz w:val="28"/>
          <w:szCs w:val="28"/>
          <w:lang w:eastAsia="ru-RU"/>
        </w:rPr>
      </w:pPr>
      <w:r>
        <w:rPr>
          <w:rFonts w:ascii="Times New Roman" w:hAnsi="Times New Roman"/>
          <w:bCs/>
          <w:sz w:val="28"/>
          <w:szCs w:val="28"/>
          <w:lang w:eastAsia="ru-RU"/>
        </w:rPr>
        <w:t>2.3.5.3. Порядок начисления стимулирующей выплаты за стаж работы</w:t>
      </w:r>
    </w:p>
    <w:p>
      <w:pPr>
        <w:spacing w:after="0" w:line="240" w:lineRule="auto"/>
        <w:ind w:firstLine="851"/>
        <w:jc w:val="both"/>
        <w:rPr>
          <w:rFonts w:ascii="Times New Roman" w:hAnsi="Times New Roman"/>
          <w:sz w:val="28"/>
          <w:szCs w:val="28"/>
          <w:lang w:eastAsia="ru-RU"/>
        </w:rPr>
      </w:pPr>
      <w:r>
        <w:rPr>
          <w:rFonts w:ascii="Times New Roman" w:hAnsi="Times New Roman"/>
          <w:sz w:val="28"/>
          <w:szCs w:val="28"/>
          <w:lang w:eastAsia="ru-RU"/>
        </w:rPr>
        <w:t>Надбавка за выслугу лет начисляется исходя из должностного оклада работника (без учета премий и иных стимулирующих выплат) и выплачивается ежемесячно одновременно с заработной платой.</w:t>
      </w:r>
    </w:p>
    <w:p>
      <w:pPr>
        <w:autoSpaceDE w:val="0"/>
        <w:autoSpaceDN w:val="0"/>
        <w:adjustRightInd w:val="0"/>
        <w:spacing w:after="0" w:line="240" w:lineRule="auto"/>
        <w:ind w:firstLine="851"/>
        <w:jc w:val="both"/>
        <w:rPr>
          <w:rFonts w:ascii="Times New Roman" w:hAnsi="Times New Roman"/>
          <w:sz w:val="28"/>
          <w:szCs w:val="28"/>
          <w:lang w:eastAsia="ru-RU" w:bidi="he-IL"/>
        </w:rPr>
      </w:pPr>
      <w:r>
        <w:rPr>
          <w:rFonts w:ascii="Times New Roman" w:hAnsi="Times New Roman"/>
          <w:sz w:val="28"/>
          <w:szCs w:val="28"/>
          <w:lang w:eastAsia="ru-RU" w:bidi="he-IL"/>
        </w:rPr>
        <w:t>При временном заместительстве надбавка  за  выслугу лет начисляется  на  должностной оклад по основной работе.</w:t>
      </w:r>
    </w:p>
    <w:p>
      <w:pPr>
        <w:tabs>
          <w:tab w:val="left" w:pos="538"/>
        </w:tabs>
        <w:autoSpaceDE w:val="0"/>
        <w:autoSpaceDN w:val="0"/>
        <w:adjustRightInd w:val="0"/>
        <w:spacing w:after="0" w:line="240" w:lineRule="auto"/>
        <w:ind w:right="-2" w:firstLine="851"/>
        <w:jc w:val="both"/>
        <w:rPr>
          <w:rFonts w:ascii="Times New Roman" w:hAnsi="Times New Roman"/>
          <w:sz w:val="28"/>
          <w:szCs w:val="28"/>
          <w:lang w:eastAsia="ru-RU" w:bidi="he-IL"/>
        </w:rPr>
      </w:pPr>
      <w:r>
        <w:rPr>
          <w:rFonts w:ascii="Times New Roman" w:hAnsi="Times New Roman"/>
          <w:sz w:val="28"/>
          <w:szCs w:val="28"/>
          <w:lang w:eastAsia="ru-RU" w:bidi="he-IL"/>
        </w:rPr>
        <w:t>Надбавка за выслугу лет учитывается во всех случаях исчисления среднего заработка.</w:t>
      </w:r>
    </w:p>
    <w:p>
      <w:pPr>
        <w:tabs>
          <w:tab w:val="left" w:pos="538"/>
        </w:tabs>
        <w:autoSpaceDE w:val="0"/>
        <w:autoSpaceDN w:val="0"/>
        <w:adjustRightInd w:val="0"/>
        <w:spacing w:after="0" w:line="240" w:lineRule="auto"/>
        <w:ind w:firstLine="851"/>
        <w:jc w:val="both"/>
        <w:rPr>
          <w:rFonts w:ascii="Times New Roman" w:hAnsi="Times New Roman"/>
          <w:sz w:val="28"/>
          <w:szCs w:val="28"/>
          <w:lang w:eastAsia="ru-RU" w:bidi="he-IL"/>
        </w:rPr>
      </w:pPr>
      <w:r>
        <w:rPr>
          <w:rFonts w:ascii="Times New Roman" w:hAnsi="Times New Roman"/>
          <w:sz w:val="28"/>
          <w:szCs w:val="28"/>
          <w:lang w:eastAsia="ru-RU" w:bidi="he-IL"/>
        </w:rPr>
        <w:t>Надбавка за выслугу лет выплачивается с момента возникновения права на назначение или изменение размера этой надбавки.</w:t>
      </w:r>
    </w:p>
    <w:p>
      <w:pPr>
        <w:autoSpaceDE w:val="0"/>
        <w:autoSpaceDN w:val="0"/>
        <w:adjustRightInd w:val="0"/>
        <w:spacing w:after="0" w:line="240" w:lineRule="auto"/>
        <w:ind w:firstLine="851"/>
        <w:jc w:val="both"/>
        <w:rPr>
          <w:rFonts w:ascii="Times New Roman" w:hAnsi="Times New Roman"/>
          <w:sz w:val="28"/>
          <w:szCs w:val="28"/>
          <w:lang w:eastAsia="ru-RU" w:bidi="he-IL"/>
        </w:rPr>
      </w:pPr>
      <w:r>
        <w:rPr>
          <w:rFonts w:ascii="Times New Roman" w:hAnsi="Times New Roman"/>
          <w:sz w:val="28"/>
          <w:szCs w:val="28"/>
          <w:lang w:eastAsia="ru-RU" w:bidi="he-IL"/>
        </w:rPr>
        <w:t>В том случае, если у работника право на назначение или изменение  надбавки за выслугу лет наступило в период его пребывания в ежегодном основном и дополнительном оплачиваемых отпусках, в отпуске без сохранения заработной платы, а также в период его временной нетрудоспособности, исполнения им государственных обязанностей, при  повышении квалификации с сохранением  среднего заработка по месту основной работы  выплата надбавки в новом размере производится после окончания соответствующего отпуска, временной нетрудоспособности, исполнения им государственных обязанностей, повышения квалификации.</w:t>
      </w:r>
    </w:p>
    <w:p>
      <w:pPr>
        <w:pStyle w:val="13"/>
        <w:spacing w:after="0" w:line="240" w:lineRule="auto"/>
        <w:ind w:left="0" w:firstLine="851"/>
        <w:jc w:val="both"/>
        <w:rPr>
          <w:rFonts w:ascii="Times New Roman" w:hAnsi="Times New Roman"/>
          <w:sz w:val="28"/>
          <w:szCs w:val="28"/>
        </w:rPr>
      </w:pPr>
      <w:r>
        <w:rPr>
          <w:rFonts w:ascii="Times New Roman" w:hAnsi="Times New Roman"/>
          <w:sz w:val="28"/>
          <w:szCs w:val="28"/>
        </w:rPr>
        <w:t>2.3.6. Надбавка водителям за классность</w:t>
      </w:r>
    </w:p>
    <w:p>
      <w:pPr>
        <w:spacing w:after="0" w:line="240" w:lineRule="auto"/>
        <w:ind w:firstLine="851"/>
        <w:jc w:val="both"/>
        <w:rPr>
          <w:rFonts w:ascii="Times New Roman" w:hAnsi="Times New Roman"/>
          <w:sz w:val="28"/>
          <w:szCs w:val="28"/>
        </w:rPr>
      </w:pPr>
      <w:r>
        <w:rPr>
          <w:rFonts w:ascii="Times New Roman" w:hAnsi="Times New Roman"/>
          <w:sz w:val="28"/>
          <w:szCs w:val="28"/>
        </w:rPr>
        <w:t>Величина надбавки определяется в соответствии с постановлением Правительства Забайкальского края от 04 июня 2014 года № 322 «Об утверждении положения о надбавке за классность водителям государственных учреждений Забайкальского края» исходя из установленного оклада (должностного оклада), рассчитанного пропорционально отработанному времени.</w:t>
      </w:r>
    </w:p>
    <w:p>
      <w:pPr>
        <w:pStyle w:val="13"/>
        <w:spacing w:after="0" w:line="240" w:lineRule="auto"/>
        <w:ind w:left="0" w:firstLine="851"/>
        <w:jc w:val="both"/>
        <w:rPr>
          <w:rFonts w:ascii="Times New Roman" w:hAnsi="Times New Roman"/>
          <w:sz w:val="28"/>
          <w:szCs w:val="28"/>
        </w:rPr>
      </w:pPr>
      <w:r>
        <w:rPr>
          <w:rFonts w:ascii="Times New Roman" w:hAnsi="Times New Roman"/>
          <w:sz w:val="28"/>
          <w:szCs w:val="28"/>
        </w:rPr>
        <w:t>2.3.7. Надбавка молодым специалистам</w:t>
      </w:r>
    </w:p>
    <w:p>
      <w:pPr>
        <w:spacing w:after="0" w:line="240" w:lineRule="auto"/>
        <w:ind w:firstLine="851"/>
        <w:jc w:val="both"/>
        <w:rPr>
          <w:rFonts w:ascii="Times New Roman" w:hAnsi="Times New Roman"/>
          <w:sz w:val="28"/>
          <w:szCs w:val="28"/>
        </w:rPr>
      </w:pPr>
      <w:r>
        <w:rPr>
          <w:rFonts w:ascii="Times New Roman" w:hAnsi="Times New Roman"/>
          <w:sz w:val="28"/>
          <w:szCs w:val="28"/>
        </w:rPr>
        <w:t>Размер, порядок и условия выплаты надбавки молодым специалистам образовательных организаций устанавливается в соответствии со статьей 12закона Забайкальского края 09 апреля 2014 года № 964-ЗЗК «Об оплате труда работников государственных учреждений Забайкальского края».</w:t>
      </w:r>
    </w:p>
    <w:p>
      <w:pPr>
        <w:spacing w:after="0" w:line="240" w:lineRule="auto"/>
        <w:ind w:firstLine="993"/>
        <w:jc w:val="both"/>
        <w:rPr>
          <w:rFonts w:ascii="Times New Roman" w:hAnsi="Times New Roman"/>
          <w:sz w:val="28"/>
          <w:szCs w:val="28"/>
        </w:rPr>
      </w:pPr>
      <w:r>
        <w:rPr>
          <w:rFonts w:ascii="Times New Roman" w:hAnsi="Times New Roman"/>
          <w:sz w:val="28"/>
          <w:szCs w:val="28"/>
        </w:rPr>
        <w:t>2.3.7.1. Молодым специалистам, являющимся лицами в возрасте до 30 лет, впервые заключившим трудовой договор с муниципальной образовательной организацией в течение одного года после окончания имеющих государственную аккредитацию образовательных организаций среднего и высшего профессионального образования, устанавливается надбавка в размере 20 процентов оклада (должностного оклада), рассчитанного пропорционально отработанному времени, ставки заработной платы, исчисленной с учетом фактической нагрузки.</w:t>
      </w:r>
    </w:p>
    <w:p>
      <w:pPr>
        <w:spacing w:after="0" w:line="240" w:lineRule="auto"/>
        <w:ind w:firstLine="993"/>
        <w:jc w:val="both"/>
        <w:rPr>
          <w:rFonts w:ascii="Times New Roman" w:hAnsi="Times New Roman"/>
          <w:sz w:val="28"/>
          <w:szCs w:val="28"/>
        </w:rPr>
      </w:pPr>
      <w:r>
        <w:rPr>
          <w:rFonts w:ascii="Times New Roman" w:hAnsi="Times New Roman"/>
          <w:sz w:val="28"/>
          <w:szCs w:val="28"/>
        </w:rPr>
        <w:t>2.3.7.2. Надбавка устанавливается молодым специалистам на срок до трёх лет с момента заключения трудового договора с муниципальной образовательной организацией.</w:t>
      </w:r>
    </w:p>
    <w:p>
      <w:pPr>
        <w:spacing w:after="0" w:line="240" w:lineRule="auto"/>
        <w:ind w:firstLine="993"/>
        <w:jc w:val="both"/>
        <w:rPr>
          <w:rFonts w:ascii="Times New Roman" w:hAnsi="Times New Roman"/>
          <w:sz w:val="28"/>
          <w:szCs w:val="28"/>
        </w:rPr>
      </w:pPr>
      <w:r>
        <w:rPr>
          <w:rFonts w:ascii="Times New Roman" w:hAnsi="Times New Roman"/>
          <w:sz w:val="28"/>
          <w:szCs w:val="28"/>
        </w:rPr>
        <w:t>2.3.7.3. При переводе молодого специалиста в течение трёх лет после заключения трудового договора с муниципальной образовательной организацией в другую муниципальную образовательную организацию ранее установленная надбавка сохраняется.</w:t>
      </w:r>
    </w:p>
    <w:p>
      <w:pPr>
        <w:spacing w:after="0" w:line="240" w:lineRule="auto"/>
        <w:ind w:firstLine="851"/>
        <w:jc w:val="both"/>
        <w:rPr>
          <w:rFonts w:ascii="Times New Roman" w:hAnsi="Times New Roman"/>
          <w:sz w:val="28"/>
          <w:szCs w:val="28"/>
        </w:rPr>
      </w:pPr>
      <w:r>
        <w:rPr>
          <w:rFonts w:ascii="Times New Roman" w:hAnsi="Times New Roman"/>
          <w:sz w:val="28"/>
          <w:szCs w:val="28"/>
        </w:rPr>
        <w:t>2.3.8. Надбавка за почетное звание, ученую степень, ученое звание</w:t>
      </w:r>
    </w:p>
    <w:p>
      <w:pPr>
        <w:spacing w:after="0" w:line="240" w:lineRule="auto"/>
        <w:ind w:firstLine="851"/>
        <w:jc w:val="both"/>
        <w:rPr>
          <w:rFonts w:ascii="Times New Roman" w:hAnsi="Times New Roman"/>
          <w:sz w:val="28"/>
          <w:szCs w:val="28"/>
        </w:rPr>
      </w:pPr>
      <w:r>
        <w:rPr>
          <w:rFonts w:ascii="Times New Roman" w:hAnsi="Times New Roman"/>
          <w:sz w:val="28"/>
          <w:szCs w:val="28"/>
        </w:rPr>
        <w:t xml:space="preserve">Надбавка за почетное звание, ученую степень, ученое звание определяется в соответствии со статьей 13 закона Забайкальского края </w:t>
      </w:r>
      <w:r>
        <w:rPr>
          <w:rFonts w:ascii="Times New Roman" w:hAnsi="Times New Roman"/>
          <w:sz w:val="28"/>
          <w:szCs w:val="28"/>
        </w:rPr>
        <w:br w:type="textWrapping"/>
      </w:r>
      <w:r>
        <w:rPr>
          <w:rFonts w:ascii="Times New Roman" w:hAnsi="Times New Roman"/>
          <w:sz w:val="28"/>
          <w:szCs w:val="28"/>
        </w:rPr>
        <w:t>09 апреля 2014 года № 964-ЗЗК «Об оплате труда работников государственных учреждений Забайкальского края».</w:t>
      </w:r>
    </w:p>
    <w:p>
      <w:pPr>
        <w:pStyle w:val="13"/>
        <w:spacing w:after="0" w:line="240" w:lineRule="auto"/>
        <w:ind w:left="0" w:firstLine="993"/>
        <w:jc w:val="both"/>
        <w:rPr>
          <w:rFonts w:ascii="Times New Roman" w:hAnsi="Times New Roman"/>
          <w:sz w:val="28"/>
          <w:szCs w:val="28"/>
        </w:rPr>
      </w:pPr>
      <w:r>
        <w:rPr>
          <w:rFonts w:ascii="Times New Roman" w:hAnsi="Times New Roman"/>
          <w:sz w:val="28"/>
          <w:szCs w:val="28"/>
        </w:rPr>
        <w:t>2.3.8.1. Надбавка за почетное звание, ученую степень, ученое звание устанавливается:</w:t>
      </w:r>
    </w:p>
    <w:p>
      <w:pPr>
        <w:pStyle w:val="13"/>
        <w:spacing w:after="0" w:line="240" w:lineRule="auto"/>
        <w:ind w:left="0" w:firstLine="993"/>
        <w:jc w:val="both"/>
        <w:rPr>
          <w:rFonts w:ascii="Times New Roman" w:hAnsi="Times New Roman"/>
          <w:sz w:val="28"/>
          <w:szCs w:val="28"/>
        </w:rPr>
      </w:pPr>
      <w:r>
        <w:rPr>
          <w:rFonts w:ascii="Times New Roman" w:hAnsi="Times New Roman"/>
          <w:sz w:val="28"/>
          <w:szCs w:val="28"/>
        </w:rPr>
        <w:t>1) в размере 20 процентов оклада (должностного оклада), ставки заработной платы независимо от фактически отработанного времени работникам муниципальных образовательных учреждений, имеющим почетные звания СССР, Российской Федерации и союзных республик, входивших в состав СССР, установленные для работников различных отраслей, название которых начинается со слова «Народный»;</w:t>
      </w:r>
    </w:p>
    <w:p>
      <w:pPr>
        <w:pStyle w:val="13"/>
        <w:spacing w:after="0" w:line="240" w:lineRule="auto"/>
        <w:ind w:left="0" w:firstLine="993"/>
        <w:jc w:val="both"/>
        <w:rPr>
          <w:rFonts w:ascii="Times New Roman" w:hAnsi="Times New Roman"/>
          <w:sz w:val="28"/>
          <w:szCs w:val="28"/>
        </w:rPr>
      </w:pPr>
      <w:r>
        <w:rPr>
          <w:rFonts w:ascii="Times New Roman" w:hAnsi="Times New Roman"/>
          <w:sz w:val="28"/>
          <w:szCs w:val="28"/>
        </w:rPr>
        <w:t>2) в размере 10 процентов оклада (должностного оклада), ставки заработной платы независимо от фактически отработанного времени работникам муниципальных образовательных учреждений, имеющим почетные звания СССР, Российской Федерации и союзных республик, входивших в состав СССР, установленные для работников различных отраслей, название которых начинается со слова«Заслуженный», при условии соответствия почетного звания профилю учреждения, либо его деятельности, либо его специализации;</w:t>
      </w:r>
    </w:p>
    <w:p>
      <w:pPr>
        <w:pStyle w:val="13"/>
        <w:spacing w:after="0" w:line="240" w:lineRule="auto"/>
        <w:ind w:left="0" w:firstLine="993"/>
        <w:jc w:val="both"/>
        <w:rPr>
          <w:rFonts w:ascii="Times New Roman" w:hAnsi="Times New Roman"/>
          <w:sz w:val="28"/>
          <w:szCs w:val="28"/>
        </w:rPr>
      </w:pPr>
      <w:r>
        <w:rPr>
          <w:rFonts w:ascii="Times New Roman" w:hAnsi="Times New Roman"/>
          <w:sz w:val="28"/>
          <w:szCs w:val="28"/>
        </w:rPr>
        <w:t>3) в размере 5 процентов оклада (должностного оклада), ставки заработной платы независимо от фактически отработанного времени работникам муниципальных образовательных учреждений, имеющим почетные звания профессиональных работников Читинской области, Агинского Бурятского автономного округа, Забайкальского края, при условии соответствия почетного звания профилю учреждения, либо его деятельности, либо его специализации.</w:t>
      </w:r>
    </w:p>
    <w:p>
      <w:pPr>
        <w:pStyle w:val="13"/>
        <w:spacing w:after="0" w:line="240" w:lineRule="auto"/>
        <w:ind w:left="0" w:firstLine="993"/>
        <w:jc w:val="both"/>
        <w:rPr>
          <w:rFonts w:ascii="Times New Roman" w:hAnsi="Times New Roman"/>
          <w:sz w:val="28"/>
          <w:szCs w:val="28"/>
        </w:rPr>
      </w:pPr>
    </w:p>
    <w:p>
      <w:pPr>
        <w:pStyle w:val="13"/>
        <w:spacing w:after="0" w:line="240" w:lineRule="auto"/>
        <w:ind w:left="0" w:firstLine="993"/>
        <w:jc w:val="both"/>
        <w:rPr>
          <w:rFonts w:ascii="Times New Roman" w:hAnsi="Times New Roman"/>
          <w:sz w:val="28"/>
          <w:szCs w:val="28"/>
        </w:rPr>
      </w:pPr>
      <w:r>
        <w:rPr>
          <w:rFonts w:ascii="Times New Roman" w:hAnsi="Times New Roman"/>
          <w:sz w:val="28"/>
          <w:szCs w:val="28"/>
        </w:rPr>
        <w:t>2.3.8.2. Работникам муниципальных образовательных организаций, имеющим два и более почетных звания, надбавка за почетное звание выплачивается по одному из оснований по выбору работника.</w:t>
      </w:r>
    </w:p>
    <w:p>
      <w:pPr>
        <w:pStyle w:val="13"/>
        <w:spacing w:after="0" w:line="240" w:lineRule="auto"/>
        <w:ind w:left="0" w:firstLine="993"/>
        <w:jc w:val="both"/>
        <w:rPr>
          <w:rFonts w:ascii="Times New Roman" w:hAnsi="Times New Roman"/>
          <w:sz w:val="28"/>
          <w:szCs w:val="28"/>
        </w:rPr>
      </w:pPr>
    </w:p>
    <w:p>
      <w:pPr>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sz w:val="28"/>
          <w:szCs w:val="28"/>
        </w:rPr>
        <w:t xml:space="preserve">2.3.9. Выплата за интенсивность </w:t>
      </w:r>
    </w:p>
    <w:p>
      <w:pPr>
        <w:widowControl w:val="0"/>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 xml:space="preserve">Выплата за интенсивность назначается сотрудникам организаций за выполнение работы, не входящей в круг должностных обязанностей, в качестве дополнительной нагрузки, устанавливается локальными нормативными актами муниципальных организаций, в которых указываются размеры выплаты по каждому сотруднику в пределах утвержденного фонда оплаты труда с учетом отраслевых особенностей, положений об оплате труда работников муниципальных организаций, коллективных договоров и иных нормативных правовых актов, определяющих условия оплаты труда. </w:t>
      </w:r>
    </w:p>
    <w:p>
      <w:pPr>
        <w:widowControl w:val="0"/>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Рекомендуемые размеры выплаты за интенсивность по видам работ:</w:t>
      </w:r>
    </w:p>
    <w:p>
      <w:pPr>
        <w:widowControl w:val="0"/>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1) к окладу (должностному окладу):</w:t>
      </w:r>
    </w:p>
    <w:p>
      <w:pPr>
        <w:pStyle w:val="42"/>
        <w:widowControl w:val="0"/>
        <w:numPr>
          <w:ilvl w:val="0"/>
          <w:numId w:val="9"/>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за классное руководство </w:t>
      </w:r>
    </w:p>
    <w:p>
      <w:pPr>
        <w:pStyle w:val="42"/>
        <w:widowControl w:val="0"/>
        <w:numPr>
          <w:ilvl w:val="0"/>
          <w:numId w:val="9"/>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за одного обучающегося – 1%,</w:t>
      </w:r>
    </w:p>
    <w:p>
      <w:pPr>
        <w:pStyle w:val="42"/>
        <w:widowControl w:val="0"/>
        <w:numPr>
          <w:ilvl w:val="0"/>
          <w:numId w:val="9"/>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свыше 20 обучающихся - 20%;</w:t>
      </w:r>
    </w:p>
    <w:p>
      <w:pPr>
        <w:pStyle w:val="42"/>
        <w:widowControl w:val="0"/>
        <w:numPr>
          <w:ilvl w:val="0"/>
          <w:numId w:val="9"/>
        </w:numPr>
        <w:tabs>
          <w:tab w:val="left" w:pos="1276"/>
        </w:tabs>
        <w:autoSpaceDE w:val="0"/>
        <w:autoSpaceDN w:val="0"/>
        <w:adjustRightInd w:val="0"/>
        <w:spacing w:after="0" w:line="240" w:lineRule="auto"/>
        <w:ind w:left="0" w:firstLine="851"/>
        <w:jc w:val="both"/>
        <w:rPr>
          <w:rFonts w:ascii="Times New Roman" w:hAnsi="Times New Roman"/>
          <w:sz w:val="28"/>
          <w:szCs w:val="28"/>
        </w:rPr>
      </w:pPr>
      <w:r>
        <w:rPr>
          <w:rFonts w:ascii="Times New Roman" w:hAnsi="Times New Roman"/>
          <w:sz w:val="28"/>
          <w:szCs w:val="28"/>
        </w:rPr>
        <w:t>за руководство методическим объединением (предметно цикловой комиссией):</w:t>
      </w:r>
    </w:p>
    <w:p>
      <w:pPr>
        <w:pStyle w:val="42"/>
        <w:widowControl w:val="0"/>
        <w:numPr>
          <w:ilvl w:val="0"/>
          <w:numId w:val="9"/>
        </w:numPr>
        <w:tabs>
          <w:tab w:val="left" w:pos="1276"/>
        </w:tabs>
        <w:autoSpaceDE w:val="0"/>
        <w:autoSpaceDN w:val="0"/>
        <w:adjustRightInd w:val="0"/>
        <w:spacing w:after="0" w:line="240" w:lineRule="auto"/>
        <w:ind w:left="0" w:firstLine="851"/>
        <w:jc w:val="both"/>
        <w:rPr>
          <w:rFonts w:ascii="Times New Roman" w:hAnsi="Times New Roman"/>
          <w:sz w:val="28"/>
          <w:szCs w:val="28"/>
        </w:rPr>
      </w:pPr>
      <w:r>
        <w:rPr>
          <w:rFonts w:ascii="Times New Roman" w:hAnsi="Times New Roman"/>
          <w:sz w:val="28"/>
          <w:szCs w:val="28"/>
        </w:rPr>
        <w:t>внутришкольные - 7%</w:t>
      </w:r>
    </w:p>
    <w:p>
      <w:pPr>
        <w:pStyle w:val="42"/>
        <w:widowControl w:val="0"/>
        <w:numPr>
          <w:ilvl w:val="0"/>
          <w:numId w:val="9"/>
        </w:numPr>
        <w:tabs>
          <w:tab w:val="left" w:pos="1276"/>
        </w:tabs>
        <w:autoSpaceDE w:val="0"/>
        <w:autoSpaceDN w:val="0"/>
        <w:adjustRightInd w:val="0"/>
        <w:spacing w:after="0" w:line="240" w:lineRule="auto"/>
        <w:ind w:left="0" w:firstLine="851"/>
        <w:jc w:val="both"/>
        <w:rPr>
          <w:rFonts w:ascii="Times New Roman" w:hAnsi="Times New Roman"/>
          <w:sz w:val="28"/>
          <w:szCs w:val="28"/>
        </w:rPr>
      </w:pPr>
      <w:r>
        <w:rPr>
          <w:rFonts w:ascii="Times New Roman" w:hAnsi="Times New Roman"/>
          <w:sz w:val="28"/>
          <w:szCs w:val="28"/>
        </w:rPr>
        <w:t>районные - 5%</w:t>
      </w:r>
    </w:p>
    <w:p>
      <w:pPr>
        <w:pStyle w:val="42"/>
        <w:widowControl w:val="0"/>
        <w:numPr>
          <w:ilvl w:val="0"/>
          <w:numId w:val="9"/>
        </w:numPr>
        <w:tabs>
          <w:tab w:val="left" w:pos="1276"/>
        </w:tabs>
        <w:autoSpaceDE w:val="0"/>
        <w:autoSpaceDN w:val="0"/>
        <w:adjustRightInd w:val="0"/>
        <w:spacing w:after="0" w:line="240" w:lineRule="auto"/>
        <w:ind w:left="0" w:firstLine="851"/>
        <w:jc w:val="both"/>
        <w:rPr>
          <w:rFonts w:ascii="Times New Roman" w:hAnsi="Times New Roman"/>
          <w:sz w:val="28"/>
          <w:szCs w:val="28"/>
        </w:rPr>
      </w:pPr>
      <w:r>
        <w:rPr>
          <w:rFonts w:ascii="Times New Roman" w:hAnsi="Times New Roman"/>
          <w:sz w:val="28"/>
          <w:szCs w:val="28"/>
        </w:rPr>
        <w:t xml:space="preserve"> за заведование мастерскими –15%; </w:t>
      </w:r>
    </w:p>
    <w:p>
      <w:pPr>
        <w:pStyle w:val="42"/>
        <w:widowControl w:val="0"/>
        <w:numPr>
          <w:ilvl w:val="0"/>
          <w:numId w:val="9"/>
        </w:numPr>
        <w:tabs>
          <w:tab w:val="left" w:pos="1276"/>
        </w:tabs>
        <w:autoSpaceDE w:val="0"/>
        <w:autoSpaceDN w:val="0"/>
        <w:adjustRightInd w:val="0"/>
        <w:spacing w:after="0" w:line="240" w:lineRule="auto"/>
        <w:ind w:left="0" w:firstLine="851"/>
        <w:jc w:val="both"/>
        <w:rPr>
          <w:rFonts w:ascii="Times New Roman" w:hAnsi="Times New Roman"/>
          <w:sz w:val="28"/>
          <w:szCs w:val="28"/>
        </w:rPr>
      </w:pPr>
      <w:r>
        <w:rPr>
          <w:rFonts w:ascii="Times New Roman" w:hAnsi="Times New Roman"/>
          <w:sz w:val="28"/>
          <w:szCs w:val="28"/>
        </w:rPr>
        <w:t>за заведование кабинетами – 10%;</w:t>
      </w:r>
    </w:p>
    <w:p>
      <w:pPr>
        <w:widowControl w:val="0"/>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2)  к окладу (должностному окладу), рассчитанному пропорционально отработанному времени, ставки заработной платы, которой выполняются перечисленные виды работ, исчисленной с учетом фактической нагрузки:</w:t>
      </w:r>
    </w:p>
    <w:p>
      <w:pPr>
        <w:pStyle w:val="42"/>
        <w:widowControl w:val="0"/>
        <w:numPr>
          <w:ilvl w:val="0"/>
          <w:numId w:val="9"/>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за проверку письменных работ (в зависимости от средней наполняемости классов в учреждении):</w:t>
      </w:r>
    </w:p>
    <w:p>
      <w:pPr>
        <w:pStyle w:val="42"/>
        <w:widowControl w:val="0"/>
        <w:autoSpaceDE w:val="0"/>
        <w:autoSpaceDN w:val="0"/>
        <w:adjustRightInd w:val="0"/>
        <w:spacing w:after="0" w:line="240" w:lineRule="auto"/>
        <w:ind w:left="1985"/>
        <w:jc w:val="both"/>
        <w:rPr>
          <w:rFonts w:ascii="Times New Roman" w:hAnsi="Times New Roman"/>
          <w:sz w:val="28"/>
          <w:szCs w:val="28"/>
        </w:rPr>
      </w:pPr>
      <w:r>
        <w:rPr>
          <w:rFonts w:ascii="Times New Roman" w:hAnsi="Times New Roman"/>
          <w:sz w:val="28"/>
          <w:szCs w:val="28"/>
        </w:rPr>
        <w:t>русский язык, литература, математика, начальные классы- (от 1 до 10) - 5%, (от 10 и свыше) -15%;</w:t>
      </w:r>
    </w:p>
    <w:p>
      <w:pPr>
        <w:pStyle w:val="42"/>
        <w:widowControl w:val="0"/>
        <w:autoSpaceDE w:val="0"/>
        <w:autoSpaceDN w:val="0"/>
        <w:adjustRightInd w:val="0"/>
        <w:spacing w:after="0" w:line="240" w:lineRule="auto"/>
        <w:ind w:left="1985"/>
        <w:jc w:val="both"/>
        <w:rPr>
          <w:rFonts w:ascii="Times New Roman" w:hAnsi="Times New Roman"/>
          <w:sz w:val="28"/>
          <w:szCs w:val="28"/>
        </w:rPr>
      </w:pPr>
      <w:r>
        <w:rPr>
          <w:rFonts w:ascii="Times New Roman" w:hAnsi="Times New Roman"/>
          <w:sz w:val="28"/>
          <w:szCs w:val="28"/>
        </w:rPr>
        <w:t xml:space="preserve"> иностранный язык, физика, биология, химия, ИЗО, черчение (от 1 до 10) - 2%, (от 10 и свыше) -5%;</w:t>
      </w:r>
    </w:p>
    <w:p>
      <w:pPr>
        <w:pStyle w:val="42"/>
        <w:widowControl w:val="0"/>
        <w:numPr>
          <w:ilvl w:val="0"/>
          <w:numId w:val="9"/>
        </w:numPr>
        <w:tabs>
          <w:tab w:val="left" w:pos="1276"/>
        </w:tabs>
        <w:autoSpaceDE w:val="0"/>
        <w:autoSpaceDN w:val="0"/>
        <w:adjustRightInd w:val="0"/>
        <w:spacing w:after="0" w:line="240" w:lineRule="auto"/>
        <w:ind w:left="0" w:firstLine="993"/>
        <w:jc w:val="both"/>
        <w:rPr>
          <w:rFonts w:ascii="Times New Roman" w:hAnsi="Times New Roman"/>
          <w:sz w:val="28"/>
          <w:szCs w:val="28"/>
        </w:rPr>
      </w:pPr>
      <w:r>
        <w:rPr>
          <w:rFonts w:ascii="Times New Roman" w:hAnsi="Times New Roman"/>
          <w:sz w:val="28"/>
          <w:szCs w:val="28"/>
        </w:rPr>
        <w:t>за проведение  внеклассной работы по физическому воспитанию – 10%;</w:t>
      </w:r>
    </w:p>
    <w:p>
      <w:pPr>
        <w:pStyle w:val="42"/>
        <w:widowControl w:val="0"/>
        <w:numPr>
          <w:ilvl w:val="0"/>
          <w:numId w:val="9"/>
        </w:numPr>
        <w:tabs>
          <w:tab w:val="left" w:pos="1276"/>
        </w:tabs>
        <w:autoSpaceDE w:val="0"/>
        <w:autoSpaceDN w:val="0"/>
        <w:adjustRightInd w:val="0"/>
        <w:spacing w:after="0" w:line="240" w:lineRule="auto"/>
        <w:ind w:left="0" w:firstLine="851"/>
        <w:jc w:val="both"/>
        <w:rPr>
          <w:rFonts w:ascii="Times New Roman" w:hAnsi="Times New Roman"/>
          <w:sz w:val="28"/>
          <w:szCs w:val="28"/>
        </w:rPr>
      </w:pPr>
      <w:r>
        <w:rPr>
          <w:rFonts w:ascii="Times New Roman" w:hAnsi="Times New Roman"/>
          <w:sz w:val="28"/>
          <w:szCs w:val="28"/>
        </w:rPr>
        <w:t xml:space="preserve">за индивидуальное обучение на дому больного ребенка (при наличии соответствующего медицинского заключения) – 20% </w:t>
      </w:r>
    </w:p>
    <w:p>
      <w:pPr>
        <w:pStyle w:val="42"/>
        <w:widowControl w:val="0"/>
        <w:numPr>
          <w:ilvl w:val="0"/>
          <w:numId w:val="9"/>
        </w:numPr>
        <w:tabs>
          <w:tab w:val="left" w:pos="1276"/>
        </w:tabs>
        <w:autoSpaceDE w:val="0"/>
        <w:autoSpaceDN w:val="0"/>
        <w:adjustRightInd w:val="0"/>
        <w:spacing w:after="0" w:line="240" w:lineRule="auto"/>
        <w:ind w:left="0" w:firstLine="851"/>
        <w:jc w:val="both"/>
        <w:rPr>
          <w:rFonts w:ascii="Times New Roman" w:hAnsi="Times New Roman"/>
          <w:sz w:val="28"/>
          <w:szCs w:val="28"/>
        </w:rPr>
      </w:pPr>
      <w:r>
        <w:rPr>
          <w:rFonts w:ascii="Times New Roman" w:hAnsi="Times New Roman"/>
          <w:sz w:val="28"/>
          <w:szCs w:val="28"/>
        </w:rPr>
        <w:t>за превышение сверх установленных норм плановой наполняемости групп (коррекционных групп, пунктов) – 5%.</w:t>
      </w:r>
    </w:p>
    <w:p>
      <w:pPr>
        <w:widowControl w:val="0"/>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2.3.10. Выплата за высокие результаты работы.</w:t>
      </w:r>
    </w:p>
    <w:p>
      <w:pPr>
        <w:pStyle w:val="13"/>
        <w:spacing w:after="0" w:line="240" w:lineRule="auto"/>
        <w:ind w:left="0" w:firstLine="851"/>
        <w:jc w:val="both"/>
        <w:rPr>
          <w:rFonts w:ascii="Times New Roman" w:hAnsi="Times New Roman"/>
          <w:sz w:val="28"/>
          <w:szCs w:val="28"/>
        </w:rPr>
      </w:pPr>
      <w:r>
        <w:rPr>
          <w:rFonts w:ascii="Times New Roman" w:hAnsi="Times New Roman"/>
          <w:sz w:val="28"/>
          <w:szCs w:val="28"/>
        </w:rPr>
        <w:t xml:space="preserve">Выплата за качество и высокие результаты труда назначается сотрудникам в целях поощрения за работу, требующую максимально качественного и своевременного выполнения, инициативных решений.   </w:t>
      </w:r>
    </w:p>
    <w:p>
      <w:pPr>
        <w:spacing w:after="0" w:line="240" w:lineRule="auto"/>
        <w:ind w:firstLine="851"/>
        <w:jc w:val="both"/>
        <w:rPr>
          <w:rFonts w:ascii="Times New Roman" w:hAnsi="Times New Roman"/>
          <w:sz w:val="28"/>
          <w:szCs w:val="28"/>
        </w:rPr>
      </w:pPr>
      <w:r>
        <w:rPr>
          <w:rFonts w:ascii="Times New Roman" w:hAnsi="Times New Roman"/>
          <w:sz w:val="28"/>
          <w:szCs w:val="28"/>
        </w:rPr>
        <w:t>Выплата за качество выполняемых работ и высокие результаты работы может быть назначена:</w:t>
      </w:r>
    </w:p>
    <w:p>
      <w:pPr>
        <w:pStyle w:val="42"/>
        <w:numPr>
          <w:ilvl w:val="0"/>
          <w:numId w:val="9"/>
        </w:numPr>
        <w:tabs>
          <w:tab w:val="left" w:pos="1276"/>
        </w:tabs>
        <w:spacing w:after="0" w:line="240" w:lineRule="auto"/>
        <w:ind w:left="0" w:firstLine="851"/>
        <w:jc w:val="both"/>
        <w:rPr>
          <w:rFonts w:ascii="Times New Roman" w:hAnsi="Times New Roman"/>
          <w:sz w:val="28"/>
          <w:szCs w:val="28"/>
        </w:rPr>
      </w:pPr>
      <w:r>
        <w:rPr>
          <w:rFonts w:ascii="Times New Roman" w:hAnsi="Times New Roman"/>
          <w:sz w:val="28"/>
          <w:szCs w:val="28"/>
        </w:rPr>
        <w:t>за выполнение основных показателей деятельности организации;</w:t>
      </w:r>
    </w:p>
    <w:p>
      <w:pPr>
        <w:pStyle w:val="42"/>
        <w:numPr>
          <w:ilvl w:val="0"/>
          <w:numId w:val="9"/>
        </w:numPr>
        <w:tabs>
          <w:tab w:val="left" w:pos="1276"/>
        </w:tabs>
        <w:spacing w:after="0" w:line="240" w:lineRule="auto"/>
        <w:ind w:left="0" w:firstLine="851"/>
        <w:jc w:val="both"/>
        <w:rPr>
          <w:rFonts w:ascii="Times New Roman" w:hAnsi="Times New Roman"/>
          <w:sz w:val="28"/>
          <w:szCs w:val="28"/>
        </w:rPr>
      </w:pPr>
      <w:r>
        <w:rPr>
          <w:rFonts w:ascii="Times New Roman" w:hAnsi="Times New Roman"/>
          <w:sz w:val="28"/>
          <w:szCs w:val="28"/>
        </w:rPr>
        <w:t>за внедрение новых форм и применение передовых методов работы, за использование новых технологий</w:t>
      </w:r>
    </w:p>
    <w:p>
      <w:pPr>
        <w:pStyle w:val="42"/>
        <w:numPr>
          <w:ilvl w:val="0"/>
          <w:numId w:val="9"/>
        </w:numPr>
        <w:tabs>
          <w:tab w:val="left" w:pos="1276"/>
        </w:tabs>
        <w:spacing w:after="0" w:line="240" w:lineRule="auto"/>
        <w:ind w:left="0" w:firstLine="851"/>
        <w:jc w:val="both"/>
        <w:rPr>
          <w:rFonts w:ascii="Times New Roman" w:hAnsi="Times New Roman"/>
          <w:sz w:val="28"/>
          <w:szCs w:val="28"/>
        </w:rPr>
      </w:pPr>
      <w:r>
        <w:rPr>
          <w:rFonts w:ascii="Times New Roman" w:hAnsi="Times New Roman"/>
          <w:sz w:val="28"/>
          <w:szCs w:val="28"/>
        </w:rPr>
        <w:t>за выполнение работ, не входящих в круг основных обязанностей работника, в том числе связанных с реализацией образовательной организацией краевых, целевых и ведомственных целевых программ;</w:t>
      </w:r>
    </w:p>
    <w:p>
      <w:pPr>
        <w:pStyle w:val="42"/>
        <w:numPr>
          <w:ilvl w:val="0"/>
          <w:numId w:val="9"/>
        </w:numPr>
        <w:tabs>
          <w:tab w:val="left" w:pos="1276"/>
        </w:tabs>
        <w:spacing w:after="0" w:line="240" w:lineRule="auto"/>
        <w:ind w:left="0" w:firstLine="851"/>
        <w:jc w:val="both"/>
        <w:rPr>
          <w:rFonts w:ascii="Times New Roman" w:hAnsi="Times New Roman"/>
          <w:sz w:val="28"/>
          <w:szCs w:val="28"/>
        </w:rPr>
      </w:pPr>
      <w:r>
        <w:rPr>
          <w:rFonts w:ascii="Times New Roman" w:hAnsi="Times New Roman"/>
          <w:sz w:val="28"/>
          <w:szCs w:val="28"/>
        </w:rPr>
        <w:t>за организацию методической работы и т.п.</w:t>
      </w:r>
    </w:p>
    <w:p>
      <w:pPr>
        <w:spacing w:after="0" w:line="240" w:lineRule="auto"/>
        <w:ind w:firstLine="851"/>
        <w:jc w:val="both"/>
        <w:rPr>
          <w:rFonts w:ascii="Times New Roman" w:hAnsi="Times New Roman"/>
          <w:sz w:val="28"/>
          <w:szCs w:val="28"/>
        </w:rPr>
      </w:pPr>
      <w:r>
        <w:rPr>
          <w:rFonts w:ascii="Times New Roman" w:hAnsi="Times New Roman"/>
          <w:sz w:val="28"/>
          <w:szCs w:val="28"/>
        </w:rPr>
        <w:t xml:space="preserve">Выплата устанавливается локальными нормативными актами муниципальных организаций, в которых указываются критерии эффективности труда и размеры выплат в пределах утвержденного фонда оплаты труда. </w:t>
      </w:r>
    </w:p>
    <w:p>
      <w:pPr>
        <w:spacing w:after="0" w:line="240" w:lineRule="auto"/>
        <w:ind w:firstLine="851"/>
        <w:jc w:val="both"/>
        <w:rPr>
          <w:rFonts w:ascii="Times New Roman" w:hAnsi="Times New Roman"/>
          <w:sz w:val="28"/>
          <w:szCs w:val="28"/>
        </w:rPr>
      </w:pPr>
      <w:r>
        <w:rPr>
          <w:rFonts w:ascii="Times New Roman" w:hAnsi="Times New Roman"/>
          <w:sz w:val="28"/>
          <w:szCs w:val="28"/>
        </w:rPr>
        <w:t>Размеры выплаты за высокие результаты работы устанавливаются в процентном отношении к окладу (должностному окладу), рассчитанному пропорционально отработанному времени, ставки заработной платы, по которой достигнуты эти результаты, исчисленной с учетом фактической нагрузки, в соответствии с установленными критериями эффективности труда не более 100% от оклада (должностного оклада). Надбавка устанавливается на определённый срок, но не более чем на год.</w:t>
      </w:r>
    </w:p>
    <w:p>
      <w:pPr>
        <w:pStyle w:val="13"/>
        <w:spacing w:after="0" w:line="240" w:lineRule="auto"/>
        <w:ind w:left="0" w:firstLine="851"/>
        <w:rPr>
          <w:rFonts w:ascii="Times New Roman" w:hAnsi="Times New Roman"/>
          <w:sz w:val="28"/>
          <w:szCs w:val="28"/>
        </w:rPr>
      </w:pPr>
      <w:r>
        <w:rPr>
          <w:rFonts w:ascii="Times New Roman" w:hAnsi="Times New Roman"/>
          <w:sz w:val="28"/>
          <w:szCs w:val="28"/>
        </w:rPr>
        <w:t>2.3.11. Система премирования</w:t>
      </w:r>
    </w:p>
    <w:p>
      <w:pPr>
        <w:spacing w:after="0" w:line="240" w:lineRule="auto"/>
        <w:ind w:firstLine="851"/>
        <w:jc w:val="both"/>
        <w:rPr>
          <w:rFonts w:ascii="Times New Roman" w:hAnsi="Times New Roman"/>
          <w:sz w:val="28"/>
          <w:szCs w:val="28"/>
        </w:rPr>
      </w:pPr>
      <w:r>
        <w:rPr>
          <w:rFonts w:ascii="Times New Roman" w:hAnsi="Times New Roman"/>
          <w:sz w:val="28"/>
          <w:szCs w:val="28"/>
        </w:rPr>
        <w:t>Система премирования работников устанавливается локальными нормативными актами муниципальных образовательных организаций в пределах утвержденного фонда оплаты труда с учетом показателей эффективности и результативности деятельности муниципальных организаций.</w:t>
      </w:r>
    </w:p>
    <w:p>
      <w:pPr>
        <w:spacing w:after="0" w:line="240" w:lineRule="auto"/>
        <w:ind w:firstLine="851"/>
        <w:jc w:val="both"/>
        <w:rPr>
          <w:rFonts w:ascii="Times New Roman" w:hAnsi="Times New Roman"/>
          <w:sz w:val="28"/>
          <w:szCs w:val="28"/>
        </w:rPr>
      </w:pPr>
    </w:p>
    <w:p>
      <w:pPr>
        <w:spacing w:after="0" w:line="240" w:lineRule="auto"/>
        <w:ind w:firstLine="851"/>
        <w:jc w:val="both"/>
        <w:rPr>
          <w:rFonts w:ascii="Times New Roman" w:hAnsi="Times New Roman"/>
          <w:sz w:val="28"/>
          <w:szCs w:val="28"/>
        </w:rPr>
      </w:pPr>
      <w:r>
        <w:rPr>
          <w:rFonts w:ascii="Times New Roman" w:hAnsi="Times New Roman"/>
          <w:sz w:val="28"/>
          <w:szCs w:val="28"/>
        </w:rPr>
        <w:t>Выплата премии по итогам работы (за месяц, квартал и т.д.) осуществляется в пределах фонда оплаты труда по итогам оценки результативности и качества работы работников на основании показателей премирования работников. Перечень показателей премирования приведен в приложении № 5 данного положения.</w:t>
      </w:r>
    </w:p>
    <w:p>
      <w:pPr>
        <w:spacing w:after="0" w:line="240" w:lineRule="auto"/>
        <w:ind w:firstLine="851"/>
        <w:jc w:val="both"/>
        <w:rPr>
          <w:rFonts w:ascii="Times New Roman" w:hAnsi="Times New Roman"/>
          <w:sz w:val="28"/>
          <w:szCs w:val="28"/>
        </w:rPr>
      </w:pPr>
      <w:r>
        <w:rPr>
          <w:rFonts w:ascii="Times New Roman" w:hAnsi="Times New Roman"/>
          <w:sz w:val="28"/>
          <w:szCs w:val="28"/>
        </w:rPr>
        <w:t>Показатели премирования работников утверждаются локальным нормативным актом организации с учетом мнения выборного органа первичной профсоюзной организации. Показатели премирования работников должны отражать зависимость результатов и качества работы непосредственно от работника, быть конкретными, измеримыми и достижимыми в определенный период времени.</w:t>
      </w:r>
    </w:p>
    <w:p>
      <w:pPr>
        <w:spacing w:after="0" w:line="240" w:lineRule="auto"/>
        <w:ind w:firstLine="851"/>
        <w:jc w:val="both"/>
        <w:rPr>
          <w:rFonts w:ascii="Times New Roman" w:hAnsi="Times New Roman"/>
          <w:sz w:val="28"/>
          <w:szCs w:val="28"/>
        </w:rPr>
      </w:pPr>
      <w:r>
        <w:rPr>
          <w:rFonts w:ascii="Times New Roman" w:hAnsi="Times New Roman"/>
          <w:sz w:val="28"/>
          <w:szCs w:val="28"/>
        </w:rPr>
        <w:t>Конкретные размеры, порядок и условия выплаты премии по итогам работы устанавливаются локальными нормативными актами организации с учетом мнения выборного органа первичной профсоюзной организации.</w:t>
      </w:r>
    </w:p>
    <w:p>
      <w:pPr>
        <w:spacing w:after="0" w:line="240" w:lineRule="auto"/>
        <w:ind w:firstLine="851"/>
        <w:jc w:val="both"/>
        <w:rPr>
          <w:rFonts w:ascii="Times New Roman" w:hAnsi="Times New Roman"/>
          <w:sz w:val="28"/>
          <w:szCs w:val="28"/>
        </w:rPr>
      </w:pPr>
      <w:r>
        <w:rPr>
          <w:rFonts w:ascii="Times New Roman" w:hAnsi="Times New Roman"/>
          <w:sz w:val="28"/>
          <w:szCs w:val="28"/>
        </w:rPr>
        <w:t>Размер премирования не должен превышать 100% от оклада (должностного оклада), премирование от оклада по основной нагрузке (наличие высшего образования-10%, руководство и обслуживание пришкольного участка в весенний осенний период с 01/04-31/10 текущего года - 10%, обслуживание компьютерной техники в  компьютерных  классах 1 компьютер - 1 %, ведение библиотечного фонда-20%, помощникам воспитателей за работу с детьми в возрасте до 3 лет-30%).</w:t>
      </w:r>
    </w:p>
    <w:p>
      <w:pPr>
        <w:spacing w:after="0" w:line="240" w:lineRule="auto"/>
        <w:ind w:firstLine="851"/>
        <w:jc w:val="both"/>
        <w:rPr>
          <w:rFonts w:ascii="Times New Roman" w:hAnsi="Times New Roman"/>
          <w:sz w:val="28"/>
          <w:szCs w:val="28"/>
        </w:rPr>
      </w:pPr>
      <w:r>
        <w:rPr>
          <w:rFonts w:ascii="Times New Roman" w:hAnsi="Times New Roman"/>
          <w:sz w:val="28"/>
          <w:szCs w:val="28"/>
        </w:rPr>
        <w:t>Премия за выполнение особо важных и срочных работ выплачивается работникам единовременно по итогам выполнения особо важных и срочных работ в целях поощрения работников  за оперативность и качественный результат труда в пределах фонда оплаты труда, в порядке, размерах и на условиях, установленных локальными нормативными актами организации с учетом мнения выборного органа первичной профсоюзной организации.</w:t>
      </w:r>
    </w:p>
    <w:p>
      <w:pPr>
        <w:widowControl w:val="0"/>
        <w:autoSpaceDE w:val="0"/>
        <w:autoSpaceDN w:val="0"/>
        <w:adjustRightInd w:val="0"/>
        <w:spacing w:after="0" w:line="240" w:lineRule="auto"/>
        <w:ind w:firstLine="720"/>
        <w:jc w:val="both"/>
        <w:rPr>
          <w:rFonts w:ascii="Times New Roman" w:hAnsi="Times New Roman"/>
          <w:sz w:val="28"/>
          <w:szCs w:val="28"/>
          <w:highlight w:val="lightGray"/>
        </w:rPr>
      </w:pPr>
    </w:p>
    <w:p>
      <w:pPr>
        <w:pStyle w:val="13"/>
        <w:numPr>
          <w:ilvl w:val="0"/>
          <w:numId w:val="2"/>
        </w:numPr>
        <w:spacing w:after="0" w:line="240" w:lineRule="auto"/>
        <w:jc w:val="center"/>
        <w:rPr>
          <w:rFonts w:ascii="Times New Roman" w:hAnsi="Times New Roman"/>
          <w:b/>
          <w:sz w:val="28"/>
          <w:szCs w:val="28"/>
        </w:rPr>
      </w:pPr>
      <w:r>
        <w:rPr>
          <w:rFonts w:ascii="Times New Roman" w:hAnsi="Times New Roman"/>
          <w:b/>
          <w:sz w:val="28"/>
          <w:szCs w:val="28"/>
        </w:rPr>
        <w:t>Условия оплаты труда руководителя организации, его заместителей, главного бухгалтера</w:t>
      </w:r>
    </w:p>
    <w:p>
      <w:pPr>
        <w:pStyle w:val="13"/>
        <w:spacing w:after="0" w:line="240" w:lineRule="auto"/>
        <w:ind w:left="1080"/>
        <w:rPr>
          <w:rFonts w:ascii="Times New Roman" w:hAnsi="Times New Roman"/>
          <w:b/>
          <w:sz w:val="28"/>
          <w:szCs w:val="28"/>
        </w:rPr>
      </w:pPr>
    </w:p>
    <w:p>
      <w:pPr>
        <w:spacing w:after="0" w:line="240" w:lineRule="auto"/>
        <w:ind w:firstLine="709"/>
        <w:jc w:val="both"/>
        <w:rPr>
          <w:rFonts w:ascii="Times New Roman" w:hAnsi="Times New Roman"/>
          <w:sz w:val="28"/>
          <w:szCs w:val="28"/>
        </w:rPr>
      </w:pPr>
      <w:r>
        <w:rPr>
          <w:rFonts w:ascii="Times New Roman" w:hAnsi="Times New Roman"/>
          <w:sz w:val="28"/>
          <w:szCs w:val="28"/>
        </w:rPr>
        <w:t>3.1. Порядок и размер оплаты труда руководителей муниципальных образовательных организаций предусмотрены Положением об оплате труда руководителей муниципальных образовательных организаций, утвержденным постановлением администрации муниципального района «Приаргунский район»</w:t>
      </w:r>
    </w:p>
    <w:p>
      <w:pPr>
        <w:pStyle w:val="13"/>
        <w:spacing w:after="0" w:line="240" w:lineRule="auto"/>
        <w:ind w:left="0" w:firstLine="709"/>
        <w:jc w:val="both"/>
        <w:rPr>
          <w:rFonts w:ascii="Times New Roman" w:hAnsi="Times New Roman"/>
          <w:sz w:val="28"/>
          <w:szCs w:val="28"/>
        </w:rPr>
      </w:pPr>
      <w:r>
        <w:rPr>
          <w:rFonts w:ascii="Times New Roman" w:hAnsi="Times New Roman"/>
          <w:sz w:val="28"/>
          <w:szCs w:val="28"/>
        </w:rPr>
        <w:t>3.2. Заработная плата заместителей руководителя и главного бухгалтера за исполнение трудовых (должностных) обязанностей включает:</w:t>
      </w:r>
    </w:p>
    <w:p>
      <w:pPr>
        <w:pStyle w:val="13"/>
        <w:spacing w:after="0" w:line="240" w:lineRule="auto"/>
        <w:ind w:left="0" w:firstLine="709"/>
        <w:jc w:val="both"/>
        <w:rPr>
          <w:rFonts w:ascii="Times New Roman" w:hAnsi="Times New Roman"/>
          <w:sz w:val="28"/>
          <w:szCs w:val="28"/>
        </w:rPr>
      </w:pPr>
      <w:r>
        <w:rPr>
          <w:rFonts w:ascii="Times New Roman" w:hAnsi="Times New Roman"/>
          <w:sz w:val="28"/>
          <w:szCs w:val="28"/>
        </w:rPr>
        <w:t>- должностной оклад,</w:t>
      </w:r>
    </w:p>
    <w:p>
      <w:pPr>
        <w:spacing w:after="0" w:line="240" w:lineRule="auto"/>
        <w:ind w:firstLine="709"/>
        <w:jc w:val="both"/>
        <w:rPr>
          <w:rFonts w:ascii="Times New Roman" w:hAnsi="Times New Roman"/>
          <w:sz w:val="28"/>
          <w:szCs w:val="28"/>
        </w:rPr>
      </w:pPr>
      <w:r>
        <w:rPr>
          <w:rFonts w:ascii="Times New Roman" w:hAnsi="Times New Roman"/>
          <w:sz w:val="28"/>
          <w:szCs w:val="28"/>
        </w:rPr>
        <w:t>- компенсационные выплаты;</w:t>
      </w:r>
    </w:p>
    <w:p>
      <w:pPr>
        <w:pStyle w:val="13"/>
        <w:spacing w:after="0" w:line="240" w:lineRule="auto"/>
        <w:ind w:left="0" w:firstLine="709"/>
        <w:jc w:val="both"/>
        <w:rPr>
          <w:rFonts w:ascii="Times New Roman" w:hAnsi="Times New Roman"/>
          <w:sz w:val="28"/>
          <w:szCs w:val="28"/>
        </w:rPr>
      </w:pPr>
      <w:r>
        <w:rPr>
          <w:rFonts w:ascii="Times New Roman" w:hAnsi="Times New Roman"/>
          <w:sz w:val="28"/>
          <w:szCs w:val="28"/>
        </w:rPr>
        <w:t>- стимулирующие выплаты.</w:t>
      </w:r>
    </w:p>
    <w:p>
      <w:pPr>
        <w:spacing w:after="0" w:line="240" w:lineRule="auto"/>
        <w:ind w:firstLine="709"/>
        <w:jc w:val="both"/>
        <w:rPr>
          <w:rFonts w:ascii="Times New Roman" w:hAnsi="Times New Roman"/>
          <w:sz w:val="28"/>
          <w:szCs w:val="28"/>
        </w:rPr>
      </w:pPr>
      <w:r>
        <w:rPr>
          <w:rFonts w:ascii="Times New Roman" w:hAnsi="Times New Roman"/>
          <w:sz w:val="28"/>
          <w:szCs w:val="28"/>
        </w:rPr>
        <w:t>3.3. Должностные оклады заместителей руководителя и главного бухгалтера определяются в процентном отношении от оклада руководителя организации Величина должностного оклада заместителя руководителя на 15 процентов ниже оклада руководителя, главного бухгалтера – на 30 процентов.</w:t>
      </w:r>
    </w:p>
    <w:p>
      <w:pPr>
        <w:spacing w:after="0" w:line="240" w:lineRule="auto"/>
        <w:ind w:firstLine="709"/>
        <w:jc w:val="both"/>
        <w:rPr>
          <w:rFonts w:ascii="Times New Roman" w:hAnsi="Times New Roman"/>
          <w:sz w:val="28"/>
          <w:szCs w:val="28"/>
        </w:rPr>
      </w:pPr>
      <w:r>
        <w:rPr>
          <w:rFonts w:ascii="Times New Roman" w:hAnsi="Times New Roman"/>
          <w:sz w:val="28"/>
          <w:szCs w:val="28"/>
        </w:rPr>
        <w:t>3.4. Выплаты компенсационного и стимулирующего характера заместителя руководителя и главного бухгалтера  определяются в соответствии с пунктами 2.2. и 2.3. настоящего Положения в зависимости от условий труда и исполнения целевых показателей интенсивности работы.</w:t>
      </w:r>
    </w:p>
    <w:p>
      <w:pPr>
        <w:spacing w:after="0" w:line="240" w:lineRule="auto"/>
        <w:ind w:firstLine="709"/>
        <w:jc w:val="both"/>
        <w:rPr>
          <w:rFonts w:ascii="Times New Roman" w:hAnsi="Times New Roman"/>
          <w:sz w:val="28"/>
          <w:szCs w:val="28"/>
        </w:rPr>
      </w:pPr>
      <w:r>
        <w:rPr>
          <w:rFonts w:ascii="Times New Roman" w:hAnsi="Times New Roman"/>
          <w:sz w:val="28"/>
          <w:szCs w:val="28"/>
        </w:rPr>
        <w:t>3.5. Должностные оклады заместителей руководителя и главных бухгалтеров в муниципальных организациях повышаются одновременно с увеличением базового оклада по профессионально квалификационной группе «Общеотраслевые профессии рабочих первого уровня первого квалификационного уровня» в организациях путем внесения изменений (дополнений) в трудовые договоры.</w:t>
      </w:r>
    </w:p>
    <w:p>
      <w:pPr>
        <w:spacing w:after="0" w:line="240" w:lineRule="auto"/>
        <w:ind w:firstLine="709"/>
        <w:jc w:val="both"/>
        <w:rPr>
          <w:rFonts w:ascii="Times New Roman" w:hAnsi="Times New Roman"/>
          <w:sz w:val="28"/>
          <w:szCs w:val="28"/>
        </w:rPr>
      </w:pPr>
    </w:p>
    <w:p>
      <w:pPr>
        <w:pStyle w:val="42"/>
        <w:numPr>
          <w:ilvl w:val="0"/>
          <w:numId w:val="10"/>
        </w:numPr>
        <w:tabs>
          <w:tab w:val="left" w:pos="1276"/>
        </w:tabs>
        <w:spacing w:after="0" w:line="240" w:lineRule="auto"/>
        <w:ind w:left="0" w:firstLine="709"/>
        <w:jc w:val="center"/>
        <w:rPr>
          <w:rFonts w:ascii="Times New Roman" w:hAnsi="Times New Roman"/>
          <w:b/>
          <w:sz w:val="28"/>
          <w:szCs w:val="28"/>
        </w:rPr>
      </w:pPr>
      <w:r>
        <w:rPr>
          <w:rFonts w:ascii="Times New Roman" w:hAnsi="Times New Roman"/>
          <w:b/>
          <w:sz w:val="28"/>
          <w:szCs w:val="28"/>
        </w:rPr>
        <w:t>Условия почасовой оплаты труда работников</w:t>
      </w:r>
    </w:p>
    <w:p>
      <w:pPr>
        <w:pStyle w:val="42"/>
        <w:spacing w:after="0" w:line="240" w:lineRule="auto"/>
        <w:ind w:left="0" w:firstLine="709"/>
        <w:jc w:val="both"/>
        <w:rPr>
          <w:rFonts w:ascii="Times New Roman" w:hAnsi="Times New Roman"/>
          <w:sz w:val="28"/>
          <w:szCs w:val="28"/>
        </w:rPr>
      </w:pPr>
    </w:p>
    <w:p>
      <w:pPr>
        <w:pStyle w:val="42"/>
        <w:spacing w:after="0" w:line="240" w:lineRule="auto"/>
        <w:ind w:left="0" w:firstLine="709"/>
        <w:jc w:val="both"/>
        <w:rPr>
          <w:rFonts w:ascii="Times New Roman" w:hAnsi="Times New Roman"/>
          <w:sz w:val="28"/>
          <w:szCs w:val="28"/>
        </w:rPr>
      </w:pPr>
      <w:r>
        <w:rPr>
          <w:rFonts w:ascii="Times New Roman" w:hAnsi="Times New Roman"/>
          <w:sz w:val="28"/>
          <w:szCs w:val="28"/>
        </w:rPr>
        <w:t xml:space="preserve">4.1. При условии совместительства или неполной занятости педагогических работников всех типов и видов образовательных организаций за педагогическую работу отдельных специалистов, специалистов предприятий, учреждений и организаций (в том числе работников органов управления образованием, методических и учебно-методических кабинетов), привлекаемых для педагогической работы в образовательные организации, а также участвующих в проведении учебных занятий, оплата труда производится в зависимости от объема отработанных часов. </w:t>
      </w:r>
    </w:p>
    <w:p>
      <w:pPr>
        <w:pStyle w:val="42"/>
        <w:spacing w:after="0" w:line="240" w:lineRule="auto"/>
        <w:ind w:left="0" w:firstLine="709"/>
        <w:jc w:val="both"/>
        <w:rPr>
          <w:rFonts w:ascii="Times New Roman" w:hAnsi="Times New Roman"/>
          <w:sz w:val="28"/>
          <w:szCs w:val="28"/>
        </w:rPr>
      </w:pPr>
      <w:r>
        <w:rPr>
          <w:rFonts w:ascii="Times New Roman" w:hAnsi="Times New Roman"/>
          <w:sz w:val="28"/>
          <w:szCs w:val="28"/>
        </w:rPr>
        <w:t>4.2. Размер оплаты за один час работы определяется путем деления месячной ставки заработной платы за установленную норму часов работы в неделю на среднемесячное количество рабочих часов, установленного по занимаемой должности.</w:t>
      </w: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4.3 Норма часов преподавательской работы за ставку заработной платы, являющаяся нормируемой частью педагогической работы, устанавливается в соответствии с приказом Министерства образования и науки Российской Федерации от 24 декабря 2010 года № 2075 </w:t>
      </w:r>
      <w:r>
        <w:rPr>
          <w:rFonts w:ascii="Times New Roman" w:hAnsi="Times New Roman"/>
          <w:sz w:val="28"/>
          <w:szCs w:val="28"/>
        </w:rPr>
        <w:br w:type="textWrapping"/>
      </w:r>
      <w:r>
        <w:rPr>
          <w:rFonts w:ascii="Times New Roman" w:hAnsi="Times New Roman"/>
          <w:sz w:val="28"/>
          <w:szCs w:val="28"/>
        </w:rPr>
        <w:t xml:space="preserve">«О продолжительности рабочего времени (норме часов педагогической работы за ставку заработной платы) педагогических работников» с учетом условий, предусмотренных постановлением Министерства труда и социального развития Российской Федерации от 30 июня 2003 года № 41 </w:t>
      </w:r>
      <w:r>
        <w:rPr>
          <w:rFonts w:ascii="Times New Roman" w:hAnsi="Times New Roman"/>
          <w:sz w:val="28"/>
          <w:szCs w:val="28"/>
        </w:rPr>
        <w:br w:type="textWrapping"/>
      </w:r>
      <w:r>
        <w:rPr>
          <w:rFonts w:ascii="Times New Roman" w:hAnsi="Times New Roman"/>
          <w:sz w:val="28"/>
          <w:szCs w:val="28"/>
        </w:rPr>
        <w:t>«Об особенностях работы по совместительству педагогических, медицинских, фармацевтических работников и работников культуры».</w:t>
      </w:r>
    </w:p>
    <w:p>
      <w:pPr>
        <w:spacing w:after="0" w:line="240" w:lineRule="auto"/>
        <w:ind w:right="160" w:firstLine="709"/>
        <w:jc w:val="both"/>
        <w:rPr>
          <w:rFonts w:ascii="Times New Roman" w:hAnsi="Times New Roman"/>
          <w:sz w:val="28"/>
          <w:szCs w:val="28"/>
        </w:rPr>
      </w:pPr>
      <w:r>
        <w:rPr>
          <w:rFonts w:ascii="Times New Roman" w:hAnsi="Times New Roman"/>
          <w:sz w:val="28"/>
          <w:szCs w:val="28"/>
        </w:rPr>
        <w:t xml:space="preserve">4.4. Если педагогический работник ведет несколько предметов, то его заработная плата рассчитывается по каждому предмету отдельно в соответствии с учебным планом, затем суммируется. </w:t>
      </w:r>
    </w:p>
    <w:p>
      <w:pPr>
        <w:tabs>
          <w:tab w:val="left" w:pos="1276"/>
          <w:tab w:val="left" w:pos="1560"/>
        </w:tabs>
        <w:spacing w:after="0" w:line="240" w:lineRule="auto"/>
        <w:ind w:right="160" w:firstLine="709"/>
        <w:jc w:val="both"/>
        <w:rPr>
          <w:rFonts w:ascii="Times New Roman" w:hAnsi="Times New Roman"/>
          <w:sz w:val="28"/>
          <w:szCs w:val="28"/>
        </w:rPr>
      </w:pPr>
      <w:r>
        <w:rPr>
          <w:rFonts w:ascii="Times New Roman" w:hAnsi="Times New Roman"/>
          <w:sz w:val="28"/>
          <w:szCs w:val="28"/>
        </w:rPr>
        <w:t>4.5.</w:t>
      </w:r>
      <w:r>
        <w:rPr>
          <w:rFonts w:ascii="Times New Roman" w:hAnsi="Times New Roman"/>
          <w:sz w:val="28"/>
          <w:szCs w:val="28"/>
        </w:rPr>
        <w:tab/>
      </w:r>
      <w:r>
        <w:rPr>
          <w:rFonts w:ascii="Times New Roman" w:hAnsi="Times New Roman"/>
          <w:sz w:val="28"/>
          <w:szCs w:val="28"/>
        </w:rPr>
        <w:t>Учебный план разрабатывается образовательной организацией самостоятельно и согласовывается с Комитетом образования района. Учебная нагрузка на педагогического работника на учебный год определяется тарификационными списками. Максимальная учебная нагрузка не может превышать нормы, установленные учебным планом и санитарными правилами и нормами.</w:t>
      </w:r>
    </w:p>
    <w:p>
      <w:pPr>
        <w:spacing w:after="0" w:line="240" w:lineRule="auto"/>
        <w:ind w:right="160" w:firstLine="851"/>
        <w:jc w:val="both"/>
        <w:rPr>
          <w:rFonts w:ascii="Times New Roman" w:hAnsi="Times New Roman"/>
          <w:sz w:val="28"/>
          <w:szCs w:val="28"/>
        </w:rPr>
      </w:pPr>
      <w:r>
        <w:rPr>
          <w:rFonts w:ascii="Times New Roman" w:hAnsi="Times New Roman"/>
          <w:sz w:val="28"/>
          <w:szCs w:val="28"/>
        </w:rPr>
        <w:t>При этом должна быть обеспечена в полном объеме реализация федерального государственного образовательного стандарта общего образования.</w:t>
      </w:r>
    </w:p>
    <w:p>
      <w:pPr>
        <w:spacing w:after="0" w:line="240" w:lineRule="auto"/>
        <w:ind w:right="160" w:firstLine="709"/>
        <w:jc w:val="both"/>
        <w:rPr>
          <w:rFonts w:ascii="Times New Roman" w:hAnsi="Times New Roman"/>
          <w:sz w:val="28"/>
          <w:szCs w:val="28"/>
        </w:rPr>
      </w:pPr>
      <w:r>
        <w:rPr>
          <w:rFonts w:ascii="Times New Roman" w:hAnsi="Times New Roman"/>
          <w:sz w:val="28"/>
          <w:szCs w:val="28"/>
        </w:rPr>
        <w:t>4.6. Выплаты компенсационного и стимулирующего характера определяются в соответствии с пунктами 2.2. и 2.3. настоящего Положения в зависимости от условий труда и исполнения целевых показателей интенсивности работы.</w:t>
      </w:r>
    </w:p>
    <w:p>
      <w:pPr>
        <w:pStyle w:val="42"/>
        <w:tabs>
          <w:tab w:val="left" w:pos="1276"/>
          <w:tab w:val="left" w:pos="1560"/>
        </w:tabs>
        <w:spacing w:after="0" w:line="240" w:lineRule="auto"/>
        <w:ind w:left="0" w:firstLine="709"/>
        <w:jc w:val="both"/>
        <w:rPr>
          <w:rFonts w:ascii="Times New Roman" w:hAnsi="Times New Roman"/>
          <w:sz w:val="28"/>
          <w:szCs w:val="28"/>
        </w:rPr>
      </w:pPr>
      <w:r>
        <w:rPr>
          <w:rFonts w:ascii="Times New Roman" w:hAnsi="Times New Roman"/>
          <w:sz w:val="28"/>
          <w:szCs w:val="28"/>
        </w:rPr>
        <w:t>4.7. Почасовая оплата труда работников в муниципальных образовательных организациях производится в пределах бюджетных ассигнований организации, а также средств от предпринимательской и иной приносящей доход деятельности.</w:t>
      </w:r>
    </w:p>
    <w:p>
      <w:pPr>
        <w:pStyle w:val="13"/>
        <w:spacing w:after="0" w:line="240" w:lineRule="auto"/>
        <w:ind w:left="0" w:firstLine="720"/>
        <w:rPr>
          <w:rFonts w:ascii="Times New Roman" w:hAnsi="Times New Roman"/>
          <w:b/>
          <w:sz w:val="28"/>
          <w:szCs w:val="28"/>
        </w:rPr>
      </w:pPr>
    </w:p>
    <w:p>
      <w:pPr>
        <w:pStyle w:val="13"/>
        <w:spacing w:after="0" w:line="240" w:lineRule="auto"/>
        <w:ind w:left="0" w:firstLine="709"/>
        <w:jc w:val="center"/>
        <w:rPr>
          <w:rFonts w:ascii="Times New Roman" w:hAnsi="Times New Roman"/>
          <w:b/>
          <w:sz w:val="28"/>
          <w:szCs w:val="28"/>
        </w:rPr>
      </w:pPr>
      <w:r>
        <w:rPr>
          <w:rFonts w:ascii="Times New Roman" w:hAnsi="Times New Roman"/>
          <w:b/>
          <w:sz w:val="28"/>
          <w:szCs w:val="28"/>
          <w:lang w:val="en-US"/>
        </w:rPr>
        <w:t>V</w:t>
      </w:r>
      <w:r>
        <w:rPr>
          <w:rFonts w:ascii="Times New Roman" w:hAnsi="Times New Roman"/>
          <w:b/>
          <w:sz w:val="28"/>
          <w:szCs w:val="28"/>
        </w:rPr>
        <w:t>.</w:t>
      </w:r>
      <w:r>
        <w:rPr>
          <w:rFonts w:ascii="Times New Roman" w:hAnsi="Times New Roman"/>
          <w:b/>
          <w:sz w:val="28"/>
          <w:szCs w:val="28"/>
        </w:rPr>
        <w:tab/>
      </w:r>
      <w:r>
        <w:rPr>
          <w:rFonts w:ascii="Times New Roman" w:hAnsi="Times New Roman"/>
          <w:b/>
          <w:sz w:val="28"/>
          <w:szCs w:val="28"/>
        </w:rPr>
        <w:t>Иные вопросы оплаты труда</w:t>
      </w:r>
    </w:p>
    <w:p>
      <w:pPr>
        <w:pStyle w:val="13"/>
        <w:tabs>
          <w:tab w:val="left" w:pos="1276"/>
        </w:tabs>
        <w:spacing w:after="0" w:line="240" w:lineRule="auto"/>
        <w:ind w:left="0" w:firstLine="709"/>
        <w:jc w:val="both"/>
        <w:rPr>
          <w:rFonts w:ascii="Times New Roman" w:hAnsi="Times New Roman"/>
          <w:b/>
          <w:sz w:val="28"/>
          <w:szCs w:val="28"/>
        </w:rPr>
      </w:pPr>
      <w:r>
        <w:rPr>
          <w:rFonts w:ascii="Times New Roman" w:hAnsi="Times New Roman"/>
          <w:b/>
          <w:sz w:val="28"/>
          <w:szCs w:val="28"/>
        </w:rPr>
        <w:t>5.1.</w:t>
      </w:r>
      <w:r>
        <w:rPr>
          <w:rFonts w:ascii="Times New Roman" w:hAnsi="Times New Roman"/>
          <w:b/>
          <w:sz w:val="28"/>
          <w:szCs w:val="28"/>
        </w:rPr>
        <w:tab/>
      </w:r>
      <w:r>
        <w:rPr>
          <w:rFonts w:ascii="Times New Roman" w:hAnsi="Times New Roman"/>
          <w:b/>
          <w:sz w:val="28"/>
          <w:szCs w:val="28"/>
        </w:rPr>
        <w:t>Порядок формирования фонда оплаты труда организации</w:t>
      </w:r>
    </w:p>
    <w:p>
      <w:pPr>
        <w:pStyle w:val="13"/>
        <w:tabs>
          <w:tab w:val="left" w:pos="1560"/>
        </w:tabs>
        <w:spacing w:after="0" w:line="240" w:lineRule="auto"/>
        <w:ind w:left="0" w:firstLine="851"/>
        <w:jc w:val="both"/>
        <w:rPr>
          <w:rFonts w:ascii="Times New Roman" w:hAnsi="Times New Roman"/>
          <w:sz w:val="28"/>
          <w:szCs w:val="28"/>
        </w:rPr>
      </w:pPr>
      <w:r>
        <w:rPr>
          <w:rFonts w:ascii="Times New Roman" w:hAnsi="Times New Roman"/>
          <w:sz w:val="28"/>
          <w:szCs w:val="28"/>
        </w:rPr>
        <w:t>5.1.1.</w:t>
      </w:r>
      <w:r>
        <w:rPr>
          <w:rFonts w:ascii="Times New Roman" w:hAnsi="Times New Roman"/>
          <w:sz w:val="28"/>
          <w:szCs w:val="28"/>
        </w:rPr>
        <w:tab/>
      </w:r>
      <w:r>
        <w:rPr>
          <w:rFonts w:ascii="Times New Roman" w:hAnsi="Times New Roman"/>
          <w:sz w:val="28"/>
          <w:szCs w:val="28"/>
        </w:rPr>
        <w:t>Фонд оплаты труда работников муниципальных образовательных организаций формируется исходя из размеров окладов (должностных окладов), ставок заработной платы, компенсационных, стимулирующих выплат в пределах объема средств, поступающих в установленном порядке муниципальной образовательной организации из бюджета края, муниципального бюджета и средств, поступающих от приносящей доход деятельности.</w:t>
      </w:r>
    </w:p>
    <w:p>
      <w:pPr>
        <w:pStyle w:val="13"/>
        <w:tabs>
          <w:tab w:val="left" w:pos="1560"/>
        </w:tabs>
        <w:spacing w:after="0" w:line="240" w:lineRule="auto"/>
        <w:ind w:left="0" w:firstLine="851"/>
        <w:jc w:val="both"/>
        <w:rPr>
          <w:rFonts w:ascii="Times New Roman" w:hAnsi="Times New Roman"/>
          <w:sz w:val="28"/>
          <w:szCs w:val="28"/>
        </w:rPr>
      </w:pPr>
      <w:r>
        <w:rPr>
          <w:rFonts w:ascii="Times New Roman" w:hAnsi="Times New Roman"/>
          <w:sz w:val="28"/>
          <w:szCs w:val="28"/>
        </w:rPr>
        <w:t>5.1.2.</w:t>
      </w:r>
      <w:r>
        <w:rPr>
          <w:rFonts w:ascii="Times New Roman" w:hAnsi="Times New Roman"/>
          <w:sz w:val="28"/>
          <w:szCs w:val="28"/>
        </w:rPr>
        <w:tab/>
      </w:r>
      <w:r>
        <w:rPr>
          <w:rFonts w:ascii="Times New Roman" w:hAnsi="Times New Roman"/>
          <w:sz w:val="28"/>
          <w:szCs w:val="28"/>
        </w:rPr>
        <w:t>Фонд оплаты труда муниципальных образовательных организаций формируется исходя из размеров окладов (должностных окладов), компенсационных, стимулирующих выплат в пределах соответствующих лимитов бюджетных обязательств.</w:t>
      </w:r>
    </w:p>
    <w:p>
      <w:pPr>
        <w:tabs>
          <w:tab w:val="left" w:pos="1560"/>
        </w:tabs>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5.1.3.</w:t>
      </w:r>
      <w:r>
        <w:rPr>
          <w:rFonts w:ascii="Times New Roman" w:hAnsi="Times New Roman"/>
          <w:sz w:val="28"/>
          <w:szCs w:val="28"/>
        </w:rPr>
        <w:tab/>
      </w:r>
      <w:r>
        <w:rPr>
          <w:rFonts w:ascii="Times New Roman" w:hAnsi="Times New Roman"/>
          <w:sz w:val="28"/>
          <w:szCs w:val="28"/>
        </w:rPr>
        <w:t>Фонд оплаты труда для образовательных организаций формируется следующим образом:</w:t>
      </w:r>
    </w:p>
    <w:p>
      <w:pPr>
        <w:autoSpaceDE w:val="0"/>
        <w:autoSpaceDN w:val="0"/>
        <w:adjustRightInd w:val="0"/>
        <w:spacing w:after="0" w:line="240" w:lineRule="auto"/>
        <w:ind w:firstLine="851"/>
        <w:rPr>
          <w:rFonts w:ascii="Times New Roman" w:hAnsi="Times New Roman"/>
          <w:sz w:val="28"/>
          <w:szCs w:val="28"/>
        </w:rPr>
      </w:pPr>
      <w:r>
        <w:rPr>
          <w:rFonts w:ascii="Times New Roman" w:hAnsi="Times New Roman"/>
          <w:sz w:val="28"/>
          <w:szCs w:val="28"/>
        </w:rPr>
        <w:t xml:space="preserve">ФОТ (У) = ФОТ (АУП)+ФОТ (УВП)+ФОТ (ПР)+ФОТ(СС)+ФОТ(Р), </w:t>
      </w:r>
    </w:p>
    <w:p>
      <w:pPr>
        <w:autoSpaceDE w:val="0"/>
        <w:autoSpaceDN w:val="0"/>
        <w:adjustRightInd w:val="0"/>
        <w:spacing w:after="0" w:line="240" w:lineRule="auto"/>
        <w:ind w:firstLine="142"/>
        <w:rPr>
          <w:rFonts w:ascii="Times New Roman" w:hAnsi="Times New Roman"/>
          <w:sz w:val="28"/>
          <w:szCs w:val="28"/>
        </w:rPr>
      </w:pPr>
      <w:r>
        <w:rPr>
          <w:rFonts w:ascii="Times New Roman" w:hAnsi="Times New Roman"/>
          <w:sz w:val="28"/>
          <w:szCs w:val="28"/>
        </w:rPr>
        <w:t>где</w:t>
      </w:r>
    </w:p>
    <w:p>
      <w:pPr>
        <w:autoSpaceDE w:val="0"/>
        <w:autoSpaceDN w:val="0"/>
        <w:adjustRightInd w:val="0"/>
        <w:spacing w:after="0" w:line="240" w:lineRule="auto"/>
        <w:ind w:firstLine="851"/>
        <w:rPr>
          <w:rFonts w:ascii="Times New Roman" w:hAnsi="Times New Roman"/>
          <w:sz w:val="28"/>
          <w:szCs w:val="28"/>
        </w:rPr>
      </w:pPr>
      <w:r>
        <w:rPr>
          <w:rFonts w:ascii="Times New Roman" w:hAnsi="Times New Roman"/>
          <w:sz w:val="28"/>
          <w:szCs w:val="28"/>
        </w:rPr>
        <w:t>ФОТ (У) – фонд оплаты труда образовательных организаций;</w:t>
      </w:r>
    </w:p>
    <w:p>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ФОТ (АУП) – фонда оплаты труда административно-управленческого персонала (директора, </w:t>
      </w:r>
      <w:r>
        <w:rPr>
          <w:rFonts w:ascii="Times New Roman" w:hAnsi="Times New Roman"/>
          <w:position w:val="-10"/>
          <w:sz w:val="28"/>
          <w:szCs w:val="28"/>
        </w:rPr>
        <w:object>
          <v:shape id="_x0000_i1025" o:spt="75" type="#_x0000_t75" style="height:17pt;width:9pt;" o:ole="t" filled="f" o:preferrelative="t" stroked="f" coordsize="21600,21600">
            <v:path/>
            <v:fill on="f" focussize="0,0"/>
            <v:stroke on="f" joinstyle="miter"/>
            <v:imagedata r:id="rId7" o:title=""/>
            <o:lock v:ext="edit" aspectratio="t"/>
            <w10:wrap type="none"/>
            <w10:anchorlock/>
          </v:shape>
          <o:OLEObject Type="Embed" ProgID="Equation.3" ShapeID="_x0000_i1025" DrawAspect="Content" ObjectID="_1468075725" r:id="rId6">
            <o:LockedField>false</o:LockedField>
          </o:OLEObject>
        </w:object>
      </w:r>
      <w:r>
        <w:rPr>
          <w:rFonts w:ascii="Times New Roman" w:hAnsi="Times New Roman"/>
          <w:sz w:val="28"/>
          <w:szCs w:val="28"/>
        </w:rPr>
        <w:t>заместителей директора, главного бухгалтера, руководителей структурных подразделений);</w:t>
      </w:r>
    </w:p>
    <w:p>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ФОТ (УВП) – фонда оплаты труда учебно-вспомогательного персонал;</w:t>
      </w:r>
    </w:p>
    <w:p>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ФОТ (ПР)– фонда оплаты труда педагогических работников, профессорско-преподавательского состава;</w:t>
      </w:r>
    </w:p>
    <w:p>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ФОТ (СС) – фонд оплаты труда работников специалистов и служащих;</w:t>
      </w:r>
    </w:p>
    <w:p>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ФОТ (Р)– фонд оплаты труда работников общеотраслевых профессий рабочих.</w:t>
      </w:r>
    </w:p>
    <w:p>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 xml:space="preserve">ФОТ (У)=100%; </w:t>
      </w:r>
    </w:p>
    <w:p>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при этом </w:t>
      </w:r>
    </w:p>
    <w:p>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 xml:space="preserve">ФОТ (АУП)+ФОТ(УВП) +ФОТ (СС)+ФОТ (Р) ≤ 40%, </w:t>
      </w:r>
    </w:p>
    <w:p>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ФОТ (ПР) ≥ 60%.</w:t>
      </w:r>
    </w:p>
    <w:p>
      <w:pPr>
        <w:tabs>
          <w:tab w:val="left" w:pos="1276"/>
          <w:tab w:val="left" w:pos="1701"/>
        </w:tabs>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5.1.4.</w:t>
      </w:r>
      <w:r>
        <w:rPr>
          <w:rFonts w:ascii="Times New Roman" w:hAnsi="Times New Roman"/>
          <w:sz w:val="28"/>
          <w:szCs w:val="28"/>
        </w:rPr>
        <w:tab/>
      </w:r>
      <w:r>
        <w:rPr>
          <w:rFonts w:ascii="Times New Roman" w:hAnsi="Times New Roman"/>
          <w:sz w:val="28"/>
          <w:szCs w:val="28"/>
        </w:rPr>
        <w:t>При формировании фонда оплаты труда предусматриваются следующие средства для выплаты:</w:t>
      </w:r>
    </w:p>
    <w:p>
      <w:pPr>
        <w:autoSpaceDE w:val="0"/>
        <w:autoSpaceDN w:val="0"/>
        <w:adjustRightInd w:val="0"/>
        <w:spacing w:after="0" w:line="240" w:lineRule="auto"/>
        <w:ind w:firstLine="851"/>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ab/>
      </w:r>
      <w:r>
        <w:rPr>
          <w:rFonts w:ascii="Times New Roman" w:hAnsi="Times New Roman"/>
          <w:sz w:val="28"/>
          <w:szCs w:val="28"/>
        </w:rPr>
        <w:t>на выплаты должностных окладов (ставок заработной платы);</w:t>
      </w:r>
    </w:p>
    <w:p>
      <w:pPr>
        <w:autoSpaceDE w:val="0"/>
        <w:autoSpaceDN w:val="0"/>
        <w:adjustRightInd w:val="0"/>
        <w:spacing w:after="0" w:line="240" w:lineRule="auto"/>
        <w:ind w:firstLine="851"/>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ab/>
      </w:r>
      <w:r>
        <w:rPr>
          <w:rFonts w:ascii="Times New Roman" w:hAnsi="Times New Roman"/>
          <w:sz w:val="28"/>
          <w:szCs w:val="28"/>
        </w:rPr>
        <w:t>компенсационные выплаты;</w:t>
      </w:r>
    </w:p>
    <w:p>
      <w:pPr>
        <w:spacing w:after="0" w:line="240" w:lineRule="auto"/>
        <w:ind w:firstLine="851"/>
        <w:jc w:val="both"/>
        <w:rPr>
          <w:rFonts w:ascii="Times New Roman" w:hAnsi="Times New Roman"/>
          <w:sz w:val="28"/>
          <w:szCs w:val="28"/>
        </w:rPr>
      </w:pPr>
      <w:r>
        <w:rPr>
          <w:rFonts w:ascii="Times New Roman" w:hAnsi="Times New Roman"/>
          <w:sz w:val="28"/>
          <w:szCs w:val="28"/>
        </w:rPr>
        <w:t>3)</w:t>
      </w:r>
      <w:r>
        <w:rPr>
          <w:rFonts w:ascii="Times New Roman" w:hAnsi="Times New Roman"/>
          <w:sz w:val="28"/>
          <w:szCs w:val="28"/>
        </w:rPr>
        <w:tab/>
      </w:r>
      <w:r>
        <w:rPr>
          <w:rFonts w:ascii="Times New Roman" w:hAnsi="Times New Roman"/>
          <w:sz w:val="28"/>
          <w:szCs w:val="28"/>
        </w:rPr>
        <w:t>стимулирующие выплаты (в частности система премирования не менее 10 процентов в фонде оплаты труда).</w:t>
      </w:r>
    </w:p>
    <w:p>
      <w:pPr>
        <w:spacing w:after="0" w:line="240" w:lineRule="auto"/>
        <w:ind w:firstLine="851"/>
        <w:jc w:val="both"/>
        <w:rPr>
          <w:rFonts w:ascii="Times New Roman" w:hAnsi="Times New Roman"/>
          <w:sz w:val="28"/>
          <w:szCs w:val="28"/>
        </w:rPr>
      </w:pPr>
    </w:p>
    <w:p>
      <w:pPr>
        <w:spacing w:after="0" w:line="240" w:lineRule="auto"/>
        <w:ind w:firstLine="720"/>
        <w:jc w:val="center"/>
        <w:rPr>
          <w:rFonts w:ascii="Times New Roman" w:hAnsi="Times New Roman"/>
          <w:b/>
          <w:sz w:val="28"/>
          <w:szCs w:val="28"/>
        </w:rPr>
      </w:pPr>
      <w:r>
        <w:rPr>
          <w:rFonts w:ascii="Times New Roman" w:hAnsi="Times New Roman"/>
          <w:b/>
          <w:sz w:val="28"/>
          <w:szCs w:val="28"/>
          <w:lang w:val="en-US"/>
        </w:rPr>
        <w:t>V</w:t>
      </w:r>
      <w:r>
        <w:rPr>
          <w:rFonts w:ascii="Times New Roman" w:hAnsi="Times New Roman"/>
          <w:b/>
          <w:sz w:val="28"/>
          <w:szCs w:val="28"/>
        </w:rPr>
        <w:t xml:space="preserve">. Заключительные положения </w:t>
      </w:r>
    </w:p>
    <w:p>
      <w:pPr>
        <w:tabs>
          <w:tab w:val="left" w:pos="1276"/>
        </w:tabs>
        <w:spacing w:after="0" w:line="240" w:lineRule="auto"/>
        <w:ind w:firstLine="720"/>
        <w:jc w:val="both"/>
        <w:rPr>
          <w:rFonts w:ascii="Times New Roman" w:hAnsi="Times New Roman"/>
          <w:sz w:val="28"/>
          <w:szCs w:val="28"/>
        </w:rPr>
      </w:pPr>
    </w:p>
    <w:p>
      <w:pPr>
        <w:tabs>
          <w:tab w:val="left" w:pos="993"/>
          <w:tab w:val="left" w:pos="1276"/>
        </w:tabs>
        <w:spacing w:after="0" w:line="240" w:lineRule="auto"/>
        <w:ind w:firstLine="720"/>
        <w:jc w:val="both"/>
        <w:rPr>
          <w:rFonts w:ascii="Times New Roman" w:hAnsi="Times New Roman"/>
          <w:sz w:val="28"/>
          <w:szCs w:val="28"/>
        </w:rPr>
      </w:pPr>
      <w:r>
        <w:rPr>
          <w:rFonts w:ascii="Times New Roman" w:hAnsi="Times New Roman"/>
          <w:sz w:val="28"/>
          <w:szCs w:val="28"/>
        </w:rPr>
        <w:t>5.1.</w:t>
      </w:r>
      <w:r>
        <w:rPr>
          <w:rFonts w:ascii="Times New Roman" w:hAnsi="Times New Roman"/>
          <w:sz w:val="28"/>
          <w:szCs w:val="28"/>
        </w:rPr>
        <w:tab/>
      </w:r>
      <w:r>
        <w:rPr>
          <w:rFonts w:ascii="Times New Roman" w:hAnsi="Times New Roman"/>
          <w:sz w:val="28"/>
          <w:szCs w:val="28"/>
        </w:rPr>
        <w:t>Оплата труда медицинских, библиотечных и других работников, не относящихся к работникам образования, осуществляется в образовательных организациях применительно к производственным квалификационным группам и квалификационным уровням аналогичных категорий работников по видам экономической деятельности.</w:t>
      </w:r>
    </w:p>
    <w:p>
      <w:pPr>
        <w:tabs>
          <w:tab w:val="left" w:pos="993"/>
          <w:tab w:val="left" w:pos="1276"/>
        </w:tabs>
        <w:spacing w:after="0" w:line="240" w:lineRule="auto"/>
        <w:ind w:firstLine="720"/>
        <w:jc w:val="both"/>
        <w:rPr>
          <w:rFonts w:ascii="Times New Roman" w:hAnsi="Times New Roman"/>
          <w:sz w:val="28"/>
          <w:szCs w:val="28"/>
        </w:rPr>
      </w:pPr>
    </w:p>
    <w:p>
      <w:pPr>
        <w:tabs>
          <w:tab w:val="left" w:pos="993"/>
          <w:tab w:val="left" w:pos="1276"/>
        </w:tabs>
        <w:spacing w:after="0" w:line="240" w:lineRule="auto"/>
        <w:ind w:firstLine="720"/>
        <w:jc w:val="both"/>
        <w:rPr>
          <w:rFonts w:ascii="Times New Roman" w:hAnsi="Times New Roman"/>
          <w:sz w:val="28"/>
          <w:szCs w:val="28"/>
        </w:rPr>
      </w:pPr>
    </w:p>
    <w:p>
      <w:pPr>
        <w:tabs>
          <w:tab w:val="left" w:pos="993"/>
          <w:tab w:val="left" w:pos="1276"/>
        </w:tabs>
        <w:spacing w:after="0" w:line="240" w:lineRule="auto"/>
        <w:ind w:firstLine="720"/>
        <w:jc w:val="both"/>
        <w:rPr>
          <w:rFonts w:ascii="Times New Roman" w:hAnsi="Times New Roman"/>
          <w:sz w:val="28"/>
          <w:szCs w:val="28"/>
        </w:rPr>
      </w:pPr>
    </w:p>
    <w:p>
      <w:pPr>
        <w:tabs>
          <w:tab w:val="left" w:pos="993"/>
          <w:tab w:val="left" w:pos="1276"/>
        </w:tabs>
        <w:spacing w:after="0" w:line="240" w:lineRule="auto"/>
        <w:ind w:firstLine="720"/>
        <w:jc w:val="both"/>
        <w:rPr>
          <w:rFonts w:ascii="Times New Roman" w:hAnsi="Times New Roman"/>
          <w:sz w:val="28"/>
          <w:szCs w:val="28"/>
        </w:rPr>
      </w:pPr>
    </w:p>
    <w:p>
      <w:pPr>
        <w:tabs>
          <w:tab w:val="left" w:pos="993"/>
          <w:tab w:val="left" w:pos="1276"/>
        </w:tabs>
        <w:spacing w:after="0" w:line="240" w:lineRule="auto"/>
        <w:ind w:firstLine="720"/>
        <w:jc w:val="both"/>
        <w:rPr>
          <w:rFonts w:ascii="Times New Roman" w:hAnsi="Times New Roman"/>
          <w:sz w:val="28"/>
          <w:szCs w:val="28"/>
        </w:rPr>
      </w:pPr>
    </w:p>
    <w:p>
      <w:pPr>
        <w:tabs>
          <w:tab w:val="left" w:pos="993"/>
          <w:tab w:val="left" w:pos="1276"/>
        </w:tabs>
        <w:spacing w:after="0" w:line="240" w:lineRule="auto"/>
        <w:ind w:firstLine="720"/>
        <w:jc w:val="both"/>
        <w:rPr>
          <w:rFonts w:ascii="Times New Roman" w:hAnsi="Times New Roman"/>
          <w:sz w:val="28"/>
          <w:szCs w:val="28"/>
        </w:rPr>
      </w:pPr>
    </w:p>
    <w:p>
      <w:pPr>
        <w:tabs>
          <w:tab w:val="left" w:pos="993"/>
          <w:tab w:val="left" w:pos="1276"/>
        </w:tabs>
        <w:spacing w:after="0" w:line="240" w:lineRule="auto"/>
        <w:ind w:firstLine="720"/>
        <w:jc w:val="both"/>
        <w:rPr>
          <w:rFonts w:ascii="Times New Roman" w:hAnsi="Times New Roman"/>
          <w:sz w:val="28"/>
          <w:szCs w:val="28"/>
        </w:rPr>
      </w:pPr>
    </w:p>
    <w:p>
      <w:pPr>
        <w:tabs>
          <w:tab w:val="left" w:pos="993"/>
          <w:tab w:val="left" w:pos="1276"/>
        </w:tabs>
        <w:spacing w:after="0" w:line="240" w:lineRule="auto"/>
        <w:ind w:firstLine="720"/>
        <w:jc w:val="both"/>
        <w:rPr>
          <w:rFonts w:ascii="Times New Roman" w:hAnsi="Times New Roman"/>
          <w:sz w:val="28"/>
          <w:szCs w:val="28"/>
        </w:rPr>
      </w:pPr>
    </w:p>
    <w:p>
      <w:pPr>
        <w:tabs>
          <w:tab w:val="left" w:pos="993"/>
          <w:tab w:val="left" w:pos="1276"/>
        </w:tabs>
        <w:spacing w:after="0" w:line="240" w:lineRule="auto"/>
        <w:ind w:firstLine="720"/>
        <w:jc w:val="both"/>
        <w:rPr>
          <w:rFonts w:ascii="Times New Roman" w:hAnsi="Times New Roman"/>
          <w:sz w:val="28"/>
          <w:szCs w:val="28"/>
        </w:rPr>
      </w:pPr>
    </w:p>
    <w:p>
      <w:pPr>
        <w:tabs>
          <w:tab w:val="left" w:pos="993"/>
          <w:tab w:val="left" w:pos="1276"/>
        </w:tabs>
        <w:spacing w:after="0" w:line="240" w:lineRule="auto"/>
        <w:ind w:firstLine="720"/>
        <w:jc w:val="both"/>
        <w:rPr>
          <w:rFonts w:ascii="Times New Roman" w:hAnsi="Times New Roman"/>
          <w:sz w:val="28"/>
          <w:szCs w:val="28"/>
        </w:rPr>
      </w:pPr>
    </w:p>
    <w:p>
      <w:pPr>
        <w:tabs>
          <w:tab w:val="left" w:pos="993"/>
          <w:tab w:val="left" w:pos="1276"/>
        </w:tabs>
        <w:spacing w:after="0" w:line="240" w:lineRule="auto"/>
        <w:ind w:firstLine="720"/>
        <w:jc w:val="both"/>
        <w:rPr>
          <w:rFonts w:ascii="Times New Roman" w:hAnsi="Times New Roman"/>
          <w:sz w:val="28"/>
          <w:szCs w:val="28"/>
        </w:rPr>
      </w:pPr>
    </w:p>
    <w:p>
      <w:pPr>
        <w:tabs>
          <w:tab w:val="left" w:pos="993"/>
          <w:tab w:val="left" w:pos="1276"/>
        </w:tabs>
        <w:spacing w:after="0" w:line="240" w:lineRule="auto"/>
        <w:ind w:firstLine="720"/>
        <w:jc w:val="both"/>
        <w:rPr>
          <w:rFonts w:ascii="Times New Roman" w:hAnsi="Times New Roman"/>
          <w:sz w:val="28"/>
          <w:szCs w:val="28"/>
        </w:rPr>
      </w:pPr>
    </w:p>
    <w:p>
      <w:pPr>
        <w:tabs>
          <w:tab w:val="left" w:pos="993"/>
          <w:tab w:val="left" w:pos="1276"/>
        </w:tabs>
        <w:spacing w:after="0" w:line="240" w:lineRule="auto"/>
        <w:ind w:firstLine="720"/>
        <w:jc w:val="both"/>
        <w:rPr>
          <w:rFonts w:ascii="Times New Roman" w:hAnsi="Times New Roman"/>
          <w:sz w:val="28"/>
          <w:szCs w:val="28"/>
        </w:rPr>
      </w:pPr>
    </w:p>
    <w:p>
      <w:pPr>
        <w:tabs>
          <w:tab w:val="left" w:pos="993"/>
          <w:tab w:val="left" w:pos="1276"/>
        </w:tabs>
        <w:spacing w:after="0" w:line="240" w:lineRule="auto"/>
        <w:ind w:firstLine="720"/>
        <w:jc w:val="both"/>
        <w:rPr>
          <w:rFonts w:ascii="Times New Roman" w:hAnsi="Times New Roman"/>
          <w:sz w:val="28"/>
          <w:szCs w:val="28"/>
        </w:rPr>
      </w:pPr>
    </w:p>
    <w:p>
      <w:pPr>
        <w:tabs>
          <w:tab w:val="left" w:pos="993"/>
          <w:tab w:val="left" w:pos="1276"/>
        </w:tabs>
        <w:spacing w:after="0" w:line="240" w:lineRule="auto"/>
        <w:ind w:firstLine="720"/>
        <w:jc w:val="both"/>
        <w:rPr>
          <w:rFonts w:ascii="Times New Roman" w:hAnsi="Times New Roman"/>
          <w:sz w:val="28"/>
          <w:szCs w:val="28"/>
        </w:rPr>
      </w:pPr>
    </w:p>
    <w:p>
      <w:pPr>
        <w:tabs>
          <w:tab w:val="left" w:pos="993"/>
          <w:tab w:val="left" w:pos="1276"/>
        </w:tabs>
        <w:spacing w:after="0" w:line="240" w:lineRule="auto"/>
        <w:ind w:firstLine="720"/>
        <w:jc w:val="both"/>
        <w:rPr>
          <w:rFonts w:ascii="Times New Roman" w:hAnsi="Times New Roman"/>
          <w:sz w:val="28"/>
          <w:szCs w:val="28"/>
        </w:rPr>
      </w:pPr>
    </w:p>
    <w:p>
      <w:pPr>
        <w:tabs>
          <w:tab w:val="left" w:pos="993"/>
          <w:tab w:val="left" w:pos="1276"/>
        </w:tabs>
        <w:spacing w:after="0" w:line="240" w:lineRule="auto"/>
        <w:ind w:firstLine="720"/>
        <w:jc w:val="both"/>
        <w:rPr>
          <w:rFonts w:ascii="Times New Roman" w:hAnsi="Times New Roman"/>
          <w:sz w:val="28"/>
          <w:szCs w:val="28"/>
        </w:rPr>
      </w:pPr>
    </w:p>
    <w:p>
      <w:pPr>
        <w:tabs>
          <w:tab w:val="left" w:pos="993"/>
          <w:tab w:val="left" w:pos="1276"/>
        </w:tabs>
        <w:spacing w:after="0" w:line="240" w:lineRule="auto"/>
        <w:ind w:firstLine="720"/>
        <w:jc w:val="both"/>
        <w:rPr>
          <w:rFonts w:ascii="Times New Roman" w:hAnsi="Times New Roman"/>
          <w:sz w:val="28"/>
          <w:szCs w:val="28"/>
        </w:rPr>
      </w:pPr>
    </w:p>
    <w:p>
      <w:pPr>
        <w:tabs>
          <w:tab w:val="left" w:pos="993"/>
          <w:tab w:val="left" w:pos="1276"/>
        </w:tabs>
        <w:spacing w:after="0" w:line="240" w:lineRule="auto"/>
        <w:ind w:firstLine="720"/>
        <w:jc w:val="both"/>
        <w:rPr>
          <w:rFonts w:ascii="Times New Roman" w:hAnsi="Times New Roman"/>
          <w:sz w:val="28"/>
          <w:szCs w:val="28"/>
        </w:rPr>
      </w:pPr>
    </w:p>
    <w:p>
      <w:pPr>
        <w:tabs>
          <w:tab w:val="left" w:pos="993"/>
          <w:tab w:val="left" w:pos="1276"/>
        </w:tabs>
        <w:spacing w:after="0" w:line="240" w:lineRule="auto"/>
        <w:ind w:firstLine="720"/>
        <w:jc w:val="both"/>
        <w:rPr>
          <w:rFonts w:ascii="Times New Roman" w:hAnsi="Times New Roman"/>
          <w:sz w:val="28"/>
          <w:szCs w:val="28"/>
        </w:rPr>
      </w:pPr>
    </w:p>
    <w:p>
      <w:pPr>
        <w:tabs>
          <w:tab w:val="left" w:pos="993"/>
          <w:tab w:val="left" w:pos="1276"/>
        </w:tabs>
        <w:spacing w:after="0" w:line="240" w:lineRule="auto"/>
        <w:ind w:firstLine="720"/>
        <w:jc w:val="both"/>
        <w:rPr>
          <w:rFonts w:ascii="Times New Roman" w:hAnsi="Times New Roman"/>
          <w:sz w:val="28"/>
          <w:szCs w:val="28"/>
        </w:rPr>
      </w:pPr>
    </w:p>
    <w:p>
      <w:pPr>
        <w:tabs>
          <w:tab w:val="left" w:pos="993"/>
          <w:tab w:val="left" w:pos="1276"/>
        </w:tabs>
        <w:spacing w:after="0" w:line="240" w:lineRule="auto"/>
        <w:ind w:firstLine="720"/>
        <w:jc w:val="both"/>
        <w:rPr>
          <w:rFonts w:ascii="Times New Roman" w:hAnsi="Times New Roman"/>
          <w:sz w:val="28"/>
          <w:szCs w:val="28"/>
        </w:rPr>
      </w:pPr>
    </w:p>
    <w:p>
      <w:pPr>
        <w:tabs>
          <w:tab w:val="left" w:pos="993"/>
          <w:tab w:val="left" w:pos="1276"/>
        </w:tabs>
        <w:spacing w:after="0" w:line="240" w:lineRule="auto"/>
        <w:ind w:firstLine="720"/>
        <w:jc w:val="both"/>
        <w:rPr>
          <w:rFonts w:ascii="Times New Roman" w:hAnsi="Times New Roman"/>
          <w:sz w:val="28"/>
          <w:szCs w:val="28"/>
        </w:rPr>
      </w:pPr>
    </w:p>
    <w:p>
      <w:pPr>
        <w:tabs>
          <w:tab w:val="left" w:pos="993"/>
          <w:tab w:val="left" w:pos="1276"/>
        </w:tabs>
        <w:spacing w:after="0" w:line="240" w:lineRule="auto"/>
        <w:ind w:firstLine="720"/>
        <w:jc w:val="both"/>
        <w:rPr>
          <w:rFonts w:ascii="Times New Roman" w:hAnsi="Times New Roman"/>
          <w:sz w:val="28"/>
          <w:szCs w:val="28"/>
        </w:rPr>
      </w:pPr>
    </w:p>
    <w:p>
      <w:pPr>
        <w:tabs>
          <w:tab w:val="left" w:pos="993"/>
          <w:tab w:val="left" w:pos="1276"/>
        </w:tabs>
        <w:spacing w:after="0" w:line="240" w:lineRule="auto"/>
        <w:ind w:firstLine="720"/>
        <w:jc w:val="both"/>
        <w:rPr>
          <w:rFonts w:ascii="Times New Roman" w:hAnsi="Times New Roman"/>
          <w:sz w:val="28"/>
          <w:szCs w:val="28"/>
        </w:rPr>
      </w:pPr>
    </w:p>
    <w:p>
      <w:pPr>
        <w:tabs>
          <w:tab w:val="left" w:pos="993"/>
          <w:tab w:val="left" w:pos="1276"/>
        </w:tabs>
        <w:spacing w:after="0" w:line="240" w:lineRule="auto"/>
        <w:ind w:firstLine="720"/>
        <w:jc w:val="both"/>
        <w:rPr>
          <w:rFonts w:ascii="Times New Roman" w:hAnsi="Times New Roman"/>
          <w:sz w:val="28"/>
          <w:szCs w:val="28"/>
        </w:rPr>
      </w:pPr>
    </w:p>
    <w:p>
      <w:pPr>
        <w:tabs>
          <w:tab w:val="left" w:pos="993"/>
          <w:tab w:val="left" w:pos="1276"/>
        </w:tabs>
        <w:spacing w:after="0" w:line="240" w:lineRule="auto"/>
        <w:ind w:firstLine="720"/>
        <w:jc w:val="both"/>
        <w:rPr>
          <w:rFonts w:ascii="Times New Roman" w:hAnsi="Times New Roman"/>
          <w:sz w:val="28"/>
          <w:szCs w:val="28"/>
        </w:rPr>
      </w:pPr>
    </w:p>
    <w:p>
      <w:pPr>
        <w:tabs>
          <w:tab w:val="left" w:pos="993"/>
          <w:tab w:val="left" w:pos="1276"/>
        </w:tabs>
        <w:spacing w:after="0" w:line="240" w:lineRule="auto"/>
        <w:ind w:firstLine="720"/>
        <w:jc w:val="both"/>
        <w:rPr>
          <w:rFonts w:ascii="Times New Roman" w:hAnsi="Times New Roman"/>
          <w:sz w:val="28"/>
          <w:szCs w:val="28"/>
        </w:rPr>
      </w:pPr>
    </w:p>
    <w:p>
      <w:pPr>
        <w:tabs>
          <w:tab w:val="left" w:pos="1701"/>
        </w:tabs>
        <w:spacing w:after="0" w:line="240" w:lineRule="auto"/>
        <w:ind w:left="4536" w:firstLine="11"/>
        <w:jc w:val="center"/>
        <w:rPr>
          <w:rFonts w:ascii="Times New Roman" w:hAnsi="Times New Roman"/>
          <w:b/>
          <w:sz w:val="24"/>
          <w:szCs w:val="24"/>
        </w:rPr>
      </w:pPr>
      <w:r>
        <w:rPr>
          <w:rFonts w:ascii="Times New Roman" w:hAnsi="Times New Roman"/>
          <w:b/>
          <w:sz w:val="24"/>
          <w:szCs w:val="24"/>
        </w:rPr>
        <w:t>Приложение № 3</w:t>
      </w:r>
    </w:p>
    <w:p>
      <w:pPr>
        <w:tabs>
          <w:tab w:val="left" w:pos="1701"/>
        </w:tabs>
        <w:spacing w:after="0" w:line="240" w:lineRule="auto"/>
        <w:ind w:left="4536" w:firstLine="11"/>
        <w:jc w:val="center"/>
        <w:rPr>
          <w:rFonts w:ascii="Times New Roman" w:hAnsi="Times New Roman"/>
          <w:b/>
          <w:sz w:val="24"/>
          <w:szCs w:val="24"/>
        </w:rPr>
      </w:pPr>
      <w:r>
        <w:rPr>
          <w:rFonts w:ascii="Times New Roman" w:hAnsi="Times New Roman"/>
          <w:b/>
          <w:sz w:val="24"/>
          <w:szCs w:val="24"/>
        </w:rPr>
        <w:t>Положения об оплате труда работников МБОУ Досатуйской СОШ</w:t>
      </w:r>
    </w:p>
    <w:p>
      <w:pPr>
        <w:spacing w:after="0" w:line="240" w:lineRule="auto"/>
        <w:ind w:firstLine="720"/>
        <w:jc w:val="center"/>
        <w:rPr>
          <w:rFonts w:ascii="Times New Roman" w:hAnsi="Times New Roman"/>
          <w:sz w:val="24"/>
          <w:szCs w:val="24"/>
        </w:rPr>
      </w:pPr>
    </w:p>
    <w:p>
      <w:pPr>
        <w:spacing w:after="0" w:line="240" w:lineRule="auto"/>
        <w:ind w:firstLine="720"/>
        <w:jc w:val="center"/>
        <w:rPr>
          <w:rFonts w:ascii="Times New Roman" w:hAnsi="Times New Roman"/>
          <w:sz w:val="24"/>
          <w:szCs w:val="24"/>
        </w:rPr>
      </w:pPr>
    </w:p>
    <w:p>
      <w:pPr>
        <w:spacing w:after="0" w:line="240" w:lineRule="auto"/>
        <w:ind w:firstLine="720"/>
        <w:jc w:val="center"/>
        <w:rPr>
          <w:rFonts w:ascii="Times New Roman" w:hAnsi="Times New Roman"/>
          <w:sz w:val="24"/>
          <w:szCs w:val="24"/>
        </w:rPr>
      </w:pPr>
    </w:p>
    <w:p>
      <w:pPr>
        <w:spacing w:after="0" w:line="240" w:lineRule="auto"/>
        <w:ind w:firstLine="720"/>
        <w:jc w:val="center"/>
        <w:rPr>
          <w:rFonts w:ascii="Times New Roman" w:hAnsi="Times New Roman"/>
          <w:b/>
          <w:sz w:val="28"/>
          <w:szCs w:val="28"/>
          <w:u w:val="single"/>
        </w:rPr>
      </w:pPr>
      <w:r>
        <w:rPr>
          <w:rFonts w:ascii="Times New Roman" w:hAnsi="Times New Roman"/>
          <w:b/>
          <w:sz w:val="28"/>
          <w:szCs w:val="28"/>
        </w:rPr>
        <w:t xml:space="preserve">Размеры должностных окладов работников МБОУ Досатуйской средней общеобразовательной школы, </w:t>
      </w:r>
      <w:r>
        <w:rPr>
          <w:rFonts w:ascii="Times New Roman" w:hAnsi="Times New Roman"/>
          <w:b/>
          <w:sz w:val="28"/>
          <w:szCs w:val="28"/>
          <w:u w:val="single"/>
        </w:rPr>
        <w:t>за исключением руководителя, его заместителей, главного бухгалтера</w:t>
      </w:r>
    </w:p>
    <w:p>
      <w:pPr>
        <w:spacing w:after="0" w:line="240" w:lineRule="auto"/>
        <w:ind w:firstLine="720"/>
        <w:jc w:val="center"/>
        <w:rPr>
          <w:rFonts w:ascii="Times New Roman" w:hAnsi="Times New Roman"/>
          <w:b/>
          <w:sz w:val="24"/>
          <w:szCs w:val="24"/>
        </w:rPr>
      </w:pPr>
    </w:p>
    <w:tbl>
      <w:tblPr>
        <w:tblStyle w:val="11"/>
        <w:tblW w:w="9505" w:type="dxa"/>
        <w:tblInd w:w="0" w:type="dxa"/>
        <w:tblLayout w:type="fixed"/>
        <w:tblCellMar>
          <w:top w:w="0" w:type="dxa"/>
          <w:left w:w="108" w:type="dxa"/>
          <w:bottom w:w="0" w:type="dxa"/>
          <w:right w:w="108" w:type="dxa"/>
        </w:tblCellMar>
      </w:tblPr>
      <w:tblGrid>
        <w:gridCol w:w="3670"/>
        <w:gridCol w:w="4097"/>
        <w:gridCol w:w="1738"/>
      </w:tblGrid>
      <w:tr>
        <w:tblPrEx>
          <w:tblLayout w:type="fixed"/>
          <w:tblCellMar>
            <w:top w:w="0" w:type="dxa"/>
            <w:left w:w="108" w:type="dxa"/>
            <w:bottom w:w="0" w:type="dxa"/>
            <w:right w:w="108" w:type="dxa"/>
          </w:tblCellMar>
        </w:tblPrEx>
        <w:trPr>
          <w:tblHeader/>
        </w:trPr>
        <w:tc>
          <w:tcPr>
            <w:tcW w:w="3670" w:type="dxa"/>
            <w:tcBorders>
              <w:top w:val="single" w:color="auto" w:sz="8" w:space="0"/>
              <w:left w:val="single" w:color="auto" w:sz="8" w:space="0"/>
              <w:bottom w:val="single" w:color="auto" w:sz="8" w:space="0"/>
              <w:right w:val="single" w:color="000000" w:sz="8" w:space="0"/>
            </w:tcBorders>
            <w:vAlign w:val="center"/>
          </w:tcPr>
          <w:p>
            <w:pPr>
              <w:spacing w:after="0" w:line="240" w:lineRule="auto"/>
              <w:jc w:val="center"/>
              <w:rPr>
                <w:rFonts w:ascii="Times New Roman" w:hAnsi="Times New Roman"/>
                <w:b/>
                <w:sz w:val="24"/>
                <w:szCs w:val="24"/>
              </w:rPr>
            </w:pPr>
            <w:bookmarkStart w:id="6" w:name="OLE_LINK4"/>
            <w:bookmarkStart w:id="7" w:name="OLE_LINK3"/>
            <w:r>
              <w:rPr>
                <w:rFonts w:ascii="Times New Roman" w:hAnsi="Times New Roman"/>
                <w:b/>
                <w:sz w:val="24"/>
                <w:szCs w:val="24"/>
              </w:rPr>
              <w:t>Квалификационные уровни/ должности профессорско-преподавательского состава, отнесенные к квалификационным уровням</w:t>
            </w:r>
          </w:p>
        </w:tc>
        <w:tc>
          <w:tcPr>
            <w:tcW w:w="4097" w:type="dxa"/>
            <w:tcBorders>
              <w:top w:val="single" w:color="auto" w:sz="8" w:space="0"/>
              <w:left w:val="nil"/>
              <w:bottom w:val="single" w:color="auto" w:sz="8" w:space="0"/>
              <w:right w:val="single" w:color="auto" w:sz="8" w:space="0"/>
            </w:tcBorders>
            <w:vAlign w:val="center"/>
          </w:tcPr>
          <w:p>
            <w:pPr>
              <w:spacing w:after="0" w:line="240" w:lineRule="auto"/>
              <w:jc w:val="center"/>
              <w:rPr>
                <w:rFonts w:ascii="Times New Roman" w:hAnsi="Times New Roman"/>
                <w:b/>
                <w:sz w:val="24"/>
                <w:szCs w:val="24"/>
              </w:rPr>
            </w:pPr>
            <w:r>
              <w:rPr>
                <w:rFonts w:ascii="Times New Roman" w:hAnsi="Times New Roman"/>
                <w:b/>
                <w:sz w:val="24"/>
                <w:szCs w:val="24"/>
              </w:rPr>
              <w:t>Должности, отнесенные к квалификационным уровням</w:t>
            </w:r>
          </w:p>
        </w:tc>
        <w:tc>
          <w:tcPr>
            <w:tcW w:w="1738" w:type="dxa"/>
            <w:tcBorders>
              <w:top w:val="single" w:color="auto" w:sz="8" w:space="0"/>
              <w:left w:val="nil"/>
              <w:bottom w:val="single" w:color="auto" w:sz="8" w:space="0"/>
              <w:right w:val="single" w:color="auto" w:sz="8" w:space="0"/>
            </w:tcBorders>
            <w:vAlign w:val="center"/>
          </w:tcPr>
          <w:p>
            <w:pPr>
              <w:spacing w:after="0" w:line="240" w:lineRule="auto"/>
              <w:jc w:val="center"/>
              <w:rPr>
                <w:rFonts w:ascii="Times New Roman" w:hAnsi="Times New Roman"/>
                <w:b/>
                <w:sz w:val="24"/>
                <w:szCs w:val="24"/>
              </w:rPr>
            </w:pPr>
            <w:r>
              <w:rPr>
                <w:rFonts w:ascii="Times New Roman" w:hAnsi="Times New Roman"/>
                <w:b/>
                <w:sz w:val="24"/>
                <w:szCs w:val="24"/>
              </w:rPr>
              <w:t>Размер должностного оклада, рублей</w:t>
            </w:r>
          </w:p>
        </w:tc>
      </w:tr>
      <w:tr>
        <w:tblPrEx>
          <w:tblLayout w:type="fixed"/>
          <w:tblCellMar>
            <w:top w:w="0" w:type="dxa"/>
            <w:left w:w="108" w:type="dxa"/>
            <w:bottom w:w="0" w:type="dxa"/>
            <w:right w:w="108" w:type="dxa"/>
          </w:tblCellMar>
        </w:tblPrEx>
        <w:tc>
          <w:tcPr>
            <w:tcW w:w="9505" w:type="dxa"/>
            <w:gridSpan w:val="3"/>
            <w:tcBorders>
              <w:top w:val="single" w:color="auto" w:sz="8" w:space="0"/>
              <w:left w:val="single" w:color="auto" w:sz="8" w:space="0"/>
              <w:bottom w:val="single" w:color="auto" w:sz="8" w:space="0"/>
              <w:right w:val="single" w:color="auto" w:sz="8" w:space="0"/>
            </w:tcBorders>
            <w:vAlign w:val="center"/>
          </w:tcPr>
          <w:p>
            <w:pPr>
              <w:numPr>
                <w:ilvl w:val="0"/>
                <w:numId w:val="11"/>
              </w:numPr>
              <w:spacing w:after="0" w:line="240" w:lineRule="auto"/>
              <w:ind w:left="0" w:firstLine="0"/>
              <w:jc w:val="center"/>
              <w:rPr>
                <w:rFonts w:ascii="Times New Roman" w:hAnsi="Times New Roman"/>
                <w:b/>
                <w:sz w:val="24"/>
                <w:szCs w:val="24"/>
              </w:rPr>
            </w:pPr>
            <w:r>
              <w:rPr>
                <w:rFonts w:ascii="Times New Roman" w:hAnsi="Times New Roman"/>
                <w:b/>
                <w:sz w:val="24"/>
                <w:szCs w:val="24"/>
              </w:rPr>
              <w:t>Профессиональная квалификационная группа                                     «Общеотраслевых профессий рабочих»</w:t>
            </w:r>
          </w:p>
        </w:tc>
      </w:tr>
      <w:tr>
        <w:tblPrEx>
          <w:tblLayout w:type="fixed"/>
          <w:tblCellMar>
            <w:top w:w="0" w:type="dxa"/>
            <w:left w:w="108" w:type="dxa"/>
            <w:bottom w:w="0" w:type="dxa"/>
            <w:right w:w="108" w:type="dxa"/>
          </w:tblCellMar>
        </w:tblPrEx>
        <w:tc>
          <w:tcPr>
            <w:tcW w:w="9505" w:type="dxa"/>
            <w:gridSpan w:val="3"/>
            <w:tcBorders>
              <w:top w:val="single" w:color="auto" w:sz="8" w:space="0"/>
              <w:left w:val="single" w:color="auto" w:sz="8" w:space="0"/>
              <w:bottom w:val="single" w:color="auto" w:sz="8" w:space="0"/>
              <w:right w:val="single" w:color="auto" w:sz="8" w:space="0"/>
            </w:tcBorders>
            <w:vAlign w:val="center"/>
          </w:tcPr>
          <w:p>
            <w:pPr>
              <w:numPr>
                <w:ilvl w:val="1"/>
                <w:numId w:val="11"/>
              </w:numPr>
              <w:spacing w:after="0" w:line="240" w:lineRule="auto"/>
              <w:jc w:val="center"/>
              <w:rPr>
                <w:rFonts w:ascii="Times New Roman" w:hAnsi="Times New Roman"/>
                <w:b/>
                <w:sz w:val="24"/>
                <w:szCs w:val="24"/>
              </w:rPr>
            </w:pPr>
            <w:r>
              <w:rPr>
                <w:rFonts w:ascii="Times New Roman" w:hAnsi="Times New Roman"/>
                <w:b/>
                <w:sz w:val="24"/>
                <w:szCs w:val="24"/>
              </w:rPr>
              <w:t>Профессиональная квалификационная группа «Общеотраслевых профессий рабочих первого уровня»</w:t>
            </w:r>
          </w:p>
        </w:tc>
      </w:tr>
      <w:tr>
        <w:tblPrEx>
          <w:tblLayout w:type="fixed"/>
          <w:tblCellMar>
            <w:top w:w="0" w:type="dxa"/>
            <w:left w:w="108" w:type="dxa"/>
            <w:bottom w:w="0" w:type="dxa"/>
            <w:right w:w="108" w:type="dxa"/>
          </w:tblCellMar>
        </w:tblPrEx>
        <w:tc>
          <w:tcPr>
            <w:tcW w:w="3670" w:type="dxa"/>
            <w:tcBorders>
              <w:top w:val="single" w:color="auto" w:sz="8" w:space="0"/>
              <w:left w:val="single" w:color="auto" w:sz="8" w:space="0"/>
              <w:bottom w:val="single" w:color="auto" w:sz="8" w:space="0"/>
              <w:right w:val="single" w:color="000000" w:sz="8" w:space="0"/>
            </w:tcBorders>
          </w:tcPr>
          <w:p>
            <w:pPr>
              <w:pStyle w:val="42"/>
              <w:spacing w:line="240" w:lineRule="auto"/>
              <w:ind w:left="0"/>
              <w:jc w:val="both"/>
              <w:rPr>
                <w:rFonts w:ascii="Times New Roman" w:hAnsi="Times New Roman"/>
                <w:sz w:val="24"/>
                <w:szCs w:val="24"/>
              </w:rPr>
            </w:pPr>
            <w:r>
              <w:rPr>
                <w:rFonts w:ascii="Times New Roman" w:hAnsi="Times New Roman"/>
                <w:sz w:val="24"/>
                <w:szCs w:val="24"/>
              </w:rPr>
              <w:t>1 квалификационный уровень</w:t>
            </w:r>
          </w:p>
        </w:tc>
        <w:tc>
          <w:tcPr>
            <w:tcW w:w="4097" w:type="dxa"/>
            <w:tcBorders>
              <w:top w:val="single" w:color="auto" w:sz="8" w:space="0"/>
              <w:left w:val="nil"/>
              <w:bottom w:val="single" w:color="auto" w:sz="8" w:space="0"/>
              <w:right w:val="single" w:color="auto" w:sz="8" w:space="0"/>
            </w:tcBorders>
          </w:tcPr>
          <w:p>
            <w:pPr>
              <w:pStyle w:val="42"/>
              <w:spacing w:line="240" w:lineRule="auto"/>
              <w:ind w:left="0"/>
              <w:jc w:val="both"/>
              <w:rPr>
                <w:rFonts w:ascii="Times New Roman" w:hAnsi="Times New Roman"/>
                <w:sz w:val="24"/>
                <w:szCs w:val="24"/>
              </w:rPr>
            </w:pPr>
            <w:r>
              <w:rPr>
                <w:rFonts w:ascii="Times New Roman" w:hAnsi="Times New Roman"/>
                <w:sz w:val="24"/>
                <w:szCs w:val="24"/>
              </w:rPr>
              <w:t>Профессии рабочих, по которым предусмотрено присвоение 1, 2 квалификационных разрядов в соответствии с Единым квалификационным справочником работ и профессий рабочих: гардеробщик; грузчик; дворник; истопник; сторож (вахтер); уборщик производственных помещений; уборщик  служебных помещений; уборщик территорий; рабочий по комплексному обслуживанию и ремонту зданий; рабочий по обслуживанию в бане; рабочий по стирке и ремонту спецодежды (белья);  кухонный рабочий; мойщик посуды; машинист по стирке и ремонту спецодежды;  подсобный рабочий; рабочий по уходу за</w:t>
            </w:r>
            <w:r>
              <w:rPr>
                <w:rFonts w:ascii="Times New Roman" w:hAnsi="Times New Roman"/>
                <w:b/>
                <w:bCs/>
                <w:i/>
                <w:iCs/>
                <w:sz w:val="24"/>
                <w:szCs w:val="24"/>
              </w:rPr>
              <w:t xml:space="preserve"> </w:t>
            </w:r>
            <w:r>
              <w:rPr>
                <w:rFonts w:ascii="Times New Roman" w:hAnsi="Times New Roman"/>
                <w:sz w:val="24"/>
                <w:szCs w:val="24"/>
              </w:rPr>
              <w:t xml:space="preserve">животными; слесарь-сантехник; слесарь-электрик по ремонту электрооборудования; оператор электронно-вычислительных и вычислительных машин; оператор котельных; тракторист; повар; </w:t>
            </w:r>
          </w:p>
        </w:tc>
        <w:tc>
          <w:tcPr>
            <w:tcW w:w="1738" w:type="dxa"/>
            <w:tcBorders>
              <w:top w:val="single" w:color="auto" w:sz="8" w:space="0"/>
              <w:left w:val="nil"/>
              <w:bottom w:val="single" w:color="auto" w:sz="8" w:space="0"/>
              <w:right w:val="single" w:color="auto" w:sz="8" w:space="0"/>
            </w:tcBorders>
            <w:vAlign w:val="center"/>
          </w:tcPr>
          <w:p>
            <w:pPr>
              <w:spacing w:after="0" w:line="240" w:lineRule="auto"/>
              <w:jc w:val="center"/>
              <w:rPr>
                <w:rFonts w:ascii="Times New Roman" w:hAnsi="Times New Roman"/>
                <w:sz w:val="24"/>
                <w:szCs w:val="24"/>
              </w:rPr>
            </w:pPr>
            <w:r>
              <w:rPr>
                <w:rFonts w:ascii="Times New Roman" w:hAnsi="Times New Roman"/>
                <w:sz w:val="24"/>
                <w:szCs w:val="24"/>
              </w:rPr>
              <w:t>3 300</w:t>
            </w:r>
          </w:p>
        </w:tc>
      </w:tr>
      <w:tr>
        <w:tblPrEx>
          <w:tblLayout w:type="fixed"/>
          <w:tblCellMar>
            <w:top w:w="0" w:type="dxa"/>
            <w:left w:w="108" w:type="dxa"/>
            <w:bottom w:w="0" w:type="dxa"/>
            <w:right w:w="108" w:type="dxa"/>
          </w:tblCellMar>
        </w:tblPrEx>
        <w:tc>
          <w:tcPr>
            <w:tcW w:w="3670" w:type="dxa"/>
            <w:tcBorders>
              <w:top w:val="single" w:color="auto" w:sz="8" w:space="0"/>
              <w:left w:val="single" w:color="auto" w:sz="8" w:space="0"/>
              <w:bottom w:val="single" w:color="auto" w:sz="8" w:space="0"/>
              <w:right w:val="single" w:color="000000" w:sz="8" w:space="0"/>
            </w:tcBorders>
            <w:vAlign w:val="center"/>
          </w:tcPr>
          <w:p>
            <w:pPr>
              <w:spacing w:after="0" w:line="240" w:lineRule="auto"/>
              <w:jc w:val="center"/>
              <w:rPr>
                <w:rFonts w:ascii="Times New Roman" w:hAnsi="Times New Roman"/>
                <w:sz w:val="24"/>
                <w:szCs w:val="24"/>
              </w:rPr>
            </w:pPr>
          </w:p>
        </w:tc>
        <w:tc>
          <w:tcPr>
            <w:tcW w:w="4097" w:type="dxa"/>
            <w:tcBorders>
              <w:top w:val="single" w:color="auto" w:sz="8" w:space="0"/>
              <w:left w:val="nil"/>
              <w:bottom w:val="single" w:color="auto" w:sz="8" w:space="0"/>
              <w:right w:val="single" w:color="auto" w:sz="8" w:space="0"/>
            </w:tcBorders>
          </w:tcPr>
          <w:p>
            <w:pPr>
              <w:spacing w:after="0" w:line="240" w:lineRule="auto"/>
              <w:ind w:firstLine="15"/>
              <w:jc w:val="both"/>
              <w:rPr>
                <w:rFonts w:ascii="Times New Roman" w:hAnsi="Times New Roman"/>
                <w:sz w:val="24"/>
                <w:szCs w:val="24"/>
              </w:rPr>
            </w:pPr>
            <w:r>
              <w:rPr>
                <w:rFonts w:ascii="Times New Roman" w:hAnsi="Times New Roman"/>
                <w:sz w:val="24"/>
                <w:szCs w:val="24"/>
              </w:rPr>
              <w:t xml:space="preserve">Профессии рабочих, по которым предусмотрено присвоение  3 квалификационного разряда в соответствии с Единым квалификационным справочником работ и профессий рабочих*: машинист (кочегар) котельных; кастелянша; кладовщик; машинист насосных установок; </w:t>
            </w:r>
          </w:p>
        </w:tc>
        <w:tc>
          <w:tcPr>
            <w:tcW w:w="1738" w:type="dxa"/>
            <w:tcBorders>
              <w:top w:val="single" w:color="auto" w:sz="8" w:space="0"/>
              <w:left w:val="nil"/>
              <w:bottom w:val="single" w:color="auto" w:sz="8" w:space="0"/>
              <w:right w:val="single" w:color="auto" w:sz="8" w:space="0"/>
            </w:tcBorders>
            <w:vAlign w:val="center"/>
          </w:tcPr>
          <w:p>
            <w:pPr>
              <w:spacing w:after="0" w:line="240" w:lineRule="auto"/>
              <w:jc w:val="center"/>
              <w:rPr>
                <w:rFonts w:ascii="Times New Roman" w:hAnsi="Times New Roman"/>
                <w:sz w:val="24"/>
                <w:szCs w:val="24"/>
              </w:rPr>
            </w:pPr>
            <w:r>
              <w:rPr>
                <w:rFonts w:ascii="Times New Roman" w:hAnsi="Times New Roman"/>
                <w:sz w:val="24"/>
                <w:szCs w:val="24"/>
              </w:rPr>
              <w:t>3 400</w:t>
            </w:r>
          </w:p>
        </w:tc>
      </w:tr>
      <w:tr>
        <w:tblPrEx>
          <w:tblLayout w:type="fixed"/>
          <w:tblCellMar>
            <w:top w:w="0" w:type="dxa"/>
            <w:left w:w="108" w:type="dxa"/>
            <w:bottom w:w="0" w:type="dxa"/>
            <w:right w:w="108" w:type="dxa"/>
          </w:tblCellMar>
        </w:tblPrEx>
        <w:tc>
          <w:tcPr>
            <w:tcW w:w="3670" w:type="dxa"/>
            <w:tcBorders>
              <w:top w:val="single" w:color="auto" w:sz="8" w:space="0"/>
              <w:left w:val="single" w:color="auto" w:sz="8" w:space="0"/>
              <w:bottom w:val="single" w:color="auto" w:sz="8" w:space="0"/>
              <w:right w:val="single" w:color="000000" w:sz="8" w:space="0"/>
            </w:tcBorders>
            <w:vAlign w:val="center"/>
          </w:tcPr>
          <w:p>
            <w:pPr>
              <w:spacing w:after="0" w:line="240" w:lineRule="auto"/>
              <w:jc w:val="center"/>
              <w:rPr>
                <w:rFonts w:ascii="Times New Roman" w:hAnsi="Times New Roman"/>
                <w:sz w:val="24"/>
                <w:szCs w:val="24"/>
              </w:rPr>
            </w:pPr>
            <w:r>
              <w:rPr>
                <w:rFonts w:ascii="Times New Roman" w:hAnsi="Times New Roman"/>
                <w:sz w:val="24"/>
                <w:szCs w:val="24"/>
              </w:rPr>
              <w:t>2 квалификационный уровень</w:t>
            </w:r>
          </w:p>
        </w:tc>
        <w:tc>
          <w:tcPr>
            <w:tcW w:w="4097" w:type="dxa"/>
            <w:tcBorders>
              <w:top w:val="single" w:color="auto" w:sz="8" w:space="0"/>
              <w:left w:val="nil"/>
              <w:bottom w:val="single" w:color="auto" w:sz="8" w:space="0"/>
              <w:right w:val="single" w:color="auto" w:sz="8" w:space="0"/>
            </w:tcBorders>
            <w:vAlign w:val="center"/>
          </w:tcPr>
          <w:p>
            <w:pPr>
              <w:spacing w:after="0" w:line="240" w:lineRule="auto"/>
              <w:jc w:val="both"/>
              <w:rPr>
                <w:rFonts w:ascii="Times New Roman" w:hAnsi="Times New Roman"/>
                <w:sz w:val="24"/>
                <w:szCs w:val="24"/>
              </w:rPr>
            </w:pPr>
            <w:r>
              <w:rPr>
                <w:rFonts w:ascii="Times New Roman" w:hAnsi="Times New Roman"/>
                <w:sz w:val="24"/>
                <w:szCs w:val="24"/>
              </w:rPr>
              <w:t>Профессии рабочих, отнесенные к первому квалификационному уровню, при выполнении работ по профессии с производным наименованием «старший» (старший по смене)</w:t>
            </w:r>
          </w:p>
        </w:tc>
        <w:tc>
          <w:tcPr>
            <w:tcW w:w="1738" w:type="dxa"/>
            <w:tcBorders>
              <w:top w:val="single" w:color="auto" w:sz="8" w:space="0"/>
              <w:left w:val="nil"/>
              <w:bottom w:val="single" w:color="auto" w:sz="8" w:space="0"/>
              <w:right w:val="single" w:color="auto" w:sz="8" w:space="0"/>
            </w:tcBorders>
            <w:vAlign w:val="center"/>
          </w:tcPr>
          <w:p>
            <w:pPr>
              <w:spacing w:after="0" w:line="240" w:lineRule="auto"/>
              <w:jc w:val="center"/>
              <w:rPr>
                <w:rFonts w:ascii="Times New Roman" w:hAnsi="Times New Roman"/>
                <w:sz w:val="24"/>
                <w:szCs w:val="24"/>
              </w:rPr>
            </w:pPr>
            <w:r>
              <w:rPr>
                <w:rFonts w:ascii="Times New Roman" w:hAnsi="Times New Roman"/>
                <w:sz w:val="24"/>
                <w:szCs w:val="24"/>
              </w:rPr>
              <w:t>3 500</w:t>
            </w:r>
          </w:p>
        </w:tc>
      </w:tr>
      <w:tr>
        <w:tblPrEx>
          <w:tblLayout w:type="fixed"/>
          <w:tblCellMar>
            <w:top w:w="0" w:type="dxa"/>
            <w:left w:w="108" w:type="dxa"/>
            <w:bottom w:w="0" w:type="dxa"/>
            <w:right w:w="108" w:type="dxa"/>
          </w:tblCellMar>
        </w:tblPrEx>
        <w:tc>
          <w:tcPr>
            <w:tcW w:w="9505" w:type="dxa"/>
            <w:gridSpan w:val="3"/>
            <w:tcBorders>
              <w:top w:val="single" w:color="auto" w:sz="8" w:space="0"/>
              <w:left w:val="single" w:color="auto" w:sz="8" w:space="0"/>
              <w:bottom w:val="single" w:color="auto" w:sz="8" w:space="0"/>
              <w:right w:val="single" w:color="auto" w:sz="8" w:space="0"/>
            </w:tcBorders>
            <w:vAlign w:val="center"/>
          </w:tcPr>
          <w:p>
            <w:pPr>
              <w:numPr>
                <w:ilvl w:val="1"/>
                <w:numId w:val="11"/>
              </w:numPr>
              <w:spacing w:after="0" w:line="240" w:lineRule="auto"/>
              <w:jc w:val="center"/>
              <w:rPr>
                <w:rFonts w:ascii="Times New Roman" w:hAnsi="Times New Roman"/>
                <w:sz w:val="24"/>
                <w:szCs w:val="24"/>
              </w:rPr>
            </w:pPr>
            <w:r>
              <w:rPr>
                <w:rFonts w:ascii="Times New Roman" w:hAnsi="Times New Roman"/>
                <w:b/>
                <w:sz w:val="24"/>
                <w:szCs w:val="24"/>
              </w:rPr>
              <w:t>Профессиональная квалификационная группа «Общеотраслевых профессий рабочих второго уровня»</w:t>
            </w:r>
          </w:p>
        </w:tc>
      </w:tr>
      <w:tr>
        <w:tblPrEx>
          <w:tblLayout w:type="fixed"/>
          <w:tblCellMar>
            <w:top w:w="0" w:type="dxa"/>
            <w:left w:w="108" w:type="dxa"/>
            <w:bottom w:w="0" w:type="dxa"/>
            <w:right w:w="108" w:type="dxa"/>
          </w:tblCellMar>
        </w:tblPrEx>
        <w:tc>
          <w:tcPr>
            <w:tcW w:w="3670" w:type="dxa"/>
            <w:tcBorders>
              <w:left w:val="single" w:color="auto" w:sz="8" w:space="0"/>
              <w:bottom w:val="single" w:color="auto" w:sz="8" w:space="0"/>
              <w:right w:val="single" w:color="000000" w:sz="8" w:space="0"/>
            </w:tcBorders>
            <w:vAlign w:val="center"/>
          </w:tcPr>
          <w:p>
            <w:pPr>
              <w:spacing w:after="0" w:line="240" w:lineRule="auto"/>
              <w:jc w:val="center"/>
              <w:rPr>
                <w:rFonts w:ascii="Times New Roman" w:hAnsi="Times New Roman"/>
                <w:sz w:val="24"/>
                <w:szCs w:val="24"/>
              </w:rPr>
            </w:pPr>
            <w:r>
              <w:rPr>
                <w:rFonts w:ascii="Times New Roman" w:hAnsi="Times New Roman"/>
                <w:sz w:val="24"/>
                <w:szCs w:val="24"/>
              </w:rPr>
              <w:t>1 квалификационный уровень</w:t>
            </w:r>
          </w:p>
        </w:tc>
        <w:tc>
          <w:tcPr>
            <w:tcW w:w="4097" w:type="dxa"/>
            <w:tcBorders>
              <w:top w:val="single" w:color="auto" w:sz="8" w:space="0"/>
              <w:left w:val="nil"/>
              <w:bottom w:val="single" w:color="auto" w:sz="8" w:space="0"/>
              <w:right w:val="single" w:color="auto" w:sz="8" w:space="0"/>
            </w:tcBorders>
          </w:tcPr>
          <w:p>
            <w:pPr>
              <w:pStyle w:val="42"/>
              <w:spacing w:line="240" w:lineRule="auto"/>
              <w:ind w:left="0"/>
              <w:jc w:val="both"/>
              <w:rPr>
                <w:rFonts w:ascii="Times New Roman" w:hAnsi="Times New Roman"/>
                <w:b/>
                <w:bCs/>
                <w:i/>
                <w:iCs/>
                <w:sz w:val="24"/>
                <w:szCs w:val="24"/>
              </w:rPr>
            </w:pPr>
            <w:r>
              <w:rPr>
                <w:rFonts w:ascii="Times New Roman" w:hAnsi="Times New Roman"/>
                <w:sz w:val="24"/>
                <w:szCs w:val="24"/>
              </w:rPr>
              <w:t xml:space="preserve">Профессии рабочих, по которым предусмотрено присвоение 5 квалификационного разряда в соответствии с Единым квалификационным справочником работ и профессий рабочих: водитель автомобиля; </w:t>
            </w:r>
          </w:p>
        </w:tc>
        <w:tc>
          <w:tcPr>
            <w:tcW w:w="1738" w:type="dxa"/>
            <w:tcBorders>
              <w:top w:val="single" w:color="auto" w:sz="8" w:space="0"/>
              <w:left w:val="nil"/>
              <w:bottom w:val="single" w:color="auto" w:sz="8" w:space="0"/>
              <w:right w:val="single" w:color="auto" w:sz="8" w:space="0"/>
            </w:tcBorders>
            <w:vAlign w:val="center"/>
          </w:tcPr>
          <w:p>
            <w:pPr>
              <w:spacing w:after="0" w:line="240" w:lineRule="auto"/>
              <w:jc w:val="center"/>
              <w:rPr>
                <w:rFonts w:ascii="Times New Roman" w:hAnsi="Times New Roman"/>
                <w:sz w:val="24"/>
                <w:szCs w:val="24"/>
              </w:rPr>
            </w:pPr>
            <w:r>
              <w:rPr>
                <w:rFonts w:ascii="Times New Roman" w:hAnsi="Times New Roman"/>
                <w:sz w:val="24"/>
                <w:szCs w:val="24"/>
              </w:rPr>
              <w:t>3 800</w:t>
            </w:r>
          </w:p>
        </w:tc>
      </w:tr>
      <w:tr>
        <w:tblPrEx>
          <w:tblLayout w:type="fixed"/>
          <w:tblCellMar>
            <w:top w:w="0" w:type="dxa"/>
            <w:left w:w="108" w:type="dxa"/>
            <w:bottom w:w="0" w:type="dxa"/>
            <w:right w:w="108" w:type="dxa"/>
          </w:tblCellMar>
        </w:tblPrEx>
        <w:tc>
          <w:tcPr>
            <w:tcW w:w="3670" w:type="dxa"/>
            <w:vMerge w:val="restart"/>
            <w:tcBorders>
              <w:top w:val="single" w:color="auto" w:sz="8" w:space="0"/>
              <w:left w:val="single" w:color="auto" w:sz="8" w:space="0"/>
              <w:right w:val="single" w:color="000000" w:sz="8" w:space="0"/>
            </w:tcBorders>
            <w:vAlign w:val="center"/>
          </w:tcPr>
          <w:p>
            <w:pPr>
              <w:spacing w:after="0" w:line="240" w:lineRule="auto"/>
              <w:jc w:val="center"/>
              <w:rPr>
                <w:rFonts w:ascii="Times New Roman" w:hAnsi="Times New Roman"/>
                <w:sz w:val="24"/>
                <w:szCs w:val="24"/>
              </w:rPr>
            </w:pPr>
            <w:r>
              <w:rPr>
                <w:rFonts w:ascii="Times New Roman" w:hAnsi="Times New Roman"/>
                <w:sz w:val="24"/>
                <w:szCs w:val="24"/>
              </w:rPr>
              <w:t>2 квалификационный уровень</w:t>
            </w:r>
          </w:p>
        </w:tc>
        <w:tc>
          <w:tcPr>
            <w:tcW w:w="4097" w:type="dxa"/>
            <w:tcBorders>
              <w:top w:val="single" w:color="auto" w:sz="8" w:space="0"/>
              <w:left w:val="nil"/>
              <w:bottom w:val="single" w:color="auto" w:sz="8" w:space="0"/>
              <w:right w:val="single" w:color="auto" w:sz="8" w:space="0"/>
            </w:tcBorders>
            <w:vAlign w:val="center"/>
          </w:tcPr>
          <w:p>
            <w:pPr>
              <w:pStyle w:val="42"/>
              <w:spacing w:line="240" w:lineRule="auto"/>
              <w:ind w:left="0"/>
              <w:jc w:val="both"/>
              <w:rPr>
                <w:rFonts w:ascii="Times New Roman" w:hAnsi="Times New Roman"/>
                <w:sz w:val="24"/>
                <w:szCs w:val="24"/>
              </w:rPr>
            </w:pPr>
            <w:r>
              <w:rPr>
                <w:rFonts w:ascii="Times New Roman" w:hAnsi="Times New Roman"/>
                <w:sz w:val="24"/>
                <w:szCs w:val="24"/>
              </w:rPr>
              <w:t>Профессии рабочих, по которым предусмотрено присвоение 6 квалификационного разряда в соответствии с Единым квалификационным справочником работ и профессий рабочих: слесарь-ремонтник; слесарь-электрик;  оператор котельной, тракторист; оператор электронно-вычислительных и вычислительных машин</w:t>
            </w:r>
          </w:p>
        </w:tc>
        <w:tc>
          <w:tcPr>
            <w:tcW w:w="1738" w:type="dxa"/>
            <w:tcBorders>
              <w:top w:val="single" w:color="auto" w:sz="8" w:space="0"/>
              <w:left w:val="nil"/>
              <w:bottom w:val="single" w:color="auto" w:sz="8" w:space="0"/>
              <w:right w:val="single" w:color="auto" w:sz="8" w:space="0"/>
            </w:tcBorders>
            <w:vAlign w:val="center"/>
          </w:tcPr>
          <w:p>
            <w:pPr>
              <w:spacing w:after="0" w:line="240" w:lineRule="auto"/>
              <w:jc w:val="center"/>
              <w:rPr>
                <w:rFonts w:ascii="Times New Roman" w:hAnsi="Times New Roman"/>
                <w:sz w:val="24"/>
                <w:szCs w:val="24"/>
              </w:rPr>
            </w:pPr>
            <w:r>
              <w:rPr>
                <w:rFonts w:ascii="Times New Roman" w:hAnsi="Times New Roman"/>
                <w:sz w:val="24"/>
                <w:szCs w:val="24"/>
              </w:rPr>
              <w:t>3 900</w:t>
            </w:r>
          </w:p>
        </w:tc>
      </w:tr>
      <w:tr>
        <w:tblPrEx>
          <w:tblLayout w:type="fixed"/>
          <w:tblCellMar>
            <w:top w:w="0" w:type="dxa"/>
            <w:left w:w="108" w:type="dxa"/>
            <w:bottom w:w="0" w:type="dxa"/>
            <w:right w:w="108" w:type="dxa"/>
          </w:tblCellMar>
        </w:tblPrEx>
        <w:tc>
          <w:tcPr>
            <w:tcW w:w="3670" w:type="dxa"/>
            <w:vMerge w:val="continue"/>
            <w:tcBorders>
              <w:left w:val="single" w:color="auto" w:sz="8" w:space="0"/>
              <w:bottom w:val="single" w:color="auto" w:sz="8" w:space="0"/>
              <w:right w:val="single" w:color="000000" w:sz="8" w:space="0"/>
            </w:tcBorders>
            <w:vAlign w:val="center"/>
          </w:tcPr>
          <w:p>
            <w:pPr>
              <w:spacing w:after="0" w:line="240" w:lineRule="auto"/>
              <w:jc w:val="center"/>
              <w:rPr>
                <w:rFonts w:ascii="Times New Roman" w:hAnsi="Times New Roman"/>
                <w:sz w:val="24"/>
                <w:szCs w:val="24"/>
              </w:rPr>
            </w:pPr>
          </w:p>
        </w:tc>
        <w:tc>
          <w:tcPr>
            <w:tcW w:w="4097" w:type="dxa"/>
            <w:tcBorders>
              <w:top w:val="single" w:color="auto" w:sz="8" w:space="0"/>
              <w:left w:val="nil"/>
              <w:bottom w:val="single" w:color="auto" w:sz="8" w:space="0"/>
              <w:right w:val="single" w:color="auto" w:sz="8" w:space="0"/>
            </w:tcBorders>
            <w:vAlign w:val="center"/>
          </w:tcPr>
          <w:p>
            <w:pPr>
              <w:spacing w:after="0" w:line="240" w:lineRule="auto"/>
              <w:jc w:val="both"/>
              <w:rPr>
                <w:rFonts w:ascii="Times New Roman" w:hAnsi="Times New Roman"/>
                <w:sz w:val="24"/>
                <w:szCs w:val="24"/>
              </w:rPr>
            </w:pPr>
            <w:r>
              <w:rPr>
                <w:rFonts w:ascii="Times New Roman" w:hAnsi="Times New Roman"/>
                <w:sz w:val="24"/>
                <w:szCs w:val="24"/>
              </w:rPr>
              <w:t>Профессии рабочих, по которым предусмотрено присвоение 7 квалификационного разряда в соответствии с Единым квалификационным справочником работ и профессий рабочих</w:t>
            </w:r>
          </w:p>
        </w:tc>
        <w:tc>
          <w:tcPr>
            <w:tcW w:w="1738" w:type="dxa"/>
            <w:tcBorders>
              <w:top w:val="single" w:color="auto" w:sz="8" w:space="0"/>
              <w:left w:val="nil"/>
              <w:bottom w:val="single" w:color="auto" w:sz="8" w:space="0"/>
              <w:right w:val="single" w:color="auto" w:sz="8" w:space="0"/>
            </w:tcBorders>
            <w:vAlign w:val="center"/>
          </w:tcPr>
          <w:p>
            <w:pPr>
              <w:spacing w:after="0" w:line="240" w:lineRule="auto"/>
              <w:jc w:val="center"/>
              <w:rPr>
                <w:rFonts w:ascii="Times New Roman" w:hAnsi="Times New Roman"/>
                <w:sz w:val="24"/>
                <w:szCs w:val="24"/>
              </w:rPr>
            </w:pPr>
            <w:r>
              <w:rPr>
                <w:rFonts w:ascii="Times New Roman" w:hAnsi="Times New Roman"/>
                <w:sz w:val="24"/>
                <w:szCs w:val="24"/>
              </w:rPr>
              <w:t>4 000</w:t>
            </w:r>
          </w:p>
        </w:tc>
      </w:tr>
      <w:tr>
        <w:tblPrEx>
          <w:tblLayout w:type="fixed"/>
          <w:tblCellMar>
            <w:top w:w="0" w:type="dxa"/>
            <w:left w:w="108" w:type="dxa"/>
            <w:bottom w:w="0" w:type="dxa"/>
            <w:right w:w="108" w:type="dxa"/>
          </w:tblCellMar>
        </w:tblPrEx>
        <w:tc>
          <w:tcPr>
            <w:tcW w:w="3670" w:type="dxa"/>
            <w:tcBorders>
              <w:top w:val="single" w:color="auto" w:sz="8" w:space="0"/>
              <w:left w:val="single" w:color="auto" w:sz="8" w:space="0"/>
              <w:bottom w:val="single" w:color="auto" w:sz="8" w:space="0"/>
              <w:right w:val="single" w:color="000000" w:sz="8" w:space="0"/>
            </w:tcBorders>
            <w:vAlign w:val="center"/>
          </w:tcPr>
          <w:p>
            <w:pPr>
              <w:spacing w:after="0" w:line="240" w:lineRule="auto"/>
              <w:jc w:val="center"/>
              <w:rPr>
                <w:rFonts w:ascii="Times New Roman" w:hAnsi="Times New Roman"/>
                <w:sz w:val="24"/>
                <w:szCs w:val="24"/>
              </w:rPr>
            </w:pPr>
            <w:r>
              <w:rPr>
                <w:rFonts w:ascii="Times New Roman" w:hAnsi="Times New Roman"/>
                <w:sz w:val="24"/>
                <w:szCs w:val="24"/>
              </w:rPr>
              <w:t>3 квалификационный уровень</w:t>
            </w:r>
          </w:p>
        </w:tc>
        <w:tc>
          <w:tcPr>
            <w:tcW w:w="4097" w:type="dxa"/>
            <w:tcBorders>
              <w:top w:val="single" w:color="auto" w:sz="8" w:space="0"/>
              <w:left w:val="nil"/>
              <w:bottom w:val="single" w:color="auto" w:sz="8" w:space="0"/>
              <w:right w:val="single" w:color="auto" w:sz="8" w:space="0"/>
            </w:tcBorders>
          </w:tcPr>
          <w:p>
            <w:pPr>
              <w:pStyle w:val="42"/>
              <w:spacing w:line="240" w:lineRule="auto"/>
              <w:ind w:left="0"/>
              <w:jc w:val="both"/>
              <w:rPr>
                <w:rFonts w:ascii="Times New Roman" w:hAnsi="Times New Roman"/>
                <w:b/>
                <w:bCs/>
                <w:i/>
                <w:iCs/>
                <w:sz w:val="24"/>
                <w:szCs w:val="24"/>
              </w:rPr>
            </w:pPr>
            <w:r>
              <w:rPr>
                <w:rFonts w:ascii="Times New Roman" w:hAnsi="Times New Roman"/>
                <w:sz w:val="24"/>
                <w:szCs w:val="24"/>
              </w:rPr>
              <w:t>Профессии рабочих, по которым предусмотрено присвоение 8 квалификационного разряда в соответствии с Единым квалификационным справочником работ и профессий рабочих*</w:t>
            </w:r>
          </w:p>
        </w:tc>
        <w:tc>
          <w:tcPr>
            <w:tcW w:w="1738" w:type="dxa"/>
            <w:tcBorders>
              <w:top w:val="single" w:color="auto" w:sz="8" w:space="0"/>
              <w:left w:val="nil"/>
              <w:bottom w:val="single" w:color="auto" w:sz="8" w:space="0"/>
              <w:right w:val="single" w:color="auto" w:sz="8" w:space="0"/>
            </w:tcBorders>
            <w:vAlign w:val="center"/>
          </w:tcPr>
          <w:p>
            <w:pPr>
              <w:spacing w:after="0" w:line="240" w:lineRule="auto"/>
              <w:jc w:val="center"/>
              <w:rPr>
                <w:rFonts w:ascii="Times New Roman" w:hAnsi="Times New Roman"/>
                <w:sz w:val="24"/>
                <w:szCs w:val="24"/>
              </w:rPr>
            </w:pPr>
            <w:r>
              <w:rPr>
                <w:rFonts w:ascii="Times New Roman" w:hAnsi="Times New Roman"/>
                <w:sz w:val="24"/>
                <w:szCs w:val="24"/>
              </w:rPr>
              <w:t>4 100</w:t>
            </w:r>
          </w:p>
        </w:tc>
      </w:tr>
      <w:tr>
        <w:tblPrEx>
          <w:tblLayout w:type="fixed"/>
          <w:tblCellMar>
            <w:top w:w="0" w:type="dxa"/>
            <w:left w:w="108" w:type="dxa"/>
            <w:bottom w:w="0" w:type="dxa"/>
            <w:right w:w="108" w:type="dxa"/>
          </w:tblCellMar>
        </w:tblPrEx>
        <w:tc>
          <w:tcPr>
            <w:tcW w:w="3670" w:type="dxa"/>
            <w:tcBorders>
              <w:top w:val="single" w:color="auto" w:sz="8" w:space="0"/>
              <w:left w:val="single" w:color="auto" w:sz="8" w:space="0"/>
              <w:bottom w:val="single" w:color="auto" w:sz="8" w:space="0"/>
              <w:right w:val="single" w:color="000000" w:sz="8" w:space="0"/>
            </w:tcBorders>
            <w:vAlign w:val="center"/>
          </w:tcPr>
          <w:p>
            <w:pPr>
              <w:spacing w:after="0" w:line="240" w:lineRule="auto"/>
              <w:jc w:val="center"/>
              <w:rPr>
                <w:rFonts w:ascii="Times New Roman" w:hAnsi="Times New Roman"/>
                <w:sz w:val="24"/>
                <w:szCs w:val="24"/>
              </w:rPr>
            </w:pPr>
            <w:r>
              <w:rPr>
                <w:rFonts w:ascii="Times New Roman" w:hAnsi="Times New Roman"/>
                <w:sz w:val="24"/>
                <w:szCs w:val="24"/>
              </w:rPr>
              <w:t>4 квалификационный уровень</w:t>
            </w:r>
          </w:p>
        </w:tc>
        <w:tc>
          <w:tcPr>
            <w:tcW w:w="4097" w:type="dxa"/>
            <w:tcBorders>
              <w:top w:val="single" w:color="auto" w:sz="8" w:space="0"/>
              <w:left w:val="nil"/>
              <w:bottom w:val="single" w:color="auto" w:sz="8" w:space="0"/>
              <w:right w:val="single" w:color="auto" w:sz="8" w:space="0"/>
            </w:tcBorders>
            <w:vAlign w:val="center"/>
          </w:tcPr>
          <w:p>
            <w:pPr>
              <w:pStyle w:val="42"/>
              <w:spacing w:line="240" w:lineRule="auto"/>
              <w:ind w:left="0"/>
              <w:rPr>
                <w:rFonts w:ascii="Times New Roman" w:hAnsi="Times New Roman"/>
                <w:spacing w:val="-2"/>
                <w:kern w:val="24"/>
                <w:sz w:val="24"/>
                <w:szCs w:val="24"/>
              </w:rPr>
            </w:pPr>
            <w:r>
              <w:rPr>
                <w:rFonts w:ascii="Times New Roman" w:hAnsi="Times New Roman"/>
                <w:spacing w:val="-2"/>
                <w:kern w:val="24"/>
                <w:sz w:val="24"/>
                <w:szCs w:val="24"/>
              </w:rPr>
              <w:t>Профессии рабочих, предусмотренные 1-3 квалификационными уровнями настоящей профессиональной квалификационной группы, выполняющих важные (особо важные) и ответственные (особо ответственные) работы в соответствии с перечнем наименований профессий высококвалифицированных рабочих, занятых на важных (особо важных) и ответственных (особо ответственных) работах</w:t>
            </w:r>
          </w:p>
        </w:tc>
        <w:tc>
          <w:tcPr>
            <w:tcW w:w="1738" w:type="dxa"/>
            <w:tcBorders>
              <w:top w:val="single" w:color="auto" w:sz="8" w:space="0"/>
              <w:left w:val="nil"/>
              <w:bottom w:val="single" w:color="auto" w:sz="8" w:space="0"/>
              <w:right w:val="single" w:color="auto" w:sz="8" w:space="0"/>
            </w:tcBorders>
            <w:vAlign w:val="center"/>
          </w:tcPr>
          <w:p>
            <w:pPr>
              <w:spacing w:after="0" w:line="240" w:lineRule="auto"/>
              <w:jc w:val="center"/>
              <w:rPr>
                <w:rFonts w:ascii="Times New Roman" w:hAnsi="Times New Roman"/>
                <w:sz w:val="24"/>
                <w:szCs w:val="24"/>
              </w:rPr>
            </w:pPr>
            <w:r>
              <w:rPr>
                <w:rFonts w:ascii="Times New Roman" w:hAnsi="Times New Roman"/>
                <w:sz w:val="24"/>
                <w:szCs w:val="24"/>
              </w:rPr>
              <w:t>4 200</w:t>
            </w:r>
          </w:p>
        </w:tc>
      </w:tr>
      <w:tr>
        <w:tblPrEx>
          <w:tblLayout w:type="fixed"/>
          <w:tblCellMar>
            <w:top w:w="0" w:type="dxa"/>
            <w:left w:w="108" w:type="dxa"/>
            <w:bottom w:w="0" w:type="dxa"/>
            <w:right w:w="108" w:type="dxa"/>
          </w:tblCellMar>
        </w:tblPrEx>
        <w:tc>
          <w:tcPr>
            <w:tcW w:w="9505" w:type="dxa"/>
            <w:gridSpan w:val="3"/>
            <w:tcBorders>
              <w:top w:val="single" w:color="auto" w:sz="8" w:space="0"/>
              <w:left w:val="single" w:color="auto" w:sz="8" w:space="0"/>
              <w:bottom w:val="single" w:color="auto" w:sz="8" w:space="0"/>
              <w:right w:val="single" w:color="auto" w:sz="8" w:space="0"/>
            </w:tcBorders>
            <w:vAlign w:val="center"/>
          </w:tcPr>
          <w:p>
            <w:pPr>
              <w:numPr>
                <w:ilvl w:val="0"/>
                <w:numId w:val="11"/>
              </w:numPr>
              <w:spacing w:after="0" w:line="240" w:lineRule="auto"/>
              <w:jc w:val="center"/>
              <w:rPr>
                <w:rFonts w:ascii="Times New Roman" w:hAnsi="Times New Roman"/>
                <w:b/>
                <w:sz w:val="24"/>
                <w:szCs w:val="24"/>
              </w:rPr>
            </w:pPr>
            <w:r>
              <w:rPr>
                <w:rFonts w:ascii="Times New Roman" w:hAnsi="Times New Roman"/>
                <w:b/>
                <w:sz w:val="24"/>
                <w:szCs w:val="24"/>
              </w:rPr>
              <w:t xml:space="preserve">Профессиональные квалификационные группы общеотраслевых должностей руководителей, специалистов и служащих </w:t>
            </w:r>
          </w:p>
        </w:tc>
      </w:tr>
      <w:tr>
        <w:tblPrEx>
          <w:tblLayout w:type="fixed"/>
          <w:tblCellMar>
            <w:top w:w="0" w:type="dxa"/>
            <w:left w:w="108" w:type="dxa"/>
            <w:bottom w:w="0" w:type="dxa"/>
            <w:right w:w="108" w:type="dxa"/>
          </w:tblCellMar>
        </w:tblPrEx>
        <w:tc>
          <w:tcPr>
            <w:tcW w:w="9505" w:type="dxa"/>
            <w:gridSpan w:val="3"/>
            <w:tcBorders>
              <w:top w:val="single" w:color="auto" w:sz="8" w:space="0"/>
              <w:left w:val="single" w:color="auto" w:sz="8" w:space="0"/>
              <w:bottom w:val="single" w:color="auto" w:sz="8" w:space="0"/>
              <w:right w:val="single" w:color="auto" w:sz="8" w:space="0"/>
            </w:tcBorders>
            <w:vAlign w:val="center"/>
          </w:tcPr>
          <w:p>
            <w:pPr>
              <w:numPr>
                <w:ilvl w:val="1"/>
                <w:numId w:val="11"/>
              </w:numPr>
              <w:spacing w:after="0" w:line="240" w:lineRule="auto"/>
              <w:jc w:val="center"/>
              <w:rPr>
                <w:rFonts w:ascii="Times New Roman" w:hAnsi="Times New Roman"/>
                <w:sz w:val="24"/>
                <w:szCs w:val="24"/>
              </w:rPr>
            </w:pPr>
            <w:r>
              <w:rPr>
                <w:rFonts w:ascii="Times New Roman" w:hAnsi="Times New Roman"/>
                <w:b/>
                <w:sz w:val="24"/>
                <w:szCs w:val="24"/>
              </w:rPr>
              <w:t>Профессиональная квалификационная группа «Общеотраслевые должности служащих первого уровня»</w:t>
            </w:r>
          </w:p>
        </w:tc>
      </w:tr>
      <w:tr>
        <w:tblPrEx>
          <w:tblLayout w:type="fixed"/>
          <w:tblCellMar>
            <w:top w:w="0" w:type="dxa"/>
            <w:left w:w="108" w:type="dxa"/>
            <w:bottom w:w="0" w:type="dxa"/>
            <w:right w:w="108" w:type="dxa"/>
          </w:tblCellMar>
        </w:tblPrEx>
        <w:trPr>
          <w:trHeight w:val="2805" w:hRule="atLeast"/>
        </w:trPr>
        <w:tc>
          <w:tcPr>
            <w:tcW w:w="3670" w:type="dxa"/>
            <w:tcBorders>
              <w:top w:val="single" w:color="auto" w:sz="8" w:space="0"/>
              <w:left w:val="single" w:color="auto" w:sz="8" w:space="0"/>
              <w:bottom w:val="single" w:color="auto" w:sz="8" w:space="0"/>
              <w:right w:val="single" w:color="000000" w:sz="8" w:space="0"/>
            </w:tcBorders>
            <w:vAlign w:val="center"/>
          </w:tcPr>
          <w:p>
            <w:pPr>
              <w:spacing w:after="0" w:line="240" w:lineRule="auto"/>
              <w:jc w:val="center"/>
              <w:rPr>
                <w:rFonts w:ascii="Times New Roman" w:hAnsi="Times New Roman"/>
                <w:sz w:val="24"/>
                <w:szCs w:val="24"/>
              </w:rPr>
            </w:pPr>
            <w:r>
              <w:rPr>
                <w:rFonts w:ascii="Times New Roman" w:hAnsi="Times New Roman"/>
                <w:sz w:val="24"/>
                <w:szCs w:val="24"/>
              </w:rPr>
              <w:t>1 квалификационный уровень</w:t>
            </w:r>
          </w:p>
        </w:tc>
        <w:tc>
          <w:tcPr>
            <w:tcW w:w="4097" w:type="dxa"/>
            <w:tcBorders>
              <w:top w:val="single" w:color="auto" w:sz="8" w:space="0"/>
              <w:left w:val="nil"/>
              <w:bottom w:val="single" w:color="auto" w:sz="8" w:space="0"/>
              <w:right w:val="single" w:color="auto" w:sz="8" w:space="0"/>
            </w:tcBorders>
            <w:vAlign w:val="center"/>
          </w:tcPr>
          <w:p>
            <w:pPr>
              <w:pStyle w:val="42"/>
              <w:spacing w:line="240" w:lineRule="auto"/>
              <w:ind w:left="0"/>
              <w:jc w:val="both"/>
              <w:rPr>
                <w:rFonts w:ascii="Times New Roman" w:hAnsi="Times New Roman"/>
                <w:sz w:val="24"/>
                <w:szCs w:val="24"/>
              </w:rPr>
            </w:pPr>
            <w:r>
              <w:rPr>
                <w:rFonts w:ascii="Times New Roman" w:hAnsi="Times New Roman"/>
                <w:sz w:val="24"/>
                <w:szCs w:val="24"/>
              </w:rPr>
              <w:t>Делопроизводитель; кассир; секретарь; секретарь-машинистка;  машинистка;</w:t>
            </w:r>
            <w:r>
              <w:rPr>
                <w:rFonts w:ascii="Times New Roman" w:hAnsi="Times New Roman"/>
                <w:b/>
                <w:bCs/>
                <w:i/>
                <w:iCs/>
                <w:sz w:val="24"/>
                <w:szCs w:val="24"/>
              </w:rPr>
              <w:t xml:space="preserve"> </w:t>
            </w:r>
          </w:p>
        </w:tc>
        <w:tc>
          <w:tcPr>
            <w:tcW w:w="1738" w:type="dxa"/>
            <w:tcBorders>
              <w:top w:val="single" w:color="auto" w:sz="8" w:space="0"/>
              <w:left w:val="nil"/>
              <w:bottom w:val="single" w:color="auto" w:sz="8" w:space="0"/>
              <w:right w:val="single" w:color="auto" w:sz="8" w:space="0"/>
            </w:tcBorders>
            <w:vAlign w:val="center"/>
          </w:tcPr>
          <w:p>
            <w:pPr>
              <w:spacing w:after="0" w:line="240" w:lineRule="auto"/>
              <w:jc w:val="center"/>
              <w:rPr>
                <w:rFonts w:ascii="Times New Roman" w:hAnsi="Times New Roman"/>
                <w:sz w:val="24"/>
                <w:szCs w:val="24"/>
              </w:rPr>
            </w:pPr>
            <w:r>
              <w:rPr>
                <w:rFonts w:ascii="Times New Roman" w:hAnsi="Times New Roman"/>
                <w:sz w:val="24"/>
                <w:szCs w:val="24"/>
              </w:rPr>
              <w:t>3 855</w:t>
            </w:r>
          </w:p>
        </w:tc>
      </w:tr>
      <w:tr>
        <w:tblPrEx>
          <w:tblLayout w:type="fixed"/>
          <w:tblCellMar>
            <w:top w:w="0" w:type="dxa"/>
            <w:left w:w="108" w:type="dxa"/>
            <w:bottom w:w="0" w:type="dxa"/>
            <w:right w:w="108" w:type="dxa"/>
          </w:tblCellMar>
        </w:tblPrEx>
        <w:tc>
          <w:tcPr>
            <w:tcW w:w="3670" w:type="dxa"/>
            <w:tcBorders>
              <w:top w:val="single" w:color="auto" w:sz="8" w:space="0"/>
              <w:left w:val="single" w:color="auto" w:sz="8" w:space="0"/>
              <w:bottom w:val="single" w:color="auto" w:sz="8" w:space="0"/>
              <w:right w:val="single" w:color="000000" w:sz="8" w:space="0"/>
            </w:tcBorders>
            <w:vAlign w:val="center"/>
          </w:tcPr>
          <w:p>
            <w:pPr>
              <w:spacing w:after="0" w:line="240" w:lineRule="auto"/>
              <w:jc w:val="center"/>
              <w:rPr>
                <w:rFonts w:ascii="Times New Roman" w:hAnsi="Times New Roman"/>
                <w:sz w:val="24"/>
                <w:szCs w:val="24"/>
              </w:rPr>
            </w:pPr>
            <w:r>
              <w:rPr>
                <w:rFonts w:ascii="Times New Roman" w:hAnsi="Times New Roman"/>
                <w:sz w:val="24"/>
                <w:szCs w:val="24"/>
              </w:rPr>
              <w:t>2 квалификационный уровень</w:t>
            </w:r>
          </w:p>
        </w:tc>
        <w:tc>
          <w:tcPr>
            <w:tcW w:w="4097" w:type="dxa"/>
            <w:tcBorders>
              <w:top w:val="single" w:color="auto" w:sz="8" w:space="0"/>
              <w:left w:val="nil"/>
              <w:bottom w:val="single" w:color="auto" w:sz="8" w:space="0"/>
              <w:right w:val="single" w:color="auto" w:sz="8" w:space="0"/>
            </w:tcBorders>
            <w:vAlign w:val="center"/>
          </w:tcPr>
          <w:p>
            <w:pPr>
              <w:spacing w:after="0" w:line="240" w:lineRule="auto"/>
              <w:jc w:val="both"/>
              <w:rPr>
                <w:rFonts w:ascii="Times New Roman" w:hAnsi="Times New Roman"/>
                <w:sz w:val="24"/>
                <w:szCs w:val="24"/>
              </w:rPr>
            </w:pPr>
            <w:r>
              <w:rPr>
                <w:rFonts w:ascii="Times New Roman" w:hAnsi="Times New Roman"/>
                <w:sz w:val="24"/>
                <w:szCs w:val="24"/>
              </w:rPr>
              <w:t>Должности служащих первого квалификационного уровня, по которым устанавливается производное должностное наименование «старший»</w:t>
            </w:r>
          </w:p>
        </w:tc>
        <w:tc>
          <w:tcPr>
            <w:tcW w:w="1738" w:type="dxa"/>
            <w:tcBorders>
              <w:top w:val="single" w:color="auto" w:sz="8" w:space="0"/>
              <w:left w:val="nil"/>
              <w:bottom w:val="single" w:color="auto" w:sz="8" w:space="0"/>
              <w:right w:val="single" w:color="auto" w:sz="8" w:space="0"/>
            </w:tcBorders>
            <w:vAlign w:val="center"/>
          </w:tcPr>
          <w:p>
            <w:pPr>
              <w:spacing w:after="0" w:line="240" w:lineRule="auto"/>
              <w:jc w:val="center"/>
              <w:rPr>
                <w:rFonts w:ascii="Times New Roman" w:hAnsi="Times New Roman"/>
                <w:sz w:val="24"/>
                <w:szCs w:val="24"/>
              </w:rPr>
            </w:pPr>
            <w:r>
              <w:rPr>
                <w:rFonts w:ascii="Times New Roman" w:hAnsi="Times New Roman"/>
                <w:sz w:val="24"/>
                <w:szCs w:val="24"/>
              </w:rPr>
              <w:t>3 955</w:t>
            </w:r>
          </w:p>
        </w:tc>
      </w:tr>
      <w:tr>
        <w:tblPrEx>
          <w:tblLayout w:type="fixed"/>
          <w:tblCellMar>
            <w:top w:w="0" w:type="dxa"/>
            <w:left w:w="108" w:type="dxa"/>
            <w:bottom w:w="0" w:type="dxa"/>
            <w:right w:w="108" w:type="dxa"/>
          </w:tblCellMar>
        </w:tblPrEx>
        <w:tc>
          <w:tcPr>
            <w:tcW w:w="9505" w:type="dxa"/>
            <w:gridSpan w:val="3"/>
            <w:tcBorders>
              <w:top w:val="single" w:color="auto" w:sz="8" w:space="0"/>
              <w:left w:val="single" w:color="auto" w:sz="8" w:space="0"/>
              <w:bottom w:val="single" w:color="auto" w:sz="8" w:space="0"/>
              <w:right w:val="single" w:color="auto" w:sz="8" w:space="0"/>
            </w:tcBorders>
            <w:vAlign w:val="center"/>
          </w:tcPr>
          <w:p>
            <w:pPr>
              <w:numPr>
                <w:ilvl w:val="1"/>
                <w:numId w:val="11"/>
              </w:numPr>
              <w:spacing w:after="0" w:line="240" w:lineRule="auto"/>
              <w:jc w:val="center"/>
              <w:rPr>
                <w:rFonts w:ascii="Times New Roman" w:hAnsi="Times New Roman"/>
                <w:sz w:val="24"/>
                <w:szCs w:val="24"/>
              </w:rPr>
            </w:pPr>
            <w:r>
              <w:rPr>
                <w:rFonts w:ascii="Times New Roman" w:hAnsi="Times New Roman"/>
                <w:b/>
                <w:sz w:val="24"/>
                <w:szCs w:val="24"/>
              </w:rPr>
              <w:t>Профессиональная квалификационная группа «Общеотраслевые должности служащих второго уровня»</w:t>
            </w:r>
          </w:p>
        </w:tc>
      </w:tr>
      <w:tr>
        <w:tblPrEx>
          <w:tblLayout w:type="fixed"/>
          <w:tblCellMar>
            <w:top w:w="0" w:type="dxa"/>
            <w:left w:w="108" w:type="dxa"/>
            <w:bottom w:w="0" w:type="dxa"/>
            <w:right w:w="108" w:type="dxa"/>
          </w:tblCellMar>
        </w:tblPrEx>
        <w:tc>
          <w:tcPr>
            <w:tcW w:w="3670" w:type="dxa"/>
            <w:tcBorders>
              <w:top w:val="single" w:color="auto" w:sz="8" w:space="0"/>
              <w:left w:val="single" w:color="auto" w:sz="8" w:space="0"/>
              <w:bottom w:val="single" w:color="auto" w:sz="8" w:space="0"/>
              <w:right w:val="single" w:color="000000" w:sz="8" w:space="0"/>
            </w:tcBorders>
            <w:vAlign w:val="center"/>
          </w:tcPr>
          <w:p>
            <w:pPr>
              <w:spacing w:after="0" w:line="240" w:lineRule="auto"/>
              <w:jc w:val="center"/>
              <w:rPr>
                <w:rFonts w:ascii="Times New Roman" w:hAnsi="Times New Roman"/>
                <w:sz w:val="24"/>
                <w:szCs w:val="24"/>
              </w:rPr>
            </w:pPr>
            <w:r>
              <w:rPr>
                <w:rFonts w:ascii="Times New Roman" w:hAnsi="Times New Roman"/>
                <w:sz w:val="24"/>
                <w:szCs w:val="24"/>
              </w:rPr>
              <w:t>1 квалификационный уровень</w:t>
            </w:r>
          </w:p>
        </w:tc>
        <w:tc>
          <w:tcPr>
            <w:tcW w:w="4097" w:type="dxa"/>
            <w:tcBorders>
              <w:top w:val="single" w:color="auto" w:sz="8" w:space="0"/>
              <w:left w:val="nil"/>
              <w:bottom w:val="single" w:color="auto" w:sz="8" w:space="0"/>
              <w:right w:val="single" w:color="auto" w:sz="8" w:space="0"/>
            </w:tcBorders>
            <w:vAlign w:val="center"/>
          </w:tcPr>
          <w:p>
            <w:pPr>
              <w:pStyle w:val="42"/>
              <w:spacing w:line="240" w:lineRule="auto"/>
              <w:ind w:left="0"/>
              <w:jc w:val="both"/>
              <w:rPr>
                <w:rFonts w:ascii="Times New Roman" w:hAnsi="Times New Roman"/>
                <w:sz w:val="24"/>
                <w:szCs w:val="24"/>
              </w:rPr>
            </w:pPr>
            <w:r>
              <w:rPr>
                <w:rFonts w:ascii="Times New Roman" w:hAnsi="Times New Roman"/>
                <w:sz w:val="24"/>
                <w:szCs w:val="24"/>
              </w:rPr>
              <w:t xml:space="preserve">Администратор; диспетчер; инспектор по кадрам; лаборант; секретарь руководителя; </w:t>
            </w:r>
          </w:p>
        </w:tc>
        <w:tc>
          <w:tcPr>
            <w:tcW w:w="1738" w:type="dxa"/>
            <w:tcBorders>
              <w:top w:val="single" w:color="auto" w:sz="8" w:space="0"/>
              <w:left w:val="nil"/>
              <w:bottom w:val="single" w:color="auto" w:sz="8" w:space="0"/>
              <w:right w:val="single" w:color="auto" w:sz="8" w:space="0"/>
            </w:tcBorders>
            <w:vAlign w:val="center"/>
          </w:tcPr>
          <w:p>
            <w:pPr>
              <w:spacing w:after="0" w:line="240" w:lineRule="auto"/>
              <w:jc w:val="center"/>
              <w:rPr>
                <w:rFonts w:ascii="Times New Roman" w:hAnsi="Times New Roman"/>
                <w:sz w:val="24"/>
                <w:szCs w:val="24"/>
              </w:rPr>
            </w:pPr>
            <w:r>
              <w:rPr>
                <w:rFonts w:ascii="Times New Roman" w:hAnsi="Times New Roman"/>
                <w:sz w:val="24"/>
                <w:szCs w:val="24"/>
              </w:rPr>
              <w:t>4 055</w:t>
            </w:r>
          </w:p>
        </w:tc>
      </w:tr>
      <w:tr>
        <w:tblPrEx>
          <w:tblLayout w:type="fixed"/>
          <w:tblCellMar>
            <w:top w:w="0" w:type="dxa"/>
            <w:left w:w="108" w:type="dxa"/>
            <w:bottom w:w="0" w:type="dxa"/>
            <w:right w:w="108" w:type="dxa"/>
          </w:tblCellMar>
        </w:tblPrEx>
        <w:tc>
          <w:tcPr>
            <w:tcW w:w="3670" w:type="dxa"/>
            <w:tcBorders>
              <w:top w:val="single" w:color="auto" w:sz="8" w:space="0"/>
              <w:left w:val="single" w:color="auto" w:sz="8" w:space="0"/>
              <w:right w:val="single" w:color="000000" w:sz="8" w:space="0"/>
            </w:tcBorders>
            <w:vAlign w:val="center"/>
          </w:tcPr>
          <w:p>
            <w:pPr>
              <w:spacing w:after="0" w:line="240" w:lineRule="auto"/>
              <w:jc w:val="center"/>
              <w:rPr>
                <w:rFonts w:ascii="Times New Roman" w:hAnsi="Times New Roman"/>
                <w:sz w:val="24"/>
                <w:szCs w:val="24"/>
              </w:rPr>
            </w:pPr>
            <w:r>
              <w:rPr>
                <w:rFonts w:ascii="Times New Roman" w:hAnsi="Times New Roman"/>
                <w:sz w:val="24"/>
                <w:szCs w:val="24"/>
              </w:rPr>
              <w:t>2 квалификационный уровень</w:t>
            </w:r>
          </w:p>
        </w:tc>
        <w:tc>
          <w:tcPr>
            <w:tcW w:w="4097" w:type="dxa"/>
            <w:tcBorders>
              <w:top w:val="single" w:color="auto" w:sz="8" w:space="0"/>
              <w:left w:val="nil"/>
              <w:bottom w:val="single" w:color="auto" w:sz="8" w:space="0"/>
              <w:right w:val="single" w:color="auto" w:sz="8" w:space="0"/>
            </w:tcBorders>
            <w:vAlign w:val="center"/>
          </w:tcPr>
          <w:p>
            <w:pPr>
              <w:pStyle w:val="44"/>
              <w:jc w:val="both"/>
              <w:rPr>
                <w:sz w:val="24"/>
                <w:szCs w:val="24"/>
              </w:rPr>
            </w:pPr>
            <w:r>
              <w:rPr>
                <w:sz w:val="24"/>
                <w:szCs w:val="24"/>
              </w:rPr>
              <w:t>Заведующий архивом, заведующий хозяйством.</w:t>
            </w:r>
          </w:p>
          <w:p>
            <w:pPr>
              <w:pStyle w:val="42"/>
              <w:spacing w:line="240" w:lineRule="auto"/>
              <w:ind w:left="0"/>
              <w:jc w:val="both"/>
              <w:rPr>
                <w:rFonts w:ascii="Times New Roman" w:hAnsi="Times New Roman"/>
                <w:sz w:val="24"/>
                <w:szCs w:val="24"/>
              </w:rPr>
            </w:pPr>
            <w:r>
              <w:rPr>
                <w:rFonts w:ascii="Times New Roman" w:hAnsi="Times New Roman"/>
                <w:sz w:val="24"/>
                <w:szCs w:val="24"/>
              </w:rPr>
              <w:t xml:space="preserve">Должности служащих первого квалификационного уровня, по которым устанавливается производное должностное наименование «старший».  Должности служащих первого квалификационного уровня, по которым устанавливается </w:t>
            </w:r>
            <w:r>
              <w:rPr>
                <w:rFonts w:ascii="Times New Roman" w:hAnsi="Times New Roman"/>
                <w:sz w:val="24"/>
                <w:szCs w:val="24"/>
                <w:lang w:val="en-US"/>
              </w:rPr>
              <w:t>II</w:t>
            </w:r>
            <w:r>
              <w:rPr>
                <w:rFonts w:ascii="Times New Roman" w:hAnsi="Times New Roman"/>
                <w:sz w:val="24"/>
                <w:szCs w:val="24"/>
              </w:rPr>
              <w:t xml:space="preserve"> внутридолжностная категория</w:t>
            </w:r>
          </w:p>
        </w:tc>
        <w:tc>
          <w:tcPr>
            <w:tcW w:w="1738" w:type="dxa"/>
            <w:tcBorders>
              <w:top w:val="single" w:color="auto" w:sz="8" w:space="0"/>
              <w:left w:val="nil"/>
              <w:bottom w:val="single" w:color="auto" w:sz="8" w:space="0"/>
              <w:right w:val="single" w:color="auto" w:sz="8" w:space="0"/>
            </w:tcBorders>
            <w:vAlign w:val="center"/>
          </w:tcPr>
          <w:p>
            <w:pPr>
              <w:spacing w:after="0" w:line="240" w:lineRule="auto"/>
              <w:jc w:val="center"/>
              <w:rPr>
                <w:rFonts w:ascii="Times New Roman" w:hAnsi="Times New Roman"/>
                <w:sz w:val="24"/>
                <w:szCs w:val="24"/>
              </w:rPr>
            </w:pPr>
            <w:r>
              <w:rPr>
                <w:rFonts w:ascii="Times New Roman" w:hAnsi="Times New Roman"/>
                <w:sz w:val="24"/>
                <w:szCs w:val="24"/>
              </w:rPr>
              <w:t>4 155</w:t>
            </w:r>
          </w:p>
        </w:tc>
      </w:tr>
      <w:tr>
        <w:tblPrEx>
          <w:tblLayout w:type="fixed"/>
          <w:tblCellMar>
            <w:top w:w="0" w:type="dxa"/>
            <w:left w:w="108" w:type="dxa"/>
            <w:bottom w:w="0" w:type="dxa"/>
            <w:right w:w="108" w:type="dxa"/>
          </w:tblCellMar>
        </w:tblPrEx>
        <w:tc>
          <w:tcPr>
            <w:tcW w:w="3670" w:type="dxa"/>
            <w:tcBorders>
              <w:top w:val="single" w:color="auto" w:sz="8" w:space="0"/>
              <w:left w:val="single" w:color="auto" w:sz="8" w:space="0"/>
              <w:right w:val="single" w:color="000000" w:sz="8" w:space="0"/>
            </w:tcBorders>
            <w:vAlign w:val="center"/>
          </w:tcPr>
          <w:p>
            <w:pPr>
              <w:spacing w:after="0" w:line="240" w:lineRule="auto"/>
              <w:jc w:val="center"/>
              <w:rPr>
                <w:rFonts w:ascii="Times New Roman" w:hAnsi="Times New Roman"/>
                <w:sz w:val="24"/>
                <w:szCs w:val="24"/>
              </w:rPr>
            </w:pPr>
            <w:r>
              <w:rPr>
                <w:rFonts w:ascii="Times New Roman" w:hAnsi="Times New Roman"/>
                <w:sz w:val="24"/>
                <w:szCs w:val="24"/>
              </w:rPr>
              <w:t>3 квалификационный уровень</w:t>
            </w:r>
          </w:p>
        </w:tc>
        <w:tc>
          <w:tcPr>
            <w:tcW w:w="4097" w:type="dxa"/>
            <w:tcBorders>
              <w:top w:val="single" w:color="auto" w:sz="8" w:space="0"/>
              <w:left w:val="nil"/>
              <w:bottom w:val="single" w:color="auto" w:sz="8" w:space="0"/>
              <w:right w:val="single" w:color="auto" w:sz="8" w:space="0"/>
            </w:tcBorders>
            <w:vAlign w:val="center"/>
          </w:tcPr>
          <w:p>
            <w:pPr>
              <w:pStyle w:val="42"/>
              <w:spacing w:line="240" w:lineRule="auto"/>
              <w:ind w:left="0"/>
              <w:jc w:val="both"/>
              <w:rPr>
                <w:rFonts w:ascii="Times New Roman" w:hAnsi="Times New Roman"/>
                <w:sz w:val="24"/>
                <w:szCs w:val="24"/>
              </w:rPr>
            </w:pPr>
            <w:r>
              <w:rPr>
                <w:rFonts w:ascii="Times New Roman" w:hAnsi="Times New Roman"/>
                <w:sz w:val="24"/>
                <w:szCs w:val="24"/>
              </w:rPr>
              <w:t xml:space="preserve">Заведующий библиотекой; Должности служащих первого квалификационного уровня, по которым устанавливается </w:t>
            </w:r>
            <w:r>
              <w:rPr>
                <w:rFonts w:ascii="Times New Roman" w:hAnsi="Times New Roman"/>
                <w:sz w:val="24"/>
                <w:szCs w:val="24"/>
                <w:lang w:val="en-US"/>
              </w:rPr>
              <w:t>I</w:t>
            </w:r>
            <w:r>
              <w:rPr>
                <w:rFonts w:ascii="Times New Roman" w:hAnsi="Times New Roman"/>
                <w:sz w:val="24"/>
                <w:szCs w:val="24"/>
              </w:rPr>
              <w:t xml:space="preserve"> внутридолжностная категория</w:t>
            </w:r>
          </w:p>
        </w:tc>
        <w:tc>
          <w:tcPr>
            <w:tcW w:w="1738" w:type="dxa"/>
            <w:tcBorders>
              <w:top w:val="single" w:color="auto" w:sz="8" w:space="0"/>
              <w:left w:val="nil"/>
              <w:bottom w:val="single" w:color="auto" w:sz="8" w:space="0"/>
              <w:right w:val="single" w:color="auto" w:sz="8" w:space="0"/>
            </w:tcBorders>
            <w:vAlign w:val="center"/>
          </w:tcPr>
          <w:p>
            <w:pPr>
              <w:spacing w:after="0" w:line="240" w:lineRule="auto"/>
              <w:jc w:val="center"/>
              <w:rPr>
                <w:rFonts w:ascii="Times New Roman" w:hAnsi="Times New Roman"/>
                <w:sz w:val="24"/>
                <w:szCs w:val="24"/>
              </w:rPr>
            </w:pPr>
            <w:r>
              <w:rPr>
                <w:rFonts w:ascii="Times New Roman" w:hAnsi="Times New Roman"/>
                <w:sz w:val="24"/>
                <w:szCs w:val="24"/>
              </w:rPr>
              <w:t>4 355</w:t>
            </w:r>
          </w:p>
        </w:tc>
      </w:tr>
      <w:tr>
        <w:tblPrEx>
          <w:tblLayout w:type="fixed"/>
          <w:tblCellMar>
            <w:top w:w="0" w:type="dxa"/>
            <w:left w:w="108" w:type="dxa"/>
            <w:bottom w:w="0" w:type="dxa"/>
            <w:right w:w="108" w:type="dxa"/>
          </w:tblCellMar>
        </w:tblPrEx>
        <w:tc>
          <w:tcPr>
            <w:tcW w:w="3670" w:type="dxa"/>
            <w:tcBorders>
              <w:top w:val="single" w:color="auto" w:sz="8" w:space="0"/>
              <w:left w:val="single" w:color="auto" w:sz="8" w:space="0"/>
              <w:right w:val="single" w:color="000000" w:sz="8" w:space="0"/>
            </w:tcBorders>
            <w:vAlign w:val="center"/>
          </w:tcPr>
          <w:p>
            <w:pPr>
              <w:spacing w:after="0" w:line="240" w:lineRule="auto"/>
              <w:jc w:val="center"/>
              <w:rPr>
                <w:rFonts w:ascii="Times New Roman" w:hAnsi="Times New Roman"/>
                <w:sz w:val="24"/>
                <w:szCs w:val="24"/>
              </w:rPr>
            </w:pPr>
            <w:r>
              <w:rPr>
                <w:rFonts w:ascii="Times New Roman" w:hAnsi="Times New Roman"/>
                <w:sz w:val="24"/>
                <w:szCs w:val="24"/>
              </w:rPr>
              <w:t>4 квалификационный уровень</w:t>
            </w:r>
          </w:p>
        </w:tc>
        <w:tc>
          <w:tcPr>
            <w:tcW w:w="4097" w:type="dxa"/>
            <w:tcBorders>
              <w:top w:val="single" w:color="auto" w:sz="8" w:space="0"/>
              <w:left w:val="nil"/>
              <w:bottom w:val="single" w:color="auto" w:sz="8" w:space="0"/>
              <w:right w:val="single" w:color="auto" w:sz="8" w:space="0"/>
            </w:tcBorders>
            <w:vAlign w:val="center"/>
          </w:tcPr>
          <w:p>
            <w:pPr>
              <w:pStyle w:val="42"/>
              <w:spacing w:line="240" w:lineRule="auto"/>
              <w:ind w:left="0"/>
              <w:jc w:val="both"/>
              <w:rPr>
                <w:rFonts w:ascii="Times New Roman" w:hAnsi="Times New Roman"/>
                <w:sz w:val="24"/>
                <w:szCs w:val="24"/>
              </w:rPr>
            </w:pPr>
            <w:r>
              <w:rPr>
                <w:rFonts w:ascii="Times New Roman" w:hAnsi="Times New Roman"/>
                <w:sz w:val="24"/>
                <w:szCs w:val="24"/>
              </w:rPr>
              <w:t>Должности служащих первого квалификационного уровня, по которым может устанавливаться производное должностное наименование «ведущий»</w:t>
            </w:r>
          </w:p>
        </w:tc>
        <w:tc>
          <w:tcPr>
            <w:tcW w:w="1738" w:type="dxa"/>
            <w:tcBorders>
              <w:top w:val="single" w:color="auto" w:sz="8" w:space="0"/>
              <w:left w:val="nil"/>
              <w:bottom w:val="single" w:color="auto" w:sz="8" w:space="0"/>
              <w:right w:val="single" w:color="auto" w:sz="8" w:space="0"/>
            </w:tcBorders>
            <w:vAlign w:val="center"/>
          </w:tcPr>
          <w:p>
            <w:pPr>
              <w:spacing w:after="0" w:line="240" w:lineRule="auto"/>
              <w:jc w:val="center"/>
              <w:rPr>
                <w:rFonts w:ascii="Times New Roman" w:hAnsi="Times New Roman"/>
                <w:sz w:val="24"/>
                <w:szCs w:val="24"/>
              </w:rPr>
            </w:pPr>
            <w:r>
              <w:rPr>
                <w:rFonts w:ascii="Times New Roman" w:hAnsi="Times New Roman"/>
                <w:sz w:val="24"/>
                <w:szCs w:val="24"/>
              </w:rPr>
              <w:t>4 555</w:t>
            </w:r>
          </w:p>
        </w:tc>
      </w:tr>
      <w:tr>
        <w:tblPrEx>
          <w:tblLayout w:type="fixed"/>
          <w:tblCellMar>
            <w:top w:w="0" w:type="dxa"/>
            <w:left w:w="108" w:type="dxa"/>
            <w:bottom w:w="0" w:type="dxa"/>
            <w:right w:w="108" w:type="dxa"/>
          </w:tblCellMar>
        </w:tblPrEx>
        <w:tc>
          <w:tcPr>
            <w:tcW w:w="9505" w:type="dxa"/>
            <w:gridSpan w:val="3"/>
            <w:tcBorders>
              <w:top w:val="single" w:color="auto" w:sz="8" w:space="0"/>
              <w:left w:val="single" w:color="auto" w:sz="8" w:space="0"/>
              <w:bottom w:val="single" w:color="auto" w:sz="8" w:space="0"/>
              <w:right w:val="single" w:color="auto" w:sz="8" w:space="0"/>
            </w:tcBorders>
            <w:vAlign w:val="center"/>
          </w:tcPr>
          <w:p>
            <w:pPr>
              <w:numPr>
                <w:ilvl w:val="1"/>
                <w:numId w:val="11"/>
              </w:numPr>
              <w:spacing w:after="0" w:line="240" w:lineRule="auto"/>
              <w:jc w:val="center"/>
              <w:rPr>
                <w:rFonts w:ascii="Times New Roman" w:hAnsi="Times New Roman"/>
                <w:sz w:val="24"/>
                <w:szCs w:val="24"/>
              </w:rPr>
            </w:pPr>
            <w:r>
              <w:rPr>
                <w:rFonts w:ascii="Times New Roman" w:hAnsi="Times New Roman"/>
                <w:b/>
                <w:sz w:val="24"/>
                <w:szCs w:val="24"/>
              </w:rPr>
              <w:t>Профессиональная квалификационная группа «Общеотраслевые должности служащих третьего уровня»</w:t>
            </w:r>
          </w:p>
        </w:tc>
      </w:tr>
      <w:tr>
        <w:tblPrEx>
          <w:tblLayout w:type="fixed"/>
          <w:tblCellMar>
            <w:top w:w="0" w:type="dxa"/>
            <w:left w:w="108" w:type="dxa"/>
            <w:bottom w:w="0" w:type="dxa"/>
            <w:right w:w="108" w:type="dxa"/>
          </w:tblCellMar>
        </w:tblPrEx>
        <w:tc>
          <w:tcPr>
            <w:tcW w:w="3670" w:type="dxa"/>
            <w:tcBorders>
              <w:top w:val="single" w:color="auto" w:sz="8" w:space="0"/>
              <w:left w:val="single" w:color="auto" w:sz="8" w:space="0"/>
              <w:bottom w:val="single" w:color="auto" w:sz="8" w:space="0"/>
              <w:right w:val="single" w:color="000000" w:sz="8" w:space="0"/>
            </w:tcBorders>
            <w:vAlign w:val="center"/>
          </w:tcPr>
          <w:p>
            <w:pPr>
              <w:spacing w:after="0" w:line="240" w:lineRule="auto"/>
              <w:jc w:val="center"/>
              <w:rPr>
                <w:rFonts w:ascii="Times New Roman" w:hAnsi="Times New Roman"/>
                <w:sz w:val="24"/>
                <w:szCs w:val="24"/>
              </w:rPr>
            </w:pPr>
            <w:r>
              <w:rPr>
                <w:rFonts w:ascii="Times New Roman" w:hAnsi="Times New Roman"/>
                <w:sz w:val="24"/>
                <w:szCs w:val="24"/>
              </w:rPr>
              <w:t>1 квалификационный уровень</w:t>
            </w:r>
          </w:p>
        </w:tc>
        <w:tc>
          <w:tcPr>
            <w:tcW w:w="4097" w:type="dxa"/>
            <w:tcBorders>
              <w:top w:val="single" w:color="auto" w:sz="8" w:space="0"/>
              <w:left w:val="nil"/>
              <w:bottom w:val="single" w:color="auto" w:sz="8" w:space="0"/>
              <w:right w:val="single" w:color="auto" w:sz="8" w:space="0"/>
            </w:tcBorders>
            <w:vAlign w:val="center"/>
          </w:tcPr>
          <w:p>
            <w:pPr>
              <w:spacing w:after="0" w:line="240" w:lineRule="auto"/>
              <w:jc w:val="both"/>
              <w:rPr>
                <w:rFonts w:ascii="Times New Roman" w:hAnsi="Times New Roman"/>
                <w:sz w:val="24"/>
                <w:szCs w:val="24"/>
              </w:rPr>
            </w:pPr>
            <w:r>
              <w:rPr>
                <w:rFonts w:ascii="Times New Roman" w:hAnsi="Times New Roman"/>
                <w:sz w:val="24"/>
                <w:szCs w:val="24"/>
              </w:rPr>
              <w:t>Бухгалтер; инженер; инженер по защите информации; инженер по охране труда; инженер-механик; инженер-программист (программист); инженер по ремонту; инженер по надзору за строительством; экономист; экономист по бухгалтерскому учету и анализу хозяйственной деятельности;  инженер по комплектации оборудования экономист по финансовой работе; бухгалтер-ревизор; психолог; социолог;</w:t>
            </w:r>
            <w:r>
              <w:rPr>
                <w:rFonts w:ascii="Times New Roman" w:hAnsi="Times New Roman"/>
                <w:b/>
                <w:bCs/>
                <w:sz w:val="24"/>
                <w:szCs w:val="24"/>
              </w:rPr>
              <w:t xml:space="preserve"> </w:t>
            </w:r>
            <w:r>
              <w:rPr>
                <w:rFonts w:ascii="Times New Roman" w:hAnsi="Times New Roman"/>
                <w:sz w:val="24"/>
                <w:szCs w:val="24"/>
              </w:rPr>
              <w:t xml:space="preserve">администратор информационной безопасности вычислительной сети; юрисконсульт; </w:t>
            </w:r>
          </w:p>
          <w:p>
            <w:pPr>
              <w:spacing w:after="0" w:line="240" w:lineRule="auto"/>
              <w:jc w:val="both"/>
              <w:rPr>
                <w:rFonts w:ascii="Times New Roman" w:hAnsi="Times New Roman"/>
                <w:sz w:val="24"/>
                <w:szCs w:val="24"/>
              </w:rPr>
            </w:pPr>
          </w:p>
        </w:tc>
        <w:tc>
          <w:tcPr>
            <w:tcW w:w="1738" w:type="dxa"/>
            <w:tcBorders>
              <w:top w:val="single" w:color="auto" w:sz="8" w:space="0"/>
              <w:left w:val="nil"/>
              <w:bottom w:val="single" w:color="auto" w:sz="8" w:space="0"/>
              <w:right w:val="single" w:color="auto" w:sz="8" w:space="0"/>
            </w:tcBorders>
            <w:vAlign w:val="center"/>
          </w:tcPr>
          <w:p>
            <w:pPr>
              <w:spacing w:after="0" w:line="240" w:lineRule="auto"/>
              <w:jc w:val="center"/>
              <w:rPr>
                <w:rFonts w:ascii="Times New Roman" w:hAnsi="Times New Roman"/>
                <w:sz w:val="24"/>
                <w:szCs w:val="24"/>
              </w:rPr>
            </w:pPr>
            <w:r>
              <w:rPr>
                <w:rFonts w:ascii="Times New Roman" w:hAnsi="Times New Roman"/>
                <w:sz w:val="24"/>
                <w:szCs w:val="24"/>
              </w:rPr>
              <w:t>4 755</w:t>
            </w:r>
          </w:p>
        </w:tc>
      </w:tr>
      <w:tr>
        <w:tblPrEx>
          <w:tblLayout w:type="fixed"/>
          <w:tblCellMar>
            <w:top w:w="0" w:type="dxa"/>
            <w:left w:w="108" w:type="dxa"/>
            <w:bottom w:w="0" w:type="dxa"/>
            <w:right w:w="108" w:type="dxa"/>
          </w:tblCellMar>
        </w:tblPrEx>
        <w:tc>
          <w:tcPr>
            <w:tcW w:w="9505" w:type="dxa"/>
            <w:gridSpan w:val="3"/>
            <w:tcBorders>
              <w:top w:val="single" w:color="auto" w:sz="8" w:space="0"/>
              <w:left w:val="single" w:color="auto" w:sz="8" w:space="0"/>
              <w:bottom w:val="nil"/>
              <w:right w:val="single" w:color="000000" w:sz="8" w:space="0"/>
            </w:tcBorders>
          </w:tcPr>
          <w:p>
            <w:pPr>
              <w:pStyle w:val="42"/>
              <w:numPr>
                <w:ilvl w:val="0"/>
                <w:numId w:val="11"/>
              </w:numPr>
              <w:spacing w:after="0" w:line="240" w:lineRule="auto"/>
              <w:jc w:val="center"/>
              <w:rPr>
                <w:rFonts w:ascii="Times New Roman" w:hAnsi="Times New Roman"/>
                <w:b/>
                <w:sz w:val="24"/>
                <w:szCs w:val="24"/>
              </w:rPr>
            </w:pPr>
            <w:r>
              <w:rPr>
                <w:rFonts w:ascii="Times New Roman" w:hAnsi="Times New Roman"/>
                <w:b/>
                <w:sz w:val="24"/>
                <w:szCs w:val="24"/>
              </w:rPr>
              <w:t>Профессиональные квалификационные группы работников образования (за исключением должностей работников дополнительного профессионального образования)</w:t>
            </w:r>
          </w:p>
        </w:tc>
      </w:tr>
      <w:tr>
        <w:tblPrEx>
          <w:tblLayout w:type="fixed"/>
          <w:tblCellMar>
            <w:top w:w="0" w:type="dxa"/>
            <w:left w:w="108" w:type="dxa"/>
            <w:bottom w:w="0" w:type="dxa"/>
            <w:right w:w="108" w:type="dxa"/>
          </w:tblCellMar>
        </w:tblPrEx>
        <w:tc>
          <w:tcPr>
            <w:tcW w:w="9505" w:type="dxa"/>
            <w:gridSpan w:val="3"/>
            <w:tcBorders>
              <w:top w:val="single" w:color="auto" w:sz="8" w:space="0"/>
              <w:left w:val="single" w:color="auto" w:sz="8" w:space="0"/>
              <w:bottom w:val="nil"/>
              <w:right w:val="single" w:color="000000" w:sz="8" w:space="0"/>
            </w:tcBorders>
          </w:tcPr>
          <w:p>
            <w:pPr>
              <w:pStyle w:val="42"/>
              <w:numPr>
                <w:ilvl w:val="1"/>
                <w:numId w:val="11"/>
              </w:numPr>
              <w:spacing w:after="0" w:line="240" w:lineRule="auto"/>
              <w:jc w:val="center"/>
              <w:rPr>
                <w:rFonts w:ascii="Times New Roman" w:hAnsi="Times New Roman"/>
                <w:b/>
                <w:sz w:val="24"/>
                <w:szCs w:val="24"/>
              </w:rPr>
            </w:pPr>
            <w:r>
              <w:rPr>
                <w:rFonts w:ascii="Times New Roman" w:hAnsi="Times New Roman"/>
                <w:b/>
                <w:sz w:val="24"/>
                <w:szCs w:val="24"/>
              </w:rPr>
              <w:t>Профессиональная квалификационная группа должностей работников</w:t>
            </w:r>
          </w:p>
          <w:p>
            <w:pPr>
              <w:spacing w:after="0" w:line="240" w:lineRule="auto"/>
              <w:ind w:firstLine="720"/>
              <w:jc w:val="center"/>
              <w:rPr>
                <w:rFonts w:ascii="Times New Roman" w:hAnsi="Times New Roman"/>
                <w:sz w:val="24"/>
                <w:szCs w:val="24"/>
              </w:rPr>
            </w:pPr>
            <w:r>
              <w:rPr>
                <w:rFonts w:ascii="Times New Roman" w:hAnsi="Times New Roman"/>
                <w:b/>
                <w:sz w:val="24"/>
                <w:szCs w:val="24"/>
              </w:rPr>
              <w:t>учебно-вспомогательного персонала первого уровня</w:t>
            </w:r>
          </w:p>
        </w:tc>
      </w:tr>
      <w:tr>
        <w:tblPrEx>
          <w:tblLayout w:type="fixed"/>
          <w:tblCellMar>
            <w:top w:w="0" w:type="dxa"/>
            <w:left w:w="108" w:type="dxa"/>
            <w:bottom w:w="0" w:type="dxa"/>
            <w:right w:w="108" w:type="dxa"/>
          </w:tblCellMar>
        </w:tblPrEx>
        <w:tc>
          <w:tcPr>
            <w:tcW w:w="3670" w:type="dxa"/>
            <w:tcBorders>
              <w:top w:val="single" w:color="auto" w:sz="4" w:space="0"/>
              <w:left w:val="single" w:color="auto" w:sz="8" w:space="0"/>
              <w:bottom w:val="single" w:color="000000" w:sz="4" w:space="0"/>
              <w:right w:val="single" w:color="auto" w:sz="4" w:space="0"/>
            </w:tcBorders>
            <w:vAlign w:val="center"/>
          </w:tcPr>
          <w:p>
            <w:pPr>
              <w:spacing w:after="0" w:line="240" w:lineRule="auto"/>
              <w:jc w:val="center"/>
              <w:rPr>
                <w:rFonts w:ascii="Times New Roman" w:hAnsi="Times New Roman"/>
                <w:sz w:val="24"/>
                <w:szCs w:val="24"/>
              </w:rPr>
            </w:pPr>
            <w:r>
              <w:rPr>
                <w:rFonts w:ascii="Times New Roman" w:hAnsi="Times New Roman"/>
                <w:sz w:val="24"/>
                <w:szCs w:val="24"/>
              </w:rPr>
              <w:t>1 квалификационный уровень</w:t>
            </w:r>
          </w:p>
        </w:tc>
        <w:tc>
          <w:tcPr>
            <w:tcW w:w="4097" w:type="dxa"/>
            <w:tcBorders>
              <w:top w:val="single" w:color="auto" w:sz="4" w:space="0"/>
              <w:left w:val="nil"/>
              <w:bottom w:val="single" w:color="auto" w:sz="4" w:space="0"/>
              <w:right w:val="single" w:color="auto" w:sz="4" w:space="0"/>
            </w:tcBorders>
            <w:vAlign w:val="center"/>
          </w:tcPr>
          <w:p>
            <w:pPr>
              <w:spacing w:after="0" w:line="240" w:lineRule="auto"/>
              <w:jc w:val="both"/>
              <w:rPr>
                <w:rFonts w:ascii="Times New Roman" w:hAnsi="Times New Roman"/>
                <w:sz w:val="24"/>
                <w:szCs w:val="24"/>
              </w:rPr>
            </w:pPr>
            <w:r>
              <w:rPr>
                <w:rFonts w:ascii="Times New Roman" w:hAnsi="Times New Roman"/>
                <w:sz w:val="24"/>
                <w:szCs w:val="24"/>
                <w:lang w:eastAsia="ru-RU"/>
              </w:rPr>
              <w:t>Помощник воспитателя; вожатый; секретарь учебной части</w:t>
            </w:r>
          </w:p>
        </w:tc>
        <w:tc>
          <w:tcPr>
            <w:tcW w:w="1738" w:type="dxa"/>
            <w:tcBorders>
              <w:top w:val="single" w:color="auto" w:sz="4" w:space="0"/>
              <w:left w:val="nil"/>
              <w:bottom w:val="single" w:color="auto" w:sz="4" w:space="0"/>
              <w:right w:val="single" w:color="auto" w:sz="8" w:space="0"/>
            </w:tcBorders>
          </w:tcPr>
          <w:p>
            <w:pPr>
              <w:spacing w:after="0" w:line="240" w:lineRule="auto"/>
              <w:ind w:firstLine="29"/>
              <w:jc w:val="center"/>
              <w:rPr>
                <w:rFonts w:ascii="Times New Roman" w:hAnsi="Times New Roman"/>
                <w:sz w:val="24"/>
                <w:szCs w:val="24"/>
              </w:rPr>
            </w:pPr>
            <w:r>
              <w:rPr>
                <w:rFonts w:ascii="Times New Roman" w:hAnsi="Times New Roman"/>
                <w:sz w:val="24"/>
                <w:szCs w:val="24"/>
              </w:rPr>
              <w:t>3 855</w:t>
            </w:r>
          </w:p>
        </w:tc>
      </w:tr>
      <w:tr>
        <w:tblPrEx>
          <w:tblLayout w:type="fixed"/>
          <w:tblCellMar>
            <w:top w:w="0" w:type="dxa"/>
            <w:left w:w="108" w:type="dxa"/>
            <w:bottom w:w="0" w:type="dxa"/>
            <w:right w:w="108" w:type="dxa"/>
          </w:tblCellMar>
        </w:tblPrEx>
        <w:tc>
          <w:tcPr>
            <w:tcW w:w="9505" w:type="dxa"/>
            <w:gridSpan w:val="3"/>
            <w:tcBorders>
              <w:top w:val="nil"/>
              <w:left w:val="single" w:color="auto" w:sz="8" w:space="0"/>
              <w:bottom w:val="single" w:color="auto" w:sz="4" w:space="0"/>
              <w:right w:val="single" w:color="000000" w:sz="8" w:space="0"/>
            </w:tcBorders>
          </w:tcPr>
          <w:p>
            <w:pPr>
              <w:pStyle w:val="42"/>
              <w:numPr>
                <w:ilvl w:val="1"/>
                <w:numId w:val="11"/>
              </w:numPr>
              <w:spacing w:after="0" w:line="240" w:lineRule="auto"/>
              <w:jc w:val="center"/>
              <w:rPr>
                <w:rFonts w:ascii="Times New Roman" w:hAnsi="Times New Roman"/>
                <w:sz w:val="24"/>
                <w:szCs w:val="24"/>
              </w:rPr>
            </w:pPr>
            <w:r>
              <w:rPr>
                <w:rFonts w:ascii="Times New Roman" w:hAnsi="Times New Roman"/>
                <w:b/>
                <w:sz w:val="24"/>
                <w:szCs w:val="24"/>
              </w:rPr>
              <w:t>Профессиональная квалификационная группа должностей работников учебно-вспомогательного персонала второго уровня</w:t>
            </w:r>
          </w:p>
        </w:tc>
      </w:tr>
      <w:tr>
        <w:tblPrEx>
          <w:tblLayout w:type="fixed"/>
          <w:tblCellMar>
            <w:top w:w="0" w:type="dxa"/>
            <w:left w:w="108" w:type="dxa"/>
            <w:bottom w:w="0" w:type="dxa"/>
            <w:right w:w="108" w:type="dxa"/>
          </w:tblCellMar>
        </w:tblPrEx>
        <w:tc>
          <w:tcPr>
            <w:tcW w:w="3670" w:type="dxa"/>
            <w:tcBorders>
              <w:top w:val="single" w:color="auto" w:sz="4" w:space="0"/>
              <w:left w:val="single" w:color="auto" w:sz="4" w:space="0"/>
              <w:right w:val="single" w:color="auto" w:sz="4" w:space="0"/>
            </w:tcBorders>
            <w:vAlign w:val="center"/>
          </w:tcPr>
          <w:p>
            <w:pPr>
              <w:spacing w:after="0" w:line="240" w:lineRule="auto"/>
              <w:jc w:val="center"/>
              <w:rPr>
                <w:rFonts w:ascii="Times New Roman" w:hAnsi="Times New Roman"/>
                <w:sz w:val="24"/>
                <w:szCs w:val="24"/>
              </w:rPr>
            </w:pPr>
            <w:r>
              <w:rPr>
                <w:rFonts w:ascii="Times New Roman" w:hAnsi="Times New Roman"/>
                <w:sz w:val="24"/>
                <w:szCs w:val="24"/>
              </w:rPr>
              <w:t>1 квалификационный уровень</w:t>
            </w:r>
          </w:p>
        </w:tc>
        <w:tc>
          <w:tcPr>
            <w:tcW w:w="4097" w:type="dxa"/>
            <w:tcBorders>
              <w:top w:val="single" w:color="auto" w:sz="4" w:space="0"/>
              <w:left w:val="single" w:color="auto" w:sz="4" w:space="0"/>
              <w:bottom w:val="single" w:color="auto" w:sz="4" w:space="0"/>
              <w:right w:val="single" w:color="auto" w:sz="4" w:space="0"/>
            </w:tcBorders>
            <w:vAlign w:val="center"/>
          </w:tcPr>
          <w:p>
            <w:pPr>
              <w:spacing w:after="0" w:line="240" w:lineRule="auto"/>
              <w:jc w:val="both"/>
              <w:rPr>
                <w:rFonts w:ascii="Times New Roman" w:hAnsi="Times New Roman"/>
                <w:sz w:val="24"/>
                <w:szCs w:val="24"/>
              </w:rPr>
            </w:pPr>
            <w:r>
              <w:rPr>
                <w:rFonts w:ascii="Times New Roman" w:hAnsi="Times New Roman"/>
                <w:sz w:val="24"/>
                <w:szCs w:val="24"/>
                <w:lang w:eastAsia="ru-RU"/>
              </w:rPr>
              <w:t>Младший воспитатель; дежурный по  режиму</w:t>
            </w:r>
          </w:p>
        </w:tc>
        <w:tc>
          <w:tcPr>
            <w:tcW w:w="1738" w:type="dxa"/>
            <w:tcBorders>
              <w:top w:val="single" w:color="auto" w:sz="4" w:space="0"/>
              <w:left w:val="single" w:color="auto" w:sz="4" w:space="0"/>
              <w:bottom w:val="single" w:color="auto" w:sz="4" w:space="0"/>
              <w:right w:val="single" w:color="auto" w:sz="4" w:space="0"/>
            </w:tcBorders>
            <w:vAlign w:val="center"/>
          </w:tcPr>
          <w:p>
            <w:pPr>
              <w:spacing w:after="0" w:line="240" w:lineRule="auto"/>
              <w:ind w:firstLine="29"/>
              <w:jc w:val="center"/>
              <w:rPr>
                <w:rFonts w:ascii="Times New Roman" w:hAnsi="Times New Roman"/>
                <w:sz w:val="24"/>
                <w:szCs w:val="24"/>
              </w:rPr>
            </w:pPr>
            <w:r>
              <w:rPr>
                <w:rFonts w:ascii="Times New Roman" w:hAnsi="Times New Roman"/>
                <w:sz w:val="24"/>
                <w:szCs w:val="24"/>
              </w:rPr>
              <w:t>3 955</w:t>
            </w:r>
          </w:p>
        </w:tc>
      </w:tr>
      <w:tr>
        <w:tblPrEx>
          <w:tblLayout w:type="fixed"/>
          <w:tblCellMar>
            <w:top w:w="0" w:type="dxa"/>
            <w:left w:w="108" w:type="dxa"/>
            <w:bottom w:w="0" w:type="dxa"/>
            <w:right w:w="108" w:type="dxa"/>
          </w:tblCellMar>
        </w:tblPrEx>
        <w:tc>
          <w:tcPr>
            <w:tcW w:w="3670" w:type="dxa"/>
            <w:tcBorders>
              <w:top w:val="single" w:color="auto" w:sz="4" w:space="0"/>
              <w:left w:val="single" w:color="auto" w:sz="8" w:space="0"/>
              <w:right w:val="single" w:color="auto" w:sz="8" w:space="0"/>
            </w:tcBorders>
            <w:vAlign w:val="center"/>
          </w:tcPr>
          <w:p>
            <w:pPr>
              <w:spacing w:after="0" w:line="240" w:lineRule="auto"/>
              <w:jc w:val="center"/>
              <w:rPr>
                <w:rFonts w:ascii="Times New Roman" w:hAnsi="Times New Roman"/>
                <w:sz w:val="24"/>
                <w:szCs w:val="24"/>
              </w:rPr>
            </w:pPr>
            <w:r>
              <w:rPr>
                <w:rFonts w:ascii="Times New Roman" w:hAnsi="Times New Roman"/>
                <w:sz w:val="24"/>
                <w:szCs w:val="24"/>
              </w:rPr>
              <w:t>2 квалификационный уровень</w:t>
            </w:r>
          </w:p>
        </w:tc>
        <w:tc>
          <w:tcPr>
            <w:tcW w:w="4097" w:type="dxa"/>
            <w:tcBorders>
              <w:top w:val="single" w:color="auto" w:sz="4" w:space="0"/>
              <w:left w:val="nil"/>
              <w:bottom w:val="single" w:color="auto" w:sz="8" w:space="0"/>
              <w:right w:val="single" w:color="auto" w:sz="8" w:space="0"/>
            </w:tcBorders>
          </w:tcPr>
          <w:p>
            <w:pPr>
              <w:spacing w:after="0" w:line="240" w:lineRule="auto"/>
              <w:jc w:val="both"/>
              <w:rPr>
                <w:rFonts w:ascii="Times New Roman" w:hAnsi="Times New Roman"/>
                <w:sz w:val="24"/>
                <w:szCs w:val="24"/>
              </w:rPr>
            </w:pPr>
            <w:r>
              <w:rPr>
                <w:rFonts w:ascii="Times New Roman" w:hAnsi="Times New Roman"/>
                <w:sz w:val="24"/>
                <w:szCs w:val="24"/>
              </w:rPr>
              <w:t>Диспетчер образовательного учреждения, старший дежурный по режиму</w:t>
            </w:r>
          </w:p>
        </w:tc>
        <w:tc>
          <w:tcPr>
            <w:tcW w:w="1738" w:type="dxa"/>
            <w:tcBorders>
              <w:top w:val="single" w:color="auto" w:sz="4" w:space="0"/>
              <w:left w:val="nil"/>
              <w:bottom w:val="single" w:color="auto" w:sz="8" w:space="0"/>
              <w:right w:val="single" w:color="auto" w:sz="8" w:space="0"/>
            </w:tcBorders>
            <w:vAlign w:val="center"/>
          </w:tcPr>
          <w:p>
            <w:pPr>
              <w:spacing w:after="0" w:line="240" w:lineRule="auto"/>
              <w:ind w:firstLine="29"/>
              <w:jc w:val="center"/>
              <w:rPr>
                <w:rFonts w:ascii="Times New Roman" w:hAnsi="Times New Roman"/>
                <w:sz w:val="24"/>
                <w:szCs w:val="24"/>
              </w:rPr>
            </w:pPr>
            <w:r>
              <w:rPr>
                <w:rFonts w:ascii="Times New Roman" w:hAnsi="Times New Roman"/>
                <w:sz w:val="24"/>
                <w:szCs w:val="24"/>
              </w:rPr>
              <w:t>4 055</w:t>
            </w:r>
          </w:p>
        </w:tc>
      </w:tr>
      <w:tr>
        <w:tblPrEx>
          <w:tblLayout w:type="fixed"/>
          <w:tblCellMar>
            <w:top w:w="0" w:type="dxa"/>
            <w:left w:w="108" w:type="dxa"/>
            <w:bottom w:w="0" w:type="dxa"/>
            <w:right w:w="108" w:type="dxa"/>
          </w:tblCellMar>
        </w:tblPrEx>
        <w:tc>
          <w:tcPr>
            <w:tcW w:w="9505" w:type="dxa"/>
            <w:gridSpan w:val="3"/>
            <w:tcBorders>
              <w:top w:val="single" w:color="000000" w:sz="8" w:space="0"/>
              <w:left w:val="single" w:color="000000" w:sz="8" w:space="0"/>
              <w:bottom w:val="single" w:color="000000" w:sz="8" w:space="0"/>
              <w:right w:val="single" w:color="000000" w:sz="8" w:space="0"/>
            </w:tcBorders>
          </w:tcPr>
          <w:p>
            <w:pPr>
              <w:pStyle w:val="42"/>
              <w:numPr>
                <w:ilvl w:val="1"/>
                <w:numId w:val="11"/>
              </w:numPr>
              <w:spacing w:after="0" w:line="240" w:lineRule="auto"/>
              <w:jc w:val="center"/>
              <w:rPr>
                <w:rFonts w:ascii="Times New Roman" w:hAnsi="Times New Roman"/>
                <w:b/>
                <w:sz w:val="24"/>
                <w:szCs w:val="24"/>
              </w:rPr>
            </w:pPr>
            <w:r>
              <w:rPr>
                <w:rFonts w:ascii="Times New Roman" w:hAnsi="Times New Roman"/>
                <w:b/>
                <w:sz w:val="24"/>
                <w:szCs w:val="24"/>
              </w:rPr>
              <w:t>Профессиональная квалификационная группа должностей педагогических работников</w:t>
            </w:r>
          </w:p>
        </w:tc>
      </w:tr>
      <w:tr>
        <w:tblPrEx>
          <w:tblLayout w:type="fixed"/>
          <w:tblCellMar>
            <w:top w:w="0" w:type="dxa"/>
            <w:left w:w="108" w:type="dxa"/>
            <w:bottom w:w="0" w:type="dxa"/>
            <w:right w:w="108" w:type="dxa"/>
          </w:tblCellMar>
        </w:tblPrEx>
        <w:tc>
          <w:tcPr>
            <w:tcW w:w="3670" w:type="dxa"/>
            <w:tcBorders>
              <w:top w:val="single" w:color="000000" w:sz="8" w:space="0"/>
              <w:left w:val="single" w:color="000000" w:sz="8" w:space="0"/>
              <w:right w:val="single" w:color="000000" w:sz="8" w:space="0"/>
            </w:tcBorders>
            <w:vAlign w:val="center"/>
          </w:tcPr>
          <w:p>
            <w:pPr>
              <w:spacing w:after="0" w:line="240" w:lineRule="auto"/>
              <w:jc w:val="center"/>
              <w:rPr>
                <w:rFonts w:ascii="Times New Roman" w:hAnsi="Times New Roman"/>
                <w:sz w:val="24"/>
                <w:szCs w:val="24"/>
              </w:rPr>
            </w:pPr>
            <w:r>
              <w:rPr>
                <w:rFonts w:ascii="Times New Roman" w:hAnsi="Times New Roman"/>
                <w:sz w:val="24"/>
                <w:szCs w:val="24"/>
              </w:rPr>
              <w:t>1 квалификационный уровень</w:t>
            </w:r>
          </w:p>
        </w:tc>
        <w:tc>
          <w:tcPr>
            <w:tcW w:w="4097" w:type="dxa"/>
            <w:tcBorders>
              <w:top w:val="single" w:color="000000" w:sz="8" w:space="0"/>
              <w:left w:val="single" w:color="000000" w:sz="8" w:space="0"/>
              <w:bottom w:val="single" w:color="000000" w:sz="8" w:space="0"/>
              <w:right w:val="single" w:color="000000" w:sz="8" w:space="0"/>
            </w:tcBorders>
          </w:tcPr>
          <w:p>
            <w:pPr>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lang w:eastAsia="ru-RU"/>
              </w:rPr>
              <w:t>Музыкальный руководитель; инструктор по труду; инструктор по физической культуре; старший вожатый</w:t>
            </w:r>
          </w:p>
        </w:tc>
        <w:tc>
          <w:tcPr>
            <w:tcW w:w="1738" w:type="dxa"/>
            <w:tcBorders>
              <w:top w:val="single" w:color="000000" w:sz="8" w:space="0"/>
              <w:left w:val="single" w:color="000000" w:sz="8" w:space="0"/>
              <w:bottom w:val="single" w:color="000000" w:sz="8" w:space="0"/>
              <w:right w:val="single" w:color="000000" w:sz="8" w:space="0"/>
            </w:tcBorders>
            <w:vAlign w:val="center"/>
          </w:tcPr>
          <w:p>
            <w:pPr>
              <w:spacing w:after="0" w:line="240" w:lineRule="auto"/>
              <w:ind w:firstLine="29"/>
              <w:jc w:val="center"/>
              <w:rPr>
                <w:rFonts w:ascii="Times New Roman" w:hAnsi="Times New Roman"/>
                <w:sz w:val="24"/>
                <w:szCs w:val="24"/>
              </w:rPr>
            </w:pPr>
            <w:r>
              <w:rPr>
                <w:rFonts w:ascii="Times New Roman" w:hAnsi="Times New Roman"/>
                <w:sz w:val="24"/>
                <w:szCs w:val="24"/>
              </w:rPr>
              <w:t>6 900</w:t>
            </w:r>
          </w:p>
        </w:tc>
      </w:tr>
      <w:tr>
        <w:tblPrEx>
          <w:tblLayout w:type="fixed"/>
          <w:tblCellMar>
            <w:top w:w="0" w:type="dxa"/>
            <w:left w:w="108" w:type="dxa"/>
            <w:bottom w:w="0" w:type="dxa"/>
            <w:right w:w="108" w:type="dxa"/>
          </w:tblCellMar>
        </w:tblPrEx>
        <w:tc>
          <w:tcPr>
            <w:tcW w:w="3670" w:type="dxa"/>
            <w:tcBorders>
              <w:top w:val="single" w:color="000000" w:sz="8" w:space="0"/>
              <w:left w:val="single" w:color="000000" w:sz="8" w:space="0"/>
              <w:right w:val="single" w:color="000000" w:sz="8" w:space="0"/>
            </w:tcBorders>
            <w:vAlign w:val="center"/>
          </w:tcPr>
          <w:p>
            <w:pPr>
              <w:spacing w:after="0" w:line="240" w:lineRule="auto"/>
              <w:jc w:val="center"/>
              <w:rPr>
                <w:rFonts w:ascii="Times New Roman" w:hAnsi="Times New Roman"/>
                <w:sz w:val="24"/>
                <w:szCs w:val="24"/>
              </w:rPr>
            </w:pPr>
            <w:r>
              <w:rPr>
                <w:rFonts w:ascii="Times New Roman" w:hAnsi="Times New Roman"/>
                <w:sz w:val="24"/>
                <w:szCs w:val="24"/>
              </w:rPr>
              <w:t>2 квалификационный уровень</w:t>
            </w:r>
          </w:p>
        </w:tc>
        <w:tc>
          <w:tcPr>
            <w:tcW w:w="4097" w:type="dxa"/>
            <w:tcBorders>
              <w:top w:val="single" w:color="000000" w:sz="8" w:space="0"/>
              <w:left w:val="single" w:color="000000" w:sz="8" w:space="0"/>
              <w:bottom w:val="single" w:color="000000" w:sz="8" w:space="0"/>
              <w:right w:val="single" w:color="000000" w:sz="8" w:space="0"/>
            </w:tcBorders>
          </w:tcPr>
          <w:p>
            <w:pPr>
              <w:autoSpaceDE w:val="0"/>
              <w:autoSpaceDN w:val="0"/>
              <w:adjustRightInd w:val="0"/>
              <w:spacing w:line="240" w:lineRule="auto"/>
              <w:jc w:val="both"/>
              <w:rPr>
                <w:rFonts w:ascii="Times New Roman" w:hAnsi="Times New Roman"/>
                <w:sz w:val="24"/>
                <w:szCs w:val="24"/>
              </w:rPr>
            </w:pPr>
            <w:r>
              <w:rPr>
                <w:rFonts w:ascii="Times New Roman" w:hAnsi="Times New Roman"/>
                <w:color w:val="000000"/>
                <w:sz w:val="24"/>
                <w:szCs w:val="24"/>
                <w:lang w:eastAsia="ru-RU"/>
              </w:rPr>
              <w:t>Инструктор-методист</w:t>
            </w:r>
            <w:r>
              <w:rPr>
                <w:rFonts w:ascii="Times New Roman" w:hAnsi="Times New Roman"/>
                <w:sz w:val="24"/>
                <w:szCs w:val="24"/>
                <w:lang w:eastAsia="ru-RU"/>
              </w:rPr>
              <w:t xml:space="preserve">; </w:t>
            </w:r>
            <w:r>
              <w:rPr>
                <w:rFonts w:ascii="Times New Roman" w:hAnsi="Times New Roman"/>
                <w:color w:val="000000"/>
                <w:sz w:val="24"/>
                <w:szCs w:val="24"/>
                <w:lang w:eastAsia="ru-RU"/>
              </w:rPr>
              <w:t>социальный педагог; педагог-организатор; педагог дополнительного образования; тренер-преподаватель</w:t>
            </w:r>
          </w:p>
        </w:tc>
        <w:tc>
          <w:tcPr>
            <w:tcW w:w="1738" w:type="dxa"/>
            <w:tcBorders>
              <w:top w:val="single" w:color="000000" w:sz="8" w:space="0"/>
              <w:left w:val="single" w:color="000000" w:sz="8" w:space="0"/>
              <w:bottom w:val="single" w:color="000000" w:sz="8" w:space="0"/>
              <w:right w:val="single" w:color="000000" w:sz="8" w:space="0"/>
            </w:tcBorders>
            <w:vAlign w:val="center"/>
          </w:tcPr>
          <w:p>
            <w:pPr>
              <w:spacing w:after="0" w:line="240" w:lineRule="auto"/>
              <w:ind w:firstLine="29"/>
              <w:jc w:val="center"/>
              <w:rPr>
                <w:rFonts w:ascii="Times New Roman" w:hAnsi="Times New Roman"/>
                <w:sz w:val="24"/>
                <w:szCs w:val="24"/>
              </w:rPr>
            </w:pPr>
            <w:r>
              <w:rPr>
                <w:rFonts w:ascii="Times New Roman" w:hAnsi="Times New Roman"/>
                <w:sz w:val="24"/>
                <w:szCs w:val="24"/>
              </w:rPr>
              <w:t>7 000</w:t>
            </w:r>
          </w:p>
        </w:tc>
      </w:tr>
      <w:tr>
        <w:tblPrEx>
          <w:tblLayout w:type="fixed"/>
          <w:tblCellMar>
            <w:top w:w="0" w:type="dxa"/>
            <w:left w:w="108" w:type="dxa"/>
            <w:bottom w:w="0" w:type="dxa"/>
            <w:right w:w="108" w:type="dxa"/>
          </w:tblCellMar>
        </w:tblPrEx>
        <w:tc>
          <w:tcPr>
            <w:tcW w:w="3670" w:type="dxa"/>
            <w:tcBorders>
              <w:left w:val="single" w:color="000000" w:sz="8" w:space="0"/>
              <w:right w:val="single" w:color="000000" w:sz="8" w:space="0"/>
            </w:tcBorders>
            <w:vAlign w:val="center"/>
          </w:tcPr>
          <w:p>
            <w:pPr>
              <w:spacing w:after="0" w:line="240" w:lineRule="auto"/>
              <w:jc w:val="center"/>
              <w:rPr>
                <w:rFonts w:ascii="Times New Roman" w:hAnsi="Times New Roman"/>
                <w:sz w:val="24"/>
                <w:szCs w:val="24"/>
              </w:rPr>
            </w:pPr>
            <w:r>
              <w:rPr>
                <w:rFonts w:ascii="Times New Roman" w:hAnsi="Times New Roman"/>
                <w:sz w:val="24"/>
                <w:szCs w:val="24"/>
              </w:rPr>
              <w:t>3 квалификационный уровень</w:t>
            </w:r>
          </w:p>
        </w:tc>
        <w:tc>
          <w:tcPr>
            <w:tcW w:w="4097" w:type="dxa"/>
            <w:tcBorders>
              <w:top w:val="single" w:color="000000" w:sz="8" w:space="0"/>
              <w:left w:val="single" w:color="000000" w:sz="8" w:space="0"/>
              <w:bottom w:val="single" w:color="000000" w:sz="8" w:space="0"/>
              <w:right w:val="single" w:color="000000" w:sz="8" w:space="0"/>
            </w:tcBorders>
          </w:tcPr>
          <w:p>
            <w:pPr>
              <w:autoSpaceDE w:val="0"/>
              <w:autoSpaceDN w:val="0"/>
              <w:adjustRightInd w:val="0"/>
              <w:spacing w:line="240" w:lineRule="auto"/>
              <w:jc w:val="both"/>
              <w:rPr>
                <w:rFonts w:ascii="Times New Roman" w:hAnsi="Times New Roman"/>
                <w:sz w:val="24"/>
                <w:szCs w:val="24"/>
              </w:rPr>
            </w:pPr>
            <w:r>
              <w:rPr>
                <w:rFonts w:ascii="Times New Roman" w:hAnsi="Times New Roman"/>
                <w:color w:val="000000"/>
                <w:sz w:val="24"/>
                <w:szCs w:val="24"/>
                <w:lang w:eastAsia="ru-RU"/>
              </w:rPr>
              <w:t>Воспитатель</w:t>
            </w:r>
            <w:r>
              <w:rPr>
                <w:rFonts w:ascii="Times New Roman" w:hAnsi="Times New Roman"/>
                <w:sz w:val="24"/>
                <w:szCs w:val="24"/>
                <w:lang w:eastAsia="ru-RU"/>
              </w:rPr>
              <w:t xml:space="preserve">; </w:t>
            </w:r>
            <w:r>
              <w:rPr>
                <w:rFonts w:ascii="Times New Roman" w:hAnsi="Times New Roman"/>
                <w:color w:val="000000"/>
                <w:sz w:val="24"/>
                <w:szCs w:val="24"/>
                <w:lang w:eastAsia="ru-RU"/>
              </w:rPr>
              <w:t>методист; педагог-психолог; мастер производственного обучения; старший инструктор-методист; старший педагог дополнительного образования; старший тренер-преподаватель</w:t>
            </w:r>
          </w:p>
        </w:tc>
        <w:tc>
          <w:tcPr>
            <w:tcW w:w="1738" w:type="dxa"/>
            <w:tcBorders>
              <w:top w:val="single" w:color="000000" w:sz="8" w:space="0"/>
              <w:left w:val="single" w:color="000000" w:sz="8" w:space="0"/>
              <w:bottom w:val="single" w:color="000000" w:sz="8" w:space="0"/>
              <w:right w:val="single" w:color="000000" w:sz="8" w:space="0"/>
            </w:tcBorders>
            <w:vAlign w:val="center"/>
          </w:tcPr>
          <w:p>
            <w:pPr>
              <w:spacing w:after="0" w:line="240" w:lineRule="auto"/>
              <w:ind w:firstLine="29"/>
              <w:jc w:val="center"/>
              <w:rPr>
                <w:rFonts w:ascii="Times New Roman" w:hAnsi="Times New Roman"/>
                <w:sz w:val="24"/>
                <w:szCs w:val="24"/>
              </w:rPr>
            </w:pPr>
            <w:r>
              <w:rPr>
                <w:rFonts w:ascii="Times New Roman" w:hAnsi="Times New Roman"/>
                <w:sz w:val="24"/>
                <w:szCs w:val="24"/>
              </w:rPr>
              <w:t>7 100</w:t>
            </w:r>
          </w:p>
        </w:tc>
      </w:tr>
      <w:tr>
        <w:tblPrEx>
          <w:tblLayout w:type="fixed"/>
          <w:tblCellMar>
            <w:top w:w="0" w:type="dxa"/>
            <w:left w:w="108" w:type="dxa"/>
            <w:bottom w:w="0" w:type="dxa"/>
            <w:right w:w="108" w:type="dxa"/>
          </w:tblCellMar>
        </w:tblPrEx>
        <w:tc>
          <w:tcPr>
            <w:tcW w:w="3670"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sz w:val="24"/>
                <w:szCs w:val="24"/>
              </w:rPr>
            </w:pPr>
            <w:r>
              <w:rPr>
                <w:rFonts w:ascii="Times New Roman" w:hAnsi="Times New Roman"/>
                <w:sz w:val="24"/>
                <w:szCs w:val="24"/>
              </w:rPr>
              <w:t>4 квалификационный уровень</w:t>
            </w:r>
          </w:p>
        </w:tc>
        <w:tc>
          <w:tcPr>
            <w:tcW w:w="4097"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Педагог-библиотекарь; преподаватель-организатор основ безопасности жизнедеятельности; тьютор;</w:t>
            </w:r>
            <w:r>
              <w:rPr>
                <w:rFonts w:ascii="Times New Roman" w:hAnsi="Times New Roman"/>
                <w:sz w:val="24"/>
                <w:szCs w:val="24"/>
                <w:lang w:eastAsia="ru-RU"/>
              </w:rPr>
              <w:t xml:space="preserve"> </w:t>
            </w:r>
            <w:r>
              <w:rPr>
                <w:rFonts w:ascii="Times New Roman" w:hAnsi="Times New Roman"/>
                <w:color w:val="000000"/>
                <w:sz w:val="24"/>
                <w:szCs w:val="24"/>
                <w:lang w:eastAsia="ru-RU"/>
              </w:rPr>
              <w:t>преподаватель**;</w:t>
            </w:r>
            <w:r>
              <w:rPr>
                <w:rFonts w:ascii="Times New Roman" w:hAnsi="Times New Roman"/>
                <w:sz w:val="24"/>
                <w:szCs w:val="24"/>
                <w:lang w:eastAsia="ru-RU"/>
              </w:rPr>
              <w:t xml:space="preserve"> </w:t>
            </w:r>
            <w:r>
              <w:rPr>
                <w:rFonts w:ascii="Times New Roman" w:hAnsi="Times New Roman"/>
                <w:color w:val="000000"/>
                <w:sz w:val="24"/>
                <w:szCs w:val="24"/>
                <w:lang w:eastAsia="ru-RU"/>
              </w:rPr>
              <w:t>руководитель физического воспитания; старший воспитатель; старший методист;  учитель; учитель-дефектолог; учитель-логопед (логопед)</w:t>
            </w:r>
          </w:p>
          <w:p>
            <w:pPr>
              <w:spacing w:after="0" w:line="240" w:lineRule="auto"/>
              <w:jc w:val="both"/>
              <w:rPr>
                <w:rFonts w:ascii="Times New Roman" w:hAnsi="Times New Roman"/>
                <w:color w:val="000000"/>
                <w:sz w:val="24"/>
                <w:szCs w:val="24"/>
                <w:lang w:eastAsia="ru-RU"/>
              </w:rPr>
            </w:pPr>
          </w:p>
          <w:p>
            <w:pPr>
              <w:spacing w:after="0" w:line="240" w:lineRule="auto"/>
              <w:jc w:val="both"/>
              <w:rPr>
                <w:rFonts w:ascii="Times New Roman" w:hAnsi="Times New Roman"/>
                <w:sz w:val="24"/>
                <w:szCs w:val="24"/>
              </w:rPr>
            </w:pPr>
          </w:p>
          <w:p>
            <w:pPr>
              <w:spacing w:after="0" w:line="240" w:lineRule="auto"/>
              <w:jc w:val="both"/>
              <w:rPr>
                <w:rFonts w:ascii="Times New Roman" w:hAnsi="Times New Roman"/>
                <w:sz w:val="24"/>
                <w:szCs w:val="24"/>
              </w:rPr>
            </w:pPr>
          </w:p>
        </w:tc>
        <w:tc>
          <w:tcPr>
            <w:tcW w:w="1738" w:type="dxa"/>
            <w:tcBorders>
              <w:top w:val="single" w:color="auto" w:sz="4" w:space="0"/>
              <w:left w:val="single" w:color="auto" w:sz="4" w:space="0"/>
              <w:bottom w:val="single" w:color="auto" w:sz="4" w:space="0"/>
              <w:right w:val="single" w:color="auto" w:sz="4" w:space="0"/>
            </w:tcBorders>
            <w:vAlign w:val="center"/>
          </w:tcPr>
          <w:p>
            <w:pPr>
              <w:spacing w:after="0" w:line="240" w:lineRule="auto"/>
              <w:ind w:firstLine="29"/>
              <w:jc w:val="center"/>
              <w:rPr>
                <w:rFonts w:ascii="Times New Roman" w:hAnsi="Times New Roman"/>
                <w:sz w:val="24"/>
                <w:szCs w:val="24"/>
              </w:rPr>
            </w:pPr>
            <w:r>
              <w:rPr>
                <w:rFonts w:ascii="Times New Roman" w:hAnsi="Times New Roman"/>
                <w:sz w:val="24"/>
                <w:szCs w:val="24"/>
              </w:rPr>
              <w:t>7 200</w:t>
            </w:r>
          </w:p>
        </w:tc>
      </w:tr>
      <w:tr>
        <w:tblPrEx>
          <w:tblLayout w:type="fixed"/>
          <w:tblCellMar>
            <w:top w:w="0" w:type="dxa"/>
            <w:left w:w="108" w:type="dxa"/>
            <w:bottom w:w="0" w:type="dxa"/>
            <w:right w:w="108" w:type="dxa"/>
          </w:tblCellMar>
        </w:tblPrEx>
        <w:tc>
          <w:tcPr>
            <w:tcW w:w="9505" w:type="dxa"/>
            <w:gridSpan w:val="3"/>
            <w:tcBorders>
              <w:top w:val="single" w:color="auto" w:sz="8" w:space="0"/>
              <w:left w:val="single" w:color="auto" w:sz="8" w:space="0"/>
              <w:bottom w:val="nil"/>
              <w:right w:val="single" w:color="000000" w:sz="8" w:space="0"/>
            </w:tcBorders>
          </w:tcPr>
          <w:p>
            <w:pPr>
              <w:pStyle w:val="42"/>
              <w:numPr>
                <w:ilvl w:val="1"/>
                <w:numId w:val="11"/>
              </w:numPr>
              <w:spacing w:after="0" w:line="240" w:lineRule="auto"/>
              <w:jc w:val="center"/>
              <w:rPr>
                <w:rFonts w:ascii="Times New Roman" w:hAnsi="Times New Roman"/>
                <w:b/>
                <w:sz w:val="24"/>
                <w:szCs w:val="24"/>
              </w:rPr>
            </w:pPr>
            <w:r>
              <w:rPr>
                <w:rFonts w:ascii="Times New Roman" w:hAnsi="Times New Roman"/>
                <w:b/>
                <w:sz w:val="24"/>
                <w:szCs w:val="24"/>
              </w:rPr>
              <w:t>Профессиональная квалификационная группа должностей руководителей структурных подразделений</w:t>
            </w:r>
          </w:p>
        </w:tc>
      </w:tr>
      <w:tr>
        <w:tblPrEx>
          <w:tblLayout w:type="fixed"/>
          <w:tblCellMar>
            <w:top w:w="0" w:type="dxa"/>
            <w:left w:w="108" w:type="dxa"/>
            <w:bottom w:w="0" w:type="dxa"/>
            <w:right w:w="108" w:type="dxa"/>
          </w:tblCellMar>
        </w:tblPrEx>
        <w:tc>
          <w:tcPr>
            <w:tcW w:w="3670" w:type="dxa"/>
            <w:tcBorders>
              <w:top w:val="single" w:color="auto" w:sz="8" w:space="0"/>
              <w:left w:val="single" w:color="auto" w:sz="8" w:space="0"/>
              <w:bottom w:val="single" w:color="auto" w:sz="4" w:space="0"/>
              <w:right w:val="single" w:color="auto" w:sz="4" w:space="0"/>
            </w:tcBorders>
            <w:vAlign w:val="center"/>
          </w:tcPr>
          <w:p>
            <w:pPr>
              <w:spacing w:after="0" w:line="240" w:lineRule="auto"/>
              <w:jc w:val="center"/>
              <w:rPr>
                <w:rFonts w:ascii="Times New Roman" w:hAnsi="Times New Roman"/>
                <w:sz w:val="24"/>
                <w:szCs w:val="24"/>
              </w:rPr>
            </w:pPr>
            <w:r>
              <w:rPr>
                <w:rFonts w:ascii="Times New Roman" w:hAnsi="Times New Roman"/>
                <w:sz w:val="24"/>
                <w:szCs w:val="24"/>
              </w:rPr>
              <w:t>1 квалификационный уровень</w:t>
            </w:r>
          </w:p>
        </w:tc>
        <w:tc>
          <w:tcPr>
            <w:tcW w:w="4097" w:type="dxa"/>
            <w:tcBorders>
              <w:top w:val="single" w:color="auto" w:sz="8" w:space="0"/>
              <w:left w:val="nil"/>
              <w:bottom w:val="single" w:color="auto" w:sz="4" w:space="0"/>
              <w:right w:val="single" w:color="auto" w:sz="4" w:space="0"/>
            </w:tcBorders>
          </w:tcPr>
          <w:p>
            <w:pPr>
              <w:spacing w:after="0" w:line="240" w:lineRule="auto"/>
              <w:jc w:val="both"/>
              <w:rPr>
                <w:rFonts w:ascii="Times New Roman" w:hAnsi="Times New Roman"/>
                <w:sz w:val="24"/>
                <w:szCs w:val="24"/>
              </w:rPr>
            </w:pPr>
            <w:r>
              <w:rPr>
                <w:rFonts w:ascii="Times New Roman" w:hAnsi="Times New Roman"/>
                <w:sz w:val="24"/>
                <w:szCs w:val="24"/>
              </w:rPr>
              <w:t>Заведующий (начальник) структурным подразделением: кабинетом, отделом, отделением, реализующими бщеобразовательную программу и образовательную программу дополнительного образования детей (кроме руководителей структурных подразделений, отнесенных ко 2 квалификационному уровню)</w:t>
            </w:r>
          </w:p>
        </w:tc>
        <w:tc>
          <w:tcPr>
            <w:tcW w:w="1738" w:type="dxa"/>
            <w:tcBorders>
              <w:top w:val="single" w:color="auto" w:sz="8" w:space="0"/>
              <w:left w:val="nil"/>
              <w:bottom w:val="single" w:color="auto" w:sz="4" w:space="0"/>
              <w:right w:val="single" w:color="auto" w:sz="8" w:space="0"/>
            </w:tcBorders>
            <w:vAlign w:val="center"/>
          </w:tcPr>
          <w:p>
            <w:pPr>
              <w:spacing w:after="0" w:line="240" w:lineRule="auto"/>
              <w:ind w:firstLine="29"/>
              <w:jc w:val="center"/>
              <w:rPr>
                <w:rFonts w:ascii="Times New Roman" w:hAnsi="Times New Roman"/>
                <w:sz w:val="24"/>
                <w:szCs w:val="24"/>
              </w:rPr>
            </w:pPr>
            <w:r>
              <w:rPr>
                <w:rFonts w:ascii="Times New Roman" w:hAnsi="Times New Roman"/>
                <w:sz w:val="24"/>
                <w:szCs w:val="24"/>
              </w:rPr>
              <w:t>7 300</w:t>
            </w:r>
          </w:p>
        </w:tc>
      </w:tr>
      <w:tr>
        <w:tblPrEx>
          <w:tblLayout w:type="fixed"/>
          <w:tblCellMar>
            <w:top w:w="0" w:type="dxa"/>
            <w:left w:w="108" w:type="dxa"/>
            <w:bottom w:w="0" w:type="dxa"/>
            <w:right w:w="108" w:type="dxa"/>
          </w:tblCellMar>
        </w:tblPrEx>
        <w:tc>
          <w:tcPr>
            <w:tcW w:w="3670" w:type="dxa"/>
            <w:tcBorders>
              <w:top w:val="single" w:color="auto" w:sz="4" w:space="0"/>
              <w:left w:val="single" w:color="auto" w:sz="4" w:space="0"/>
              <w:right w:val="single" w:color="auto" w:sz="4" w:space="0"/>
            </w:tcBorders>
            <w:vAlign w:val="center"/>
          </w:tcPr>
          <w:p>
            <w:pPr>
              <w:spacing w:after="0" w:line="240" w:lineRule="auto"/>
              <w:jc w:val="center"/>
              <w:rPr>
                <w:rFonts w:ascii="Times New Roman" w:hAnsi="Times New Roman"/>
                <w:sz w:val="24"/>
                <w:szCs w:val="24"/>
              </w:rPr>
            </w:pPr>
            <w:r>
              <w:rPr>
                <w:rFonts w:ascii="Times New Roman" w:hAnsi="Times New Roman"/>
                <w:sz w:val="24"/>
                <w:szCs w:val="24"/>
              </w:rPr>
              <w:t>2 квалификационный уровень</w:t>
            </w:r>
          </w:p>
        </w:tc>
        <w:tc>
          <w:tcPr>
            <w:tcW w:w="4097" w:type="dxa"/>
            <w:tcBorders>
              <w:top w:val="single" w:color="auto" w:sz="4" w:space="0"/>
              <w:left w:val="single" w:color="auto" w:sz="4" w:space="0"/>
              <w:bottom w:val="single" w:color="auto" w:sz="4" w:space="0"/>
              <w:right w:val="single" w:color="auto" w:sz="4" w:space="0"/>
            </w:tcBorders>
          </w:tcPr>
          <w:p>
            <w:pPr>
              <w:spacing w:line="240" w:lineRule="auto"/>
              <w:jc w:val="both"/>
              <w:rPr>
                <w:rFonts w:ascii="Times New Roman" w:hAnsi="Times New Roman"/>
                <w:sz w:val="24"/>
                <w:szCs w:val="24"/>
              </w:rPr>
            </w:pPr>
            <w:r>
              <w:rPr>
                <w:rFonts w:ascii="Times New Roman" w:hAnsi="Times New Roman"/>
                <w:sz w:val="24"/>
                <w:szCs w:val="24"/>
              </w:rPr>
              <w:t xml:space="preserve">Заведующий (начальник) обособленным структурным подразделением, реализующим общеобразовательную программу и образовательную программу дополнительного образования детей; </w:t>
            </w:r>
          </w:p>
        </w:tc>
        <w:tc>
          <w:tcPr>
            <w:tcW w:w="1738" w:type="dxa"/>
            <w:tcBorders>
              <w:top w:val="single" w:color="auto" w:sz="4" w:space="0"/>
              <w:left w:val="single" w:color="auto" w:sz="4" w:space="0"/>
              <w:bottom w:val="single" w:color="auto" w:sz="4" w:space="0"/>
              <w:right w:val="single" w:color="auto" w:sz="4" w:space="0"/>
            </w:tcBorders>
            <w:vAlign w:val="center"/>
          </w:tcPr>
          <w:p>
            <w:pPr>
              <w:spacing w:after="0" w:line="240" w:lineRule="auto"/>
              <w:ind w:firstLine="29"/>
              <w:jc w:val="center"/>
              <w:rPr>
                <w:rFonts w:ascii="Times New Roman" w:hAnsi="Times New Roman"/>
                <w:sz w:val="24"/>
                <w:szCs w:val="24"/>
              </w:rPr>
            </w:pPr>
            <w:r>
              <w:rPr>
                <w:rFonts w:ascii="Times New Roman" w:hAnsi="Times New Roman"/>
                <w:sz w:val="24"/>
                <w:szCs w:val="24"/>
              </w:rPr>
              <w:t>7 400</w:t>
            </w:r>
          </w:p>
        </w:tc>
      </w:tr>
      <w:bookmarkEnd w:id="6"/>
      <w:bookmarkEnd w:id="7"/>
      <w:tr>
        <w:tblPrEx>
          <w:tblLayout w:type="fixed"/>
          <w:tblCellMar>
            <w:top w:w="0" w:type="dxa"/>
            <w:left w:w="108" w:type="dxa"/>
            <w:bottom w:w="0" w:type="dxa"/>
            <w:right w:w="108" w:type="dxa"/>
          </w:tblCellMar>
        </w:tblPrEx>
        <w:tc>
          <w:tcPr>
            <w:tcW w:w="9505" w:type="dxa"/>
            <w:gridSpan w:val="3"/>
            <w:tcBorders>
              <w:top w:val="single" w:color="auto" w:sz="8" w:space="0"/>
              <w:left w:val="single" w:color="auto" w:sz="8" w:space="0"/>
              <w:bottom w:val="nil"/>
              <w:right w:val="single" w:color="000000" w:sz="8" w:space="0"/>
            </w:tcBorders>
          </w:tcPr>
          <w:p>
            <w:pPr>
              <w:pStyle w:val="42"/>
              <w:spacing w:after="0" w:line="240" w:lineRule="auto"/>
              <w:ind w:left="360"/>
              <w:jc w:val="center"/>
              <w:rPr>
                <w:rFonts w:ascii="Times New Roman" w:hAnsi="Times New Roman"/>
                <w:b/>
                <w:sz w:val="24"/>
                <w:szCs w:val="24"/>
              </w:rPr>
            </w:pPr>
            <w:r>
              <w:rPr>
                <w:rFonts w:ascii="Times New Roman" w:hAnsi="Times New Roman"/>
                <w:b/>
                <w:sz w:val="24"/>
                <w:szCs w:val="24"/>
              </w:rPr>
              <w:t>3.5.Профессиональная квалификационная группа «Средний медицинский персонал»</w:t>
            </w:r>
          </w:p>
        </w:tc>
      </w:tr>
      <w:tr>
        <w:tblPrEx>
          <w:tblLayout w:type="fixed"/>
          <w:tblCellMar>
            <w:top w:w="0" w:type="dxa"/>
            <w:left w:w="108" w:type="dxa"/>
            <w:bottom w:w="0" w:type="dxa"/>
            <w:right w:w="108" w:type="dxa"/>
          </w:tblCellMar>
        </w:tblPrEx>
        <w:tc>
          <w:tcPr>
            <w:tcW w:w="3670" w:type="dxa"/>
            <w:tcBorders>
              <w:top w:val="single" w:color="auto" w:sz="8" w:space="0"/>
              <w:left w:val="single" w:color="auto" w:sz="8" w:space="0"/>
              <w:bottom w:val="single" w:color="auto" w:sz="4" w:space="0"/>
              <w:right w:val="single" w:color="auto" w:sz="4" w:space="0"/>
            </w:tcBorders>
            <w:vAlign w:val="center"/>
          </w:tcPr>
          <w:p>
            <w:pPr>
              <w:spacing w:after="0" w:line="240" w:lineRule="auto"/>
              <w:jc w:val="center"/>
              <w:rPr>
                <w:rFonts w:ascii="Times New Roman" w:hAnsi="Times New Roman"/>
                <w:sz w:val="24"/>
                <w:szCs w:val="24"/>
              </w:rPr>
            </w:pPr>
            <w:r>
              <w:rPr>
                <w:rFonts w:ascii="Times New Roman" w:hAnsi="Times New Roman"/>
                <w:sz w:val="24"/>
                <w:szCs w:val="24"/>
              </w:rPr>
              <w:t>3 квалификационный уровень</w:t>
            </w:r>
          </w:p>
        </w:tc>
        <w:tc>
          <w:tcPr>
            <w:tcW w:w="4097" w:type="dxa"/>
            <w:tcBorders>
              <w:top w:val="single" w:color="auto" w:sz="8" w:space="0"/>
              <w:left w:val="nil"/>
              <w:bottom w:val="single" w:color="auto" w:sz="4" w:space="0"/>
              <w:right w:val="single" w:color="auto" w:sz="4" w:space="0"/>
            </w:tcBorders>
          </w:tcPr>
          <w:p>
            <w:pPr>
              <w:spacing w:after="0" w:line="240" w:lineRule="auto"/>
              <w:jc w:val="both"/>
              <w:rPr>
                <w:rFonts w:ascii="Times New Roman" w:hAnsi="Times New Roman"/>
                <w:sz w:val="24"/>
                <w:szCs w:val="24"/>
              </w:rPr>
            </w:pPr>
            <w:r>
              <w:rPr>
                <w:rFonts w:ascii="Times New Roman" w:hAnsi="Times New Roman"/>
                <w:sz w:val="24"/>
                <w:szCs w:val="24"/>
              </w:rPr>
              <w:t>Медицинская сестра</w:t>
            </w:r>
          </w:p>
        </w:tc>
        <w:tc>
          <w:tcPr>
            <w:tcW w:w="1738" w:type="dxa"/>
            <w:tcBorders>
              <w:top w:val="single" w:color="auto" w:sz="8" w:space="0"/>
              <w:left w:val="nil"/>
              <w:bottom w:val="single" w:color="auto" w:sz="4" w:space="0"/>
              <w:right w:val="single" w:color="auto" w:sz="8" w:space="0"/>
            </w:tcBorders>
            <w:vAlign w:val="center"/>
          </w:tcPr>
          <w:p>
            <w:pPr>
              <w:spacing w:after="0" w:line="240" w:lineRule="auto"/>
              <w:ind w:firstLine="29"/>
              <w:jc w:val="center"/>
              <w:rPr>
                <w:rFonts w:ascii="Times New Roman" w:hAnsi="Times New Roman"/>
                <w:sz w:val="24"/>
                <w:szCs w:val="24"/>
              </w:rPr>
            </w:pPr>
            <w:r>
              <w:rPr>
                <w:rFonts w:ascii="Times New Roman" w:hAnsi="Times New Roman"/>
                <w:sz w:val="24"/>
                <w:szCs w:val="24"/>
              </w:rPr>
              <w:t>4 300</w:t>
            </w:r>
          </w:p>
        </w:tc>
      </w:tr>
      <w:tr>
        <w:tblPrEx>
          <w:tblLayout w:type="fixed"/>
          <w:tblCellMar>
            <w:top w:w="0" w:type="dxa"/>
            <w:left w:w="108" w:type="dxa"/>
            <w:bottom w:w="0" w:type="dxa"/>
            <w:right w:w="108" w:type="dxa"/>
          </w:tblCellMar>
        </w:tblPrEx>
        <w:tc>
          <w:tcPr>
            <w:tcW w:w="3670"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sz w:val="24"/>
                <w:szCs w:val="24"/>
              </w:rPr>
            </w:pPr>
            <w:r>
              <w:rPr>
                <w:rFonts w:ascii="Times New Roman" w:hAnsi="Times New Roman"/>
                <w:sz w:val="24"/>
                <w:szCs w:val="24"/>
              </w:rPr>
              <w:t>5 квалификационный уровень</w:t>
            </w:r>
          </w:p>
        </w:tc>
        <w:tc>
          <w:tcPr>
            <w:tcW w:w="4097" w:type="dxa"/>
            <w:tcBorders>
              <w:top w:val="single" w:color="auto" w:sz="4" w:space="0"/>
              <w:left w:val="single" w:color="auto" w:sz="4" w:space="0"/>
              <w:bottom w:val="single" w:color="auto" w:sz="4" w:space="0"/>
              <w:right w:val="single" w:color="auto" w:sz="4" w:space="0"/>
            </w:tcBorders>
          </w:tcPr>
          <w:p>
            <w:pPr>
              <w:spacing w:line="240" w:lineRule="auto"/>
              <w:jc w:val="both"/>
              <w:rPr>
                <w:rFonts w:ascii="Times New Roman" w:hAnsi="Times New Roman"/>
                <w:sz w:val="24"/>
                <w:szCs w:val="24"/>
              </w:rPr>
            </w:pPr>
            <w:r>
              <w:rPr>
                <w:rFonts w:ascii="Times New Roman" w:hAnsi="Times New Roman"/>
                <w:sz w:val="24"/>
                <w:szCs w:val="24"/>
              </w:rPr>
              <w:t>Старшая медицинская сестра</w:t>
            </w:r>
          </w:p>
        </w:tc>
        <w:tc>
          <w:tcPr>
            <w:tcW w:w="1738" w:type="dxa"/>
            <w:tcBorders>
              <w:top w:val="single" w:color="auto" w:sz="4" w:space="0"/>
              <w:left w:val="single" w:color="auto" w:sz="4" w:space="0"/>
              <w:bottom w:val="single" w:color="auto" w:sz="4" w:space="0"/>
              <w:right w:val="single" w:color="auto" w:sz="4" w:space="0"/>
            </w:tcBorders>
            <w:vAlign w:val="center"/>
          </w:tcPr>
          <w:p>
            <w:pPr>
              <w:spacing w:after="0" w:line="240" w:lineRule="auto"/>
              <w:ind w:firstLine="29"/>
              <w:jc w:val="center"/>
              <w:rPr>
                <w:rFonts w:ascii="Times New Roman" w:hAnsi="Times New Roman"/>
                <w:sz w:val="24"/>
                <w:szCs w:val="24"/>
              </w:rPr>
            </w:pPr>
            <w:r>
              <w:rPr>
                <w:rFonts w:ascii="Times New Roman" w:hAnsi="Times New Roman"/>
                <w:sz w:val="24"/>
                <w:szCs w:val="24"/>
              </w:rPr>
              <w:t>4 500</w:t>
            </w:r>
          </w:p>
        </w:tc>
      </w:tr>
    </w:tbl>
    <w:p>
      <w:pPr>
        <w:spacing w:after="0" w:line="240" w:lineRule="auto"/>
        <w:ind w:firstLine="720"/>
        <w:jc w:val="center"/>
        <w:rPr>
          <w:rFonts w:ascii="Times New Roman" w:hAnsi="Times New Roman"/>
          <w:b/>
          <w:sz w:val="24"/>
          <w:szCs w:val="24"/>
        </w:rPr>
      </w:pPr>
    </w:p>
    <w:p>
      <w:pPr>
        <w:spacing w:after="0" w:line="240" w:lineRule="auto"/>
        <w:ind w:firstLine="720"/>
        <w:jc w:val="center"/>
        <w:rPr>
          <w:rFonts w:ascii="Times New Roman" w:hAnsi="Times New Roman"/>
          <w:b/>
          <w:sz w:val="24"/>
          <w:szCs w:val="24"/>
        </w:rPr>
      </w:pPr>
    </w:p>
    <w:p>
      <w:pPr>
        <w:spacing w:after="0" w:line="240" w:lineRule="auto"/>
        <w:ind w:firstLine="720"/>
        <w:jc w:val="right"/>
        <w:rPr>
          <w:rFonts w:ascii="Times New Roman" w:hAnsi="Times New Roman"/>
          <w:sz w:val="24"/>
          <w:szCs w:val="24"/>
        </w:rPr>
      </w:pPr>
    </w:p>
    <w:p>
      <w:pPr>
        <w:spacing w:after="0" w:line="240" w:lineRule="auto"/>
        <w:ind w:firstLine="720"/>
        <w:jc w:val="right"/>
        <w:rPr>
          <w:rFonts w:ascii="Times New Roman" w:hAnsi="Times New Roman"/>
          <w:sz w:val="24"/>
          <w:szCs w:val="24"/>
        </w:rPr>
      </w:pPr>
    </w:p>
    <w:p>
      <w:pPr>
        <w:spacing w:after="0" w:line="240" w:lineRule="auto"/>
        <w:ind w:firstLine="720"/>
        <w:jc w:val="right"/>
        <w:rPr>
          <w:rFonts w:ascii="Times New Roman" w:hAnsi="Times New Roman"/>
          <w:sz w:val="24"/>
          <w:szCs w:val="24"/>
        </w:rPr>
      </w:pPr>
    </w:p>
    <w:p>
      <w:pPr>
        <w:spacing w:after="0" w:line="240" w:lineRule="auto"/>
        <w:ind w:firstLine="720"/>
        <w:jc w:val="right"/>
        <w:rPr>
          <w:rFonts w:ascii="Times New Roman" w:hAnsi="Times New Roman"/>
          <w:sz w:val="24"/>
          <w:szCs w:val="24"/>
        </w:rPr>
      </w:pPr>
    </w:p>
    <w:p>
      <w:pPr>
        <w:spacing w:after="0" w:line="240" w:lineRule="auto"/>
        <w:ind w:firstLine="720"/>
        <w:jc w:val="right"/>
        <w:rPr>
          <w:rFonts w:ascii="Times New Roman" w:hAnsi="Times New Roman"/>
          <w:sz w:val="24"/>
          <w:szCs w:val="24"/>
        </w:rPr>
      </w:pPr>
    </w:p>
    <w:p>
      <w:pPr>
        <w:spacing w:after="0" w:line="240" w:lineRule="auto"/>
        <w:ind w:firstLine="720"/>
        <w:jc w:val="right"/>
        <w:rPr>
          <w:rFonts w:ascii="Times New Roman" w:hAnsi="Times New Roman"/>
          <w:sz w:val="24"/>
          <w:szCs w:val="24"/>
        </w:rPr>
      </w:pPr>
    </w:p>
    <w:p>
      <w:pPr>
        <w:spacing w:after="0" w:line="240" w:lineRule="auto"/>
        <w:ind w:firstLine="720"/>
        <w:jc w:val="right"/>
        <w:rPr>
          <w:rFonts w:ascii="Times New Roman" w:hAnsi="Times New Roman"/>
          <w:sz w:val="24"/>
          <w:szCs w:val="24"/>
        </w:rPr>
      </w:pPr>
    </w:p>
    <w:p>
      <w:pPr>
        <w:spacing w:after="0" w:line="240" w:lineRule="auto"/>
        <w:ind w:firstLine="720"/>
        <w:jc w:val="right"/>
        <w:rPr>
          <w:rFonts w:ascii="Times New Roman" w:hAnsi="Times New Roman"/>
          <w:sz w:val="24"/>
          <w:szCs w:val="24"/>
        </w:rPr>
      </w:pPr>
    </w:p>
    <w:p>
      <w:pPr>
        <w:spacing w:after="0" w:line="240" w:lineRule="auto"/>
        <w:ind w:firstLine="720"/>
        <w:jc w:val="right"/>
        <w:rPr>
          <w:rFonts w:ascii="Times New Roman" w:hAnsi="Times New Roman"/>
          <w:sz w:val="24"/>
          <w:szCs w:val="24"/>
        </w:rPr>
      </w:pPr>
    </w:p>
    <w:p>
      <w:pPr>
        <w:spacing w:after="0" w:line="240" w:lineRule="auto"/>
        <w:ind w:firstLine="720"/>
        <w:jc w:val="right"/>
        <w:rPr>
          <w:rFonts w:ascii="Times New Roman" w:hAnsi="Times New Roman"/>
          <w:sz w:val="24"/>
          <w:szCs w:val="24"/>
        </w:rPr>
      </w:pPr>
    </w:p>
    <w:p>
      <w:pPr>
        <w:spacing w:after="0" w:line="240" w:lineRule="auto"/>
        <w:ind w:firstLine="720"/>
        <w:jc w:val="right"/>
        <w:rPr>
          <w:rFonts w:ascii="Times New Roman" w:hAnsi="Times New Roman"/>
          <w:sz w:val="24"/>
          <w:szCs w:val="24"/>
        </w:rPr>
      </w:pPr>
    </w:p>
    <w:p>
      <w:pPr>
        <w:spacing w:after="0" w:line="240" w:lineRule="auto"/>
        <w:ind w:firstLine="720"/>
        <w:jc w:val="right"/>
        <w:rPr>
          <w:rFonts w:ascii="Times New Roman" w:hAnsi="Times New Roman"/>
          <w:sz w:val="24"/>
          <w:szCs w:val="24"/>
        </w:rPr>
      </w:pPr>
    </w:p>
    <w:p>
      <w:pPr>
        <w:spacing w:after="0" w:line="240" w:lineRule="auto"/>
        <w:ind w:firstLine="720"/>
        <w:jc w:val="right"/>
        <w:rPr>
          <w:rFonts w:ascii="Times New Roman" w:hAnsi="Times New Roman"/>
          <w:sz w:val="24"/>
          <w:szCs w:val="24"/>
        </w:rPr>
      </w:pPr>
    </w:p>
    <w:p>
      <w:pPr>
        <w:spacing w:after="0" w:line="240" w:lineRule="auto"/>
        <w:ind w:firstLine="720"/>
        <w:jc w:val="right"/>
        <w:rPr>
          <w:rFonts w:ascii="Times New Roman" w:hAnsi="Times New Roman"/>
          <w:sz w:val="24"/>
          <w:szCs w:val="24"/>
        </w:rPr>
      </w:pPr>
    </w:p>
    <w:p>
      <w:pPr>
        <w:spacing w:after="0" w:line="240" w:lineRule="auto"/>
        <w:ind w:firstLine="720"/>
        <w:jc w:val="right"/>
        <w:rPr>
          <w:rFonts w:ascii="Times New Roman" w:hAnsi="Times New Roman"/>
          <w:sz w:val="24"/>
          <w:szCs w:val="24"/>
        </w:rPr>
      </w:pPr>
    </w:p>
    <w:p>
      <w:pPr>
        <w:spacing w:after="0" w:line="240" w:lineRule="auto"/>
        <w:ind w:firstLine="720"/>
        <w:jc w:val="right"/>
        <w:rPr>
          <w:rFonts w:ascii="Times New Roman" w:hAnsi="Times New Roman"/>
          <w:sz w:val="24"/>
          <w:szCs w:val="24"/>
        </w:rPr>
      </w:pPr>
    </w:p>
    <w:p>
      <w:pPr>
        <w:spacing w:after="0" w:line="240" w:lineRule="auto"/>
        <w:ind w:firstLine="720"/>
        <w:jc w:val="right"/>
        <w:rPr>
          <w:rFonts w:ascii="Times New Roman" w:hAnsi="Times New Roman"/>
          <w:sz w:val="24"/>
          <w:szCs w:val="24"/>
        </w:rPr>
      </w:pPr>
    </w:p>
    <w:p>
      <w:pPr>
        <w:spacing w:after="0" w:line="240" w:lineRule="auto"/>
        <w:ind w:firstLine="720"/>
        <w:jc w:val="right"/>
        <w:rPr>
          <w:rFonts w:ascii="Times New Roman" w:hAnsi="Times New Roman"/>
          <w:sz w:val="24"/>
          <w:szCs w:val="24"/>
        </w:rPr>
      </w:pPr>
    </w:p>
    <w:p>
      <w:pPr>
        <w:spacing w:after="0" w:line="240" w:lineRule="auto"/>
        <w:ind w:firstLine="720"/>
        <w:jc w:val="right"/>
        <w:rPr>
          <w:rFonts w:ascii="Times New Roman" w:hAnsi="Times New Roman"/>
          <w:sz w:val="24"/>
          <w:szCs w:val="24"/>
        </w:rPr>
      </w:pPr>
    </w:p>
    <w:p>
      <w:pPr>
        <w:spacing w:after="0" w:line="240" w:lineRule="auto"/>
        <w:ind w:firstLine="720"/>
        <w:jc w:val="right"/>
        <w:rPr>
          <w:rFonts w:ascii="Times New Roman" w:hAnsi="Times New Roman"/>
          <w:sz w:val="24"/>
          <w:szCs w:val="24"/>
        </w:rPr>
      </w:pPr>
    </w:p>
    <w:p>
      <w:pPr>
        <w:spacing w:after="0" w:line="240" w:lineRule="auto"/>
        <w:ind w:firstLine="720"/>
        <w:jc w:val="right"/>
        <w:rPr>
          <w:rFonts w:ascii="Times New Roman" w:hAnsi="Times New Roman"/>
          <w:sz w:val="24"/>
          <w:szCs w:val="24"/>
        </w:rPr>
      </w:pPr>
    </w:p>
    <w:p>
      <w:pPr>
        <w:spacing w:after="0" w:line="240" w:lineRule="auto"/>
        <w:ind w:firstLine="720"/>
        <w:jc w:val="right"/>
        <w:rPr>
          <w:rFonts w:ascii="Times New Roman" w:hAnsi="Times New Roman"/>
          <w:sz w:val="24"/>
          <w:szCs w:val="24"/>
        </w:rPr>
      </w:pPr>
    </w:p>
    <w:p>
      <w:pPr>
        <w:spacing w:after="0" w:line="240" w:lineRule="auto"/>
        <w:ind w:firstLine="720"/>
        <w:jc w:val="right"/>
        <w:rPr>
          <w:rFonts w:ascii="Times New Roman" w:hAnsi="Times New Roman"/>
          <w:sz w:val="24"/>
          <w:szCs w:val="24"/>
        </w:rPr>
      </w:pPr>
    </w:p>
    <w:p>
      <w:pPr>
        <w:spacing w:after="0" w:line="240" w:lineRule="auto"/>
        <w:ind w:firstLine="720"/>
        <w:jc w:val="right"/>
        <w:rPr>
          <w:rFonts w:ascii="Times New Roman" w:hAnsi="Times New Roman"/>
          <w:sz w:val="24"/>
          <w:szCs w:val="24"/>
        </w:rPr>
      </w:pPr>
    </w:p>
    <w:p>
      <w:pPr>
        <w:spacing w:after="0" w:line="240" w:lineRule="auto"/>
        <w:ind w:firstLine="720"/>
        <w:jc w:val="right"/>
        <w:rPr>
          <w:rFonts w:ascii="Times New Roman" w:hAnsi="Times New Roman"/>
          <w:sz w:val="24"/>
          <w:szCs w:val="24"/>
        </w:rPr>
      </w:pPr>
    </w:p>
    <w:p>
      <w:pPr>
        <w:spacing w:after="0" w:line="240" w:lineRule="auto"/>
        <w:ind w:firstLine="720"/>
        <w:jc w:val="right"/>
        <w:rPr>
          <w:rFonts w:ascii="Times New Roman" w:hAnsi="Times New Roman"/>
          <w:sz w:val="24"/>
          <w:szCs w:val="24"/>
        </w:rPr>
      </w:pPr>
    </w:p>
    <w:p>
      <w:pPr>
        <w:spacing w:after="0" w:line="240" w:lineRule="auto"/>
        <w:ind w:firstLine="720"/>
        <w:jc w:val="right"/>
        <w:rPr>
          <w:rFonts w:ascii="Times New Roman" w:hAnsi="Times New Roman"/>
          <w:sz w:val="24"/>
          <w:szCs w:val="24"/>
        </w:rPr>
      </w:pPr>
    </w:p>
    <w:p>
      <w:pPr>
        <w:spacing w:after="0" w:line="240" w:lineRule="auto"/>
        <w:ind w:firstLine="720"/>
        <w:jc w:val="right"/>
        <w:rPr>
          <w:rFonts w:ascii="Times New Roman" w:hAnsi="Times New Roman"/>
          <w:sz w:val="24"/>
          <w:szCs w:val="24"/>
        </w:rPr>
      </w:pPr>
    </w:p>
    <w:p>
      <w:pPr>
        <w:spacing w:after="0" w:line="240" w:lineRule="auto"/>
        <w:ind w:firstLine="720"/>
        <w:jc w:val="right"/>
        <w:rPr>
          <w:rFonts w:ascii="Times New Roman" w:hAnsi="Times New Roman"/>
          <w:sz w:val="24"/>
          <w:szCs w:val="24"/>
        </w:rPr>
      </w:pPr>
    </w:p>
    <w:p>
      <w:pPr>
        <w:spacing w:after="0" w:line="240" w:lineRule="auto"/>
        <w:ind w:firstLine="720"/>
        <w:jc w:val="right"/>
        <w:rPr>
          <w:rFonts w:ascii="Times New Roman" w:hAnsi="Times New Roman"/>
          <w:sz w:val="24"/>
          <w:szCs w:val="24"/>
        </w:rPr>
      </w:pPr>
    </w:p>
    <w:p>
      <w:pPr>
        <w:spacing w:after="0" w:line="240" w:lineRule="auto"/>
        <w:ind w:firstLine="720"/>
        <w:jc w:val="right"/>
        <w:rPr>
          <w:rFonts w:ascii="Times New Roman" w:hAnsi="Times New Roman"/>
          <w:sz w:val="24"/>
          <w:szCs w:val="24"/>
        </w:rPr>
      </w:pPr>
    </w:p>
    <w:p>
      <w:pPr>
        <w:spacing w:after="0" w:line="240" w:lineRule="auto"/>
        <w:ind w:firstLine="720"/>
        <w:jc w:val="right"/>
        <w:rPr>
          <w:rFonts w:ascii="Times New Roman" w:hAnsi="Times New Roman"/>
          <w:sz w:val="24"/>
          <w:szCs w:val="24"/>
        </w:rPr>
      </w:pPr>
    </w:p>
    <w:p>
      <w:pPr>
        <w:spacing w:after="0" w:line="240" w:lineRule="auto"/>
        <w:ind w:firstLine="720"/>
        <w:jc w:val="right"/>
        <w:rPr>
          <w:rFonts w:ascii="Times New Roman" w:hAnsi="Times New Roman"/>
          <w:sz w:val="24"/>
          <w:szCs w:val="24"/>
        </w:rPr>
      </w:pPr>
    </w:p>
    <w:p>
      <w:pPr>
        <w:spacing w:after="0" w:line="240" w:lineRule="auto"/>
        <w:ind w:firstLine="720"/>
        <w:jc w:val="right"/>
        <w:rPr>
          <w:rFonts w:ascii="Times New Roman" w:hAnsi="Times New Roman"/>
          <w:sz w:val="24"/>
          <w:szCs w:val="24"/>
        </w:rPr>
      </w:pPr>
    </w:p>
    <w:p>
      <w:pPr>
        <w:spacing w:after="0" w:line="240" w:lineRule="auto"/>
        <w:ind w:firstLine="720"/>
        <w:jc w:val="right"/>
        <w:rPr>
          <w:rFonts w:ascii="Times New Roman" w:hAnsi="Times New Roman"/>
          <w:sz w:val="24"/>
          <w:szCs w:val="24"/>
        </w:rPr>
      </w:pPr>
    </w:p>
    <w:p>
      <w:pPr>
        <w:spacing w:after="0" w:line="240" w:lineRule="auto"/>
        <w:ind w:firstLine="720"/>
        <w:jc w:val="right"/>
        <w:rPr>
          <w:rFonts w:ascii="Times New Roman" w:hAnsi="Times New Roman"/>
          <w:sz w:val="24"/>
          <w:szCs w:val="24"/>
        </w:rPr>
      </w:pPr>
    </w:p>
    <w:p>
      <w:pPr>
        <w:tabs>
          <w:tab w:val="left" w:pos="1701"/>
        </w:tabs>
        <w:spacing w:after="0" w:line="240" w:lineRule="auto"/>
        <w:ind w:left="4536" w:firstLine="11"/>
        <w:jc w:val="center"/>
        <w:rPr>
          <w:rFonts w:ascii="Times New Roman" w:hAnsi="Times New Roman"/>
          <w:b/>
          <w:sz w:val="24"/>
          <w:szCs w:val="24"/>
        </w:rPr>
      </w:pPr>
      <w:r>
        <w:rPr>
          <w:rFonts w:ascii="Times New Roman" w:hAnsi="Times New Roman"/>
          <w:b/>
          <w:sz w:val="24"/>
          <w:szCs w:val="24"/>
        </w:rPr>
        <w:t>Приложение № 4</w:t>
      </w:r>
    </w:p>
    <w:p>
      <w:pPr>
        <w:tabs>
          <w:tab w:val="left" w:pos="1701"/>
        </w:tabs>
        <w:spacing w:after="0" w:line="240" w:lineRule="auto"/>
        <w:ind w:left="4536" w:firstLine="11"/>
        <w:jc w:val="center"/>
        <w:rPr>
          <w:rFonts w:ascii="Times New Roman" w:hAnsi="Times New Roman"/>
          <w:b/>
          <w:sz w:val="24"/>
          <w:szCs w:val="24"/>
        </w:rPr>
      </w:pPr>
      <w:r>
        <w:rPr>
          <w:rFonts w:ascii="Times New Roman" w:hAnsi="Times New Roman"/>
          <w:b/>
          <w:sz w:val="24"/>
          <w:szCs w:val="24"/>
        </w:rPr>
        <w:t>Положения об оплате труда работников МБОУ Досатуйской СОШ</w:t>
      </w:r>
    </w:p>
    <w:p>
      <w:pPr>
        <w:spacing w:after="0" w:line="240" w:lineRule="auto"/>
        <w:ind w:left="5103" w:firstLine="720"/>
        <w:rPr>
          <w:rFonts w:ascii="Times New Roman" w:hAnsi="Times New Roman"/>
          <w:sz w:val="24"/>
          <w:szCs w:val="24"/>
        </w:rPr>
      </w:pPr>
    </w:p>
    <w:p>
      <w:pPr>
        <w:spacing w:after="0" w:line="240" w:lineRule="auto"/>
        <w:ind w:left="5103" w:firstLine="720"/>
        <w:rPr>
          <w:rFonts w:ascii="Times New Roman" w:hAnsi="Times New Roman"/>
          <w:sz w:val="24"/>
          <w:szCs w:val="24"/>
        </w:rPr>
      </w:pPr>
    </w:p>
    <w:p>
      <w:pPr>
        <w:pStyle w:val="2"/>
        <w:suppressAutoHyphens/>
        <w:spacing w:before="0" w:line="240" w:lineRule="auto"/>
        <w:jc w:val="center"/>
        <w:rPr>
          <w:rFonts w:ascii="Times New Roman" w:hAnsi="Times New Roman" w:cs="Times New Roman"/>
          <w:b w:val="0"/>
          <w:bCs w:val="0"/>
          <w:color w:val="26282F"/>
          <w:sz w:val="24"/>
          <w:szCs w:val="24"/>
        </w:rPr>
      </w:pPr>
      <w:r>
        <w:rPr>
          <w:rFonts w:ascii="Times New Roman" w:hAnsi="Times New Roman" w:cs="Times New Roman"/>
          <w:b w:val="0"/>
          <w:bCs w:val="0"/>
          <w:color w:val="26282F"/>
          <w:sz w:val="24"/>
          <w:szCs w:val="24"/>
        </w:rPr>
        <w:t xml:space="preserve">Дополнительного соглашения </w:t>
      </w:r>
    </w:p>
    <w:p>
      <w:pPr>
        <w:pStyle w:val="2"/>
        <w:suppressAutoHyphens/>
        <w:spacing w:before="0" w:line="240" w:lineRule="auto"/>
        <w:jc w:val="center"/>
        <w:rPr>
          <w:rFonts w:ascii="Times New Roman" w:hAnsi="Times New Roman" w:cs="Times New Roman"/>
          <w:b w:val="0"/>
          <w:bCs w:val="0"/>
          <w:color w:val="26282F"/>
          <w:sz w:val="24"/>
          <w:szCs w:val="24"/>
        </w:rPr>
      </w:pPr>
      <w:r>
        <w:rPr>
          <w:rFonts w:ascii="Times New Roman" w:hAnsi="Times New Roman" w:cs="Times New Roman"/>
          <w:b w:val="0"/>
          <w:bCs w:val="0"/>
          <w:color w:val="26282F"/>
          <w:sz w:val="24"/>
          <w:szCs w:val="24"/>
        </w:rPr>
        <w:t xml:space="preserve">к трудовому договору с работником в связи </w:t>
      </w:r>
    </w:p>
    <w:p>
      <w:pPr>
        <w:pStyle w:val="2"/>
        <w:suppressAutoHyphens/>
        <w:spacing w:before="0" w:line="240" w:lineRule="auto"/>
        <w:jc w:val="center"/>
        <w:rPr>
          <w:rFonts w:ascii="Times New Roman" w:hAnsi="Times New Roman" w:cs="Times New Roman"/>
          <w:b w:val="0"/>
          <w:bCs w:val="0"/>
          <w:color w:val="26282F"/>
          <w:sz w:val="24"/>
          <w:szCs w:val="24"/>
        </w:rPr>
      </w:pPr>
      <w:r>
        <w:rPr>
          <w:rFonts w:ascii="Times New Roman" w:hAnsi="Times New Roman" w:cs="Times New Roman"/>
          <w:b w:val="0"/>
          <w:bCs w:val="0"/>
          <w:color w:val="26282F"/>
          <w:sz w:val="24"/>
          <w:szCs w:val="24"/>
        </w:rPr>
        <w:t>с введением «эффективного контракта»</w:t>
      </w:r>
    </w:p>
    <w:p>
      <w:pPr>
        <w:suppressAutoHyphens/>
        <w:spacing w:after="0" w:line="240" w:lineRule="auto"/>
        <w:ind w:firstLine="720"/>
        <w:jc w:val="both"/>
        <w:rPr>
          <w:rFonts w:ascii="Times New Roman" w:hAnsi="Times New Roman"/>
          <w:sz w:val="24"/>
          <w:szCs w:val="24"/>
        </w:rPr>
      </w:pPr>
    </w:p>
    <w:p>
      <w:pPr>
        <w:suppressAutoHyphens/>
        <w:spacing w:after="0" w:line="240" w:lineRule="auto"/>
        <w:rPr>
          <w:rFonts w:ascii="Times New Roman" w:hAnsi="Times New Roman"/>
          <w:sz w:val="24"/>
          <w:szCs w:val="24"/>
        </w:rPr>
      </w:pPr>
      <w:r>
        <w:rPr>
          <w:rFonts w:ascii="Times New Roman" w:hAnsi="Times New Roman"/>
          <w:sz w:val="24"/>
          <w:szCs w:val="24"/>
        </w:rPr>
        <w:t xml:space="preserve"> _______________________</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«___»____________ 20___ года</w:t>
      </w:r>
    </w:p>
    <w:p>
      <w:pPr>
        <w:suppressAutoHyphens/>
        <w:spacing w:after="0" w:line="240" w:lineRule="auto"/>
        <w:ind w:right="6519"/>
        <w:jc w:val="center"/>
        <w:rPr>
          <w:rFonts w:ascii="Times New Roman" w:hAnsi="Times New Roman"/>
          <w:sz w:val="20"/>
          <w:szCs w:val="20"/>
        </w:rPr>
      </w:pPr>
      <w:r>
        <w:rPr>
          <w:rFonts w:ascii="Times New Roman" w:hAnsi="Times New Roman"/>
          <w:sz w:val="20"/>
          <w:szCs w:val="20"/>
        </w:rPr>
        <w:t>(город, населенный пункт)</w:t>
      </w:r>
    </w:p>
    <w:p>
      <w:pPr>
        <w:suppressAutoHyphens/>
        <w:spacing w:after="0" w:line="240" w:lineRule="auto"/>
        <w:jc w:val="center"/>
        <w:rPr>
          <w:rFonts w:ascii="Times New Roman" w:hAnsi="Times New Roman"/>
          <w:sz w:val="20"/>
          <w:szCs w:val="20"/>
        </w:rPr>
      </w:pPr>
      <w:r>
        <w:rPr>
          <w:rFonts w:ascii="Times New Roman" w:hAnsi="Times New Roman"/>
          <w:sz w:val="24"/>
          <w:szCs w:val="24"/>
        </w:rPr>
        <w:t>_____________________________________________________________________________,</w:t>
      </w:r>
      <w:r>
        <w:rPr>
          <w:rFonts w:ascii="Times New Roman" w:hAnsi="Times New Roman"/>
          <w:sz w:val="20"/>
          <w:szCs w:val="20"/>
        </w:rPr>
        <w:t>(наименование учреждения в соответствии с уставом)</w:t>
      </w:r>
    </w:p>
    <w:p>
      <w:pPr>
        <w:suppressAutoHyphens/>
        <w:spacing w:after="0" w:line="240" w:lineRule="auto"/>
        <w:rPr>
          <w:rFonts w:ascii="Times New Roman" w:hAnsi="Times New Roman"/>
          <w:sz w:val="24"/>
          <w:szCs w:val="24"/>
        </w:rPr>
      </w:pPr>
      <w:r>
        <w:rPr>
          <w:rFonts w:ascii="Times New Roman" w:hAnsi="Times New Roman"/>
          <w:sz w:val="24"/>
          <w:szCs w:val="24"/>
        </w:rPr>
        <w:t xml:space="preserve"> в лице</w:t>
      </w:r>
    </w:p>
    <w:p>
      <w:pPr>
        <w:suppressAutoHyphens/>
        <w:spacing w:after="0" w:line="240" w:lineRule="auto"/>
        <w:jc w:val="center"/>
        <w:rPr>
          <w:rFonts w:ascii="Times New Roman" w:hAnsi="Times New Roman"/>
          <w:sz w:val="20"/>
          <w:szCs w:val="20"/>
        </w:rPr>
      </w:pPr>
      <w:r>
        <w:rPr>
          <w:rFonts w:ascii="Times New Roman" w:hAnsi="Times New Roman"/>
          <w:sz w:val="24"/>
          <w:szCs w:val="24"/>
        </w:rPr>
        <w:t>_____________________________________________________________________________,</w:t>
      </w:r>
      <w:r>
        <w:rPr>
          <w:rFonts w:ascii="Times New Roman" w:hAnsi="Times New Roman"/>
          <w:sz w:val="20"/>
          <w:szCs w:val="20"/>
        </w:rPr>
        <w:t>(должность, Ф.И.О.)</w:t>
      </w:r>
    </w:p>
    <w:p>
      <w:pPr>
        <w:suppressAutoHyphens/>
        <w:spacing w:after="0" w:line="240" w:lineRule="auto"/>
        <w:rPr>
          <w:rFonts w:ascii="Times New Roman" w:hAnsi="Times New Roman"/>
          <w:sz w:val="24"/>
          <w:szCs w:val="24"/>
        </w:rPr>
      </w:pPr>
      <w:r>
        <w:rPr>
          <w:rFonts w:ascii="Times New Roman" w:hAnsi="Times New Roman"/>
          <w:sz w:val="24"/>
          <w:szCs w:val="24"/>
        </w:rPr>
        <w:t>действующего на основании</w:t>
      </w:r>
    </w:p>
    <w:p>
      <w:pPr>
        <w:suppressAutoHyphens/>
        <w:spacing w:after="0" w:line="240" w:lineRule="auto"/>
        <w:rPr>
          <w:rFonts w:ascii="Times New Roman" w:hAnsi="Times New Roman"/>
          <w:sz w:val="20"/>
          <w:szCs w:val="20"/>
        </w:rPr>
      </w:pPr>
      <w:r>
        <w:rPr>
          <w:rFonts w:ascii="Times New Roman" w:hAnsi="Times New Roman"/>
          <w:sz w:val="24"/>
          <w:szCs w:val="24"/>
        </w:rPr>
        <w:t>_____________________________________________________________________________</w:t>
      </w:r>
      <w:r>
        <w:rPr>
          <w:rFonts w:ascii="Times New Roman" w:hAnsi="Times New Roman"/>
          <w:sz w:val="20"/>
          <w:szCs w:val="20"/>
        </w:rPr>
        <w:t>(устав, доверенность)</w:t>
      </w:r>
    </w:p>
    <w:p>
      <w:pPr>
        <w:suppressAutoHyphens/>
        <w:spacing w:after="0" w:line="240" w:lineRule="auto"/>
        <w:rPr>
          <w:rFonts w:ascii="Times New Roman" w:hAnsi="Times New Roman"/>
          <w:sz w:val="24"/>
          <w:szCs w:val="24"/>
        </w:rPr>
      </w:pPr>
      <w:r>
        <w:rPr>
          <w:rFonts w:ascii="Times New Roman" w:hAnsi="Times New Roman"/>
          <w:sz w:val="24"/>
          <w:szCs w:val="24"/>
        </w:rPr>
        <w:t>______________________________________________________, именуемый в дальнейшем «Работодатель», с одной стороны, и ______________________________________________,</w:t>
      </w:r>
    </w:p>
    <w:p>
      <w:pPr>
        <w:suppressAutoHyphens/>
        <w:spacing w:after="0" w:line="240" w:lineRule="auto"/>
        <w:ind w:left="3686"/>
        <w:jc w:val="center"/>
        <w:rPr>
          <w:rFonts w:ascii="Times New Roman" w:hAnsi="Times New Roman"/>
          <w:sz w:val="20"/>
          <w:szCs w:val="20"/>
        </w:rPr>
      </w:pPr>
      <w:r>
        <w:rPr>
          <w:rFonts w:ascii="Times New Roman" w:hAnsi="Times New Roman"/>
          <w:sz w:val="20"/>
          <w:szCs w:val="20"/>
        </w:rPr>
        <w:t>(Ф.И.О.)</w:t>
      </w:r>
    </w:p>
    <w:p>
      <w:pPr>
        <w:suppressAutoHyphens/>
        <w:spacing w:after="0" w:line="240" w:lineRule="auto"/>
        <w:jc w:val="both"/>
        <w:rPr>
          <w:rFonts w:ascii="Times New Roman" w:hAnsi="Times New Roman"/>
          <w:sz w:val="24"/>
          <w:szCs w:val="24"/>
        </w:rPr>
      </w:pPr>
      <w:r>
        <w:rPr>
          <w:rFonts w:ascii="Times New Roman" w:hAnsi="Times New Roman"/>
          <w:sz w:val="24"/>
          <w:szCs w:val="24"/>
        </w:rPr>
        <w:t xml:space="preserve"> именуемый(ая) в дальнейшем «Работник»,с другой стороны (далее – стороны) заключили настоящее дополнительное соглашение к трудовому договору от «___» ____________ 20___ года №  _____ о нижеследующем:</w:t>
      </w:r>
    </w:p>
    <w:p>
      <w:pPr>
        <w:suppressAutoHyphens/>
        <w:spacing w:after="0" w:line="240" w:lineRule="auto"/>
        <w:ind w:firstLine="709"/>
        <w:jc w:val="both"/>
        <w:rPr>
          <w:rFonts w:ascii="Times New Roman" w:hAnsi="Times New Roman"/>
          <w:sz w:val="24"/>
          <w:szCs w:val="24"/>
        </w:rPr>
      </w:pPr>
    </w:p>
    <w:p>
      <w:pPr>
        <w:suppressAutoHyphens/>
        <w:spacing w:after="0" w:line="240" w:lineRule="auto"/>
        <w:ind w:firstLine="709"/>
        <w:jc w:val="both"/>
        <w:rPr>
          <w:rFonts w:ascii="Times New Roman" w:hAnsi="Times New Roman"/>
          <w:sz w:val="24"/>
          <w:szCs w:val="24"/>
        </w:rPr>
      </w:pPr>
      <w:r>
        <w:rPr>
          <w:rFonts w:ascii="Times New Roman" w:hAnsi="Times New Roman"/>
          <w:sz w:val="24"/>
          <w:szCs w:val="24"/>
        </w:rPr>
        <w:t>1. Внести в трудовой договор от «___»___________ 20___ года № ____ изменения, изложив его в следующей редакции:</w:t>
      </w:r>
      <w:r>
        <w:fldChar w:fldCharType="begin"/>
      </w:r>
      <w:r>
        <w:instrText xml:space="preserve"> HYPERLINK "\\l%20" </w:instrText>
      </w:r>
      <w:r>
        <w:fldChar w:fldCharType="separate"/>
      </w:r>
      <w:r>
        <w:fldChar w:fldCharType="end"/>
      </w:r>
    </w:p>
    <w:p>
      <w:pPr>
        <w:suppressAutoHyphens/>
        <w:spacing w:after="0" w:line="240" w:lineRule="auto"/>
        <w:ind w:firstLine="720"/>
        <w:jc w:val="both"/>
        <w:rPr>
          <w:rFonts w:ascii="Times New Roman" w:hAnsi="Times New Roman"/>
          <w:sz w:val="24"/>
          <w:szCs w:val="24"/>
        </w:rPr>
      </w:pPr>
    </w:p>
    <w:p>
      <w:pPr>
        <w:suppressAutoHyphens/>
        <w:spacing w:after="0" w:line="240" w:lineRule="auto"/>
        <w:jc w:val="both"/>
        <w:rPr>
          <w:rFonts w:ascii="Times New Roman" w:hAnsi="Times New Roman"/>
          <w:sz w:val="24"/>
          <w:szCs w:val="24"/>
        </w:rPr>
      </w:pPr>
      <w:r>
        <w:rPr>
          <w:rFonts w:ascii="Times New Roman" w:hAnsi="Times New Roman"/>
          <w:sz w:val="24"/>
          <w:szCs w:val="24"/>
        </w:rPr>
        <w:t>«______________________</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«___»____________ 20___ года</w:t>
      </w:r>
    </w:p>
    <w:p>
      <w:pPr>
        <w:suppressAutoHyphens/>
        <w:spacing w:after="0" w:line="240" w:lineRule="auto"/>
        <w:ind w:right="6660"/>
        <w:jc w:val="center"/>
        <w:rPr>
          <w:rFonts w:ascii="Times New Roman" w:hAnsi="Times New Roman"/>
          <w:sz w:val="20"/>
          <w:szCs w:val="20"/>
        </w:rPr>
      </w:pPr>
      <w:r>
        <w:rPr>
          <w:rFonts w:ascii="Times New Roman" w:hAnsi="Times New Roman"/>
          <w:sz w:val="20"/>
          <w:szCs w:val="20"/>
        </w:rPr>
        <w:t>(город, населенный пункт)</w:t>
      </w:r>
    </w:p>
    <w:p>
      <w:pPr>
        <w:suppressAutoHyphens/>
        <w:spacing w:after="0" w:line="240" w:lineRule="auto"/>
        <w:jc w:val="center"/>
        <w:rPr>
          <w:rFonts w:ascii="Times New Roman" w:hAnsi="Times New Roman"/>
          <w:sz w:val="20"/>
          <w:szCs w:val="20"/>
        </w:rPr>
      </w:pPr>
      <w:r>
        <w:rPr>
          <w:rFonts w:ascii="Times New Roman" w:hAnsi="Times New Roman"/>
          <w:sz w:val="24"/>
          <w:szCs w:val="24"/>
        </w:rPr>
        <w:t>_____________________________________________________________________________,</w:t>
      </w:r>
      <w:r>
        <w:rPr>
          <w:rFonts w:ascii="Times New Roman" w:hAnsi="Times New Roman"/>
          <w:sz w:val="20"/>
          <w:szCs w:val="20"/>
        </w:rPr>
        <w:t>(наименование учреждения в соответствии с уставом)</w:t>
      </w:r>
    </w:p>
    <w:p>
      <w:pPr>
        <w:suppressAutoHyphens/>
        <w:spacing w:after="0" w:line="240" w:lineRule="auto"/>
        <w:jc w:val="both"/>
        <w:rPr>
          <w:rFonts w:ascii="Times New Roman" w:hAnsi="Times New Roman"/>
          <w:sz w:val="24"/>
          <w:szCs w:val="24"/>
        </w:rPr>
      </w:pPr>
      <w:r>
        <w:rPr>
          <w:rFonts w:ascii="Times New Roman" w:hAnsi="Times New Roman"/>
          <w:sz w:val="24"/>
          <w:szCs w:val="24"/>
        </w:rPr>
        <w:t xml:space="preserve"> в лице</w:t>
      </w:r>
    </w:p>
    <w:p>
      <w:pPr>
        <w:suppressAutoHyphens/>
        <w:spacing w:after="0" w:line="240" w:lineRule="auto"/>
        <w:jc w:val="center"/>
        <w:rPr>
          <w:rFonts w:ascii="Times New Roman" w:hAnsi="Times New Roman"/>
          <w:sz w:val="20"/>
          <w:szCs w:val="20"/>
        </w:rPr>
      </w:pPr>
      <w:r>
        <w:rPr>
          <w:rFonts w:ascii="Times New Roman" w:hAnsi="Times New Roman"/>
          <w:sz w:val="24"/>
          <w:szCs w:val="24"/>
        </w:rPr>
        <w:t>_____________________________________________________________________________,</w:t>
      </w:r>
      <w:r>
        <w:rPr>
          <w:rFonts w:ascii="Times New Roman" w:hAnsi="Times New Roman"/>
          <w:sz w:val="20"/>
          <w:szCs w:val="20"/>
        </w:rPr>
        <w:t>(должность, Ф.И.О.)</w:t>
      </w:r>
    </w:p>
    <w:p>
      <w:pPr>
        <w:suppressAutoHyphens/>
        <w:spacing w:after="0" w:line="240" w:lineRule="auto"/>
        <w:jc w:val="both"/>
        <w:rPr>
          <w:rFonts w:ascii="Times New Roman" w:hAnsi="Times New Roman"/>
          <w:sz w:val="24"/>
          <w:szCs w:val="24"/>
        </w:rPr>
      </w:pPr>
      <w:r>
        <w:rPr>
          <w:rFonts w:ascii="Times New Roman" w:hAnsi="Times New Roman"/>
          <w:sz w:val="24"/>
          <w:szCs w:val="24"/>
        </w:rPr>
        <w:t>действующего на основании</w:t>
      </w:r>
    </w:p>
    <w:p>
      <w:pPr>
        <w:suppressAutoHyphens/>
        <w:spacing w:after="0" w:line="240" w:lineRule="auto"/>
        <w:jc w:val="center"/>
        <w:rPr>
          <w:rFonts w:ascii="Times New Roman" w:hAnsi="Times New Roman"/>
          <w:sz w:val="20"/>
          <w:szCs w:val="20"/>
        </w:rPr>
      </w:pPr>
      <w:r>
        <w:rPr>
          <w:rFonts w:ascii="Times New Roman" w:hAnsi="Times New Roman"/>
          <w:sz w:val="24"/>
          <w:szCs w:val="24"/>
        </w:rPr>
        <w:t>_____________________________________________________________________________</w:t>
      </w:r>
      <w:r>
        <w:rPr>
          <w:rFonts w:ascii="Times New Roman" w:hAnsi="Times New Roman"/>
          <w:sz w:val="20"/>
          <w:szCs w:val="20"/>
        </w:rPr>
        <w:t>(устав, доверенность)</w:t>
      </w:r>
    </w:p>
    <w:p>
      <w:pPr>
        <w:suppressAutoHyphens/>
        <w:spacing w:after="0" w:line="240" w:lineRule="auto"/>
        <w:jc w:val="both"/>
        <w:rPr>
          <w:rFonts w:ascii="Times New Roman" w:hAnsi="Times New Roman"/>
          <w:sz w:val="24"/>
          <w:szCs w:val="24"/>
        </w:rPr>
      </w:pPr>
      <w:r>
        <w:rPr>
          <w:rFonts w:ascii="Times New Roman" w:hAnsi="Times New Roman"/>
          <w:sz w:val="24"/>
          <w:szCs w:val="24"/>
        </w:rPr>
        <w:t xml:space="preserve"> ______________________________________________________, именуемый в дальнейшем «Работодатель», с одной стороны, и ______________________________________________,</w:t>
      </w:r>
    </w:p>
    <w:p>
      <w:pPr>
        <w:suppressAutoHyphens/>
        <w:spacing w:after="0" w:line="240" w:lineRule="auto"/>
        <w:ind w:left="3686"/>
        <w:jc w:val="center"/>
        <w:rPr>
          <w:rFonts w:ascii="Times New Roman" w:hAnsi="Times New Roman"/>
          <w:sz w:val="20"/>
          <w:szCs w:val="20"/>
        </w:rPr>
      </w:pPr>
      <w:r>
        <w:rPr>
          <w:rFonts w:ascii="Times New Roman" w:hAnsi="Times New Roman"/>
          <w:sz w:val="20"/>
          <w:szCs w:val="20"/>
        </w:rPr>
        <w:t>(Ф.И.О.)</w:t>
      </w:r>
    </w:p>
    <w:p>
      <w:pPr>
        <w:suppressAutoHyphens/>
        <w:spacing w:after="0" w:line="240" w:lineRule="auto"/>
        <w:jc w:val="both"/>
        <w:rPr>
          <w:rFonts w:ascii="Times New Roman" w:hAnsi="Times New Roman"/>
          <w:sz w:val="24"/>
          <w:szCs w:val="24"/>
        </w:rPr>
      </w:pPr>
      <w:r>
        <w:rPr>
          <w:rFonts w:ascii="Times New Roman" w:hAnsi="Times New Roman"/>
          <w:sz w:val="24"/>
          <w:szCs w:val="24"/>
        </w:rPr>
        <w:t xml:space="preserve"> именуемый(-ая) в дальнейшем «Работник» с другой стороны (далее – стороны) заключили настоящий трудовой договор о нижеследующем:</w:t>
      </w:r>
    </w:p>
    <w:p>
      <w:pPr>
        <w:suppressAutoHyphens/>
        <w:spacing w:after="0" w:line="240" w:lineRule="auto"/>
        <w:ind w:firstLine="720"/>
        <w:jc w:val="both"/>
        <w:rPr>
          <w:rFonts w:ascii="Times New Roman" w:hAnsi="Times New Roman"/>
          <w:sz w:val="24"/>
          <w:szCs w:val="24"/>
        </w:rPr>
      </w:pPr>
    </w:p>
    <w:p>
      <w:pPr>
        <w:suppressAutoHyphens/>
        <w:spacing w:after="0" w:line="240" w:lineRule="auto"/>
        <w:jc w:val="center"/>
        <w:rPr>
          <w:rFonts w:ascii="Times New Roman" w:hAnsi="Times New Roman"/>
          <w:sz w:val="24"/>
          <w:szCs w:val="24"/>
        </w:rPr>
      </w:pPr>
      <w:r>
        <w:rPr>
          <w:rFonts w:ascii="Times New Roman" w:hAnsi="Times New Roman"/>
          <w:b/>
          <w:bCs/>
          <w:color w:val="26282F"/>
          <w:sz w:val="24"/>
          <w:szCs w:val="24"/>
        </w:rPr>
        <w:t>I. Общие положения</w:t>
      </w:r>
    </w:p>
    <w:p>
      <w:pPr>
        <w:suppressAutoHyphens/>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pPr>
        <w:suppressAutoHyphens/>
        <w:spacing w:after="0" w:line="240" w:lineRule="auto"/>
        <w:ind w:firstLine="720"/>
        <w:jc w:val="both"/>
        <w:rPr>
          <w:rFonts w:ascii="Times New Roman" w:hAnsi="Times New Roman"/>
          <w:sz w:val="24"/>
          <w:szCs w:val="24"/>
        </w:rPr>
      </w:pPr>
    </w:p>
    <w:p>
      <w:pPr>
        <w:suppressAutoHyphens/>
        <w:spacing w:after="0" w:line="240" w:lineRule="auto"/>
        <w:ind w:firstLine="720"/>
        <w:jc w:val="both"/>
        <w:rPr>
          <w:rFonts w:ascii="Times New Roman" w:hAnsi="Times New Roman"/>
          <w:sz w:val="24"/>
          <w:szCs w:val="24"/>
        </w:rPr>
      </w:pPr>
    </w:p>
    <w:p>
      <w:pPr>
        <w:suppressAutoHyphens/>
        <w:spacing w:after="0" w:line="240" w:lineRule="auto"/>
        <w:ind w:firstLine="720"/>
        <w:jc w:val="both"/>
        <w:rPr>
          <w:rFonts w:ascii="Times New Roman" w:hAnsi="Times New Roman"/>
          <w:sz w:val="24"/>
          <w:szCs w:val="24"/>
        </w:rPr>
      </w:pPr>
    </w:p>
    <w:p>
      <w:pPr>
        <w:suppressAutoHyphens/>
        <w:spacing w:after="0" w:line="240" w:lineRule="auto"/>
        <w:ind w:firstLine="720"/>
        <w:jc w:val="both"/>
        <w:rPr>
          <w:rFonts w:ascii="Times New Roman" w:hAnsi="Times New Roman"/>
          <w:sz w:val="24"/>
          <w:szCs w:val="24"/>
        </w:rPr>
      </w:pPr>
    </w:p>
    <w:p>
      <w:pPr>
        <w:suppressAutoHyphens/>
        <w:spacing w:after="0" w:line="240" w:lineRule="auto"/>
        <w:ind w:firstLine="720"/>
        <w:jc w:val="both"/>
        <w:rPr>
          <w:rFonts w:ascii="Times New Roman" w:hAnsi="Times New Roman"/>
          <w:sz w:val="24"/>
          <w:szCs w:val="24"/>
        </w:rPr>
      </w:pPr>
    </w:p>
    <w:p>
      <w:pPr>
        <w:suppressAutoHyphens/>
        <w:spacing w:after="0" w:line="240" w:lineRule="auto"/>
        <w:jc w:val="center"/>
        <w:rPr>
          <w:rFonts w:ascii="Times New Roman" w:hAnsi="Times New Roman"/>
          <w:sz w:val="24"/>
          <w:szCs w:val="24"/>
        </w:rPr>
      </w:pPr>
      <w:r>
        <w:rPr>
          <w:rFonts w:ascii="Times New Roman" w:hAnsi="Times New Roman"/>
          <w:b/>
          <w:bCs/>
          <w:color w:val="26282F"/>
          <w:sz w:val="24"/>
          <w:szCs w:val="24"/>
        </w:rPr>
        <w:t>II. Права и обязанности работника</w:t>
      </w:r>
    </w:p>
    <w:p>
      <w:pPr>
        <w:suppressAutoHyphens/>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pPr>
        <w:suppressAutoHyphens/>
        <w:spacing w:after="0" w:line="240" w:lineRule="auto"/>
        <w:ind w:firstLine="720"/>
        <w:jc w:val="both"/>
        <w:rPr>
          <w:rFonts w:ascii="Times New Roman" w:hAnsi="Times New Roman"/>
          <w:sz w:val="24"/>
          <w:szCs w:val="24"/>
        </w:rPr>
      </w:pPr>
    </w:p>
    <w:p>
      <w:pPr>
        <w:suppressAutoHyphens/>
        <w:spacing w:after="0" w:line="240" w:lineRule="auto"/>
        <w:jc w:val="center"/>
        <w:rPr>
          <w:rFonts w:ascii="Times New Roman" w:hAnsi="Times New Roman"/>
          <w:sz w:val="24"/>
          <w:szCs w:val="24"/>
        </w:rPr>
      </w:pPr>
      <w:r>
        <w:rPr>
          <w:rFonts w:ascii="Times New Roman" w:hAnsi="Times New Roman"/>
          <w:b/>
          <w:bCs/>
          <w:color w:val="26282F"/>
          <w:sz w:val="24"/>
          <w:szCs w:val="24"/>
        </w:rPr>
        <w:t>III. Права и обязанности работодателя</w:t>
      </w:r>
    </w:p>
    <w:p>
      <w:pPr>
        <w:suppressAutoHyphens/>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pPr>
        <w:suppressAutoHyphens/>
        <w:spacing w:after="0" w:line="240" w:lineRule="auto"/>
        <w:ind w:firstLine="720"/>
        <w:jc w:val="both"/>
        <w:rPr>
          <w:rFonts w:ascii="Times New Roman" w:hAnsi="Times New Roman"/>
          <w:sz w:val="24"/>
          <w:szCs w:val="24"/>
        </w:rPr>
      </w:pPr>
    </w:p>
    <w:p>
      <w:pPr>
        <w:suppressAutoHyphens/>
        <w:spacing w:after="0" w:line="240" w:lineRule="auto"/>
        <w:jc w:val="center"/>
        <w:rPr>
          <w:rFonts w:ascii="Times New Roman" w:hAnsi="Times New Roman"/>
          <w:sz w:val="24"/>
          <w:szCs w:val="24"/>
        </w:rPr>
      </w:pPr>
      <w:r>
        <w:rPr>
          <w:rFonts w:ascii="Times New Roman" w:hAnsi="Times New Roman"/>
          <w:b/>
          <w:bCs/>
          <w:color w:val="26282F"/>
          <w:sz w:val="24"/>
          <w:szCs w:val="24"/>
        </w:rPr>
        <w:t>IV. Оплата труда</w:t>
      </w:r>
    </w:p>
    <w:p>
      <w:pPr>
        <w:suppressAutoHyphens/>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pPr>
        <w:suppressAutoHyphens/>
        <w:spacing w:after="0" w:line="240" w:lineRule="auto"/>
        <w:ind w:firstLine="720"/>
        <w:jc w:val="both"/>
        <w:rPr>
          <w:rFonts w:ascii="Times New Roman" w:hAnsi="Times New Roman"/>
          <w:sz w:val="24"/>
          <w:szCs w:val="24"/>
        </w:rPr>
      </w:pPr>
    </w:p>
    <w:p>
      <w:pPr>
        <w:suppressAutoHyphens/>
        <w:spacing w:after="0" w:line="240" w:lineRule="auto"/>
        <w:jc w:val="center"/>
        <w:rPr>
          <w:rFonts w:ascii="Times New Roman" w:hAnsi="Times New Roman"/>
          <w:sz w:val="24"/>
          <w:szCs w:val="24"/>
        </w:rPr>
      </w:pPr>
      <w:r>
        <w:rPr>
          <w:rFonts w:ascii="Times New Roman" w:hAnsi="Times New Roman"/>
          <w:b/>
          <w:bCs/>
          <w:color w:val="26282F"/>
          <w:sz w:val="24"/>
          <w:szCs w:val="24"/>
        </w:rPr>
        <w:t>V. Рабочее время и время отдыха</w:t>
      </w:r>
    </w:p>
    <w:p>
      <w:pPr>
        <w:suppressAutoHyphens/>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pPr>
        <w:suppressAutoHyphens/>
        <w:spacing w:after="0" w:line="240" w:lineRule="auto"/>
        <w:ind w:firstLine="720"/>
        <w:jc w:val="both"/>
        <w:rPr>
          <w:rFonts w:ascii="Times New Roman" w:hAnsi="Times New Roman"/>
          <w:sz w:val="24"/>
          <w:szCs w:val="24"/>
        </w:rPr>
      </w:pPr>
    </w:p>
    <w:p>
      <w:pPr>
        <w:suppressAutoHyphens/>
        <w:spacing w:after="0" w:line="240" w:lineRule="auto"/>
        <w:jc w:val="center"/>
        <w:rPr>
          <w:rFonts w:ascii="Times New Roman" w:hAnsi="Times New Roman"/>
          <w:sz w:val="24"/>
          <w:szCs w:val="24"/>
        </w:rPr>
      </w:pPr>
      <w:r>
        <w:rPr>
          <w:rFonts w:ascii="Times New Roman" w:hAnsi="Times New Roman"/>
          <w:b/>
          <w:bCs/>
          <w:color w:val="26282F"/>
          <w:sz w:val="24"/>
          <w:szCs w:val="24"/>
        </w:rPr>
        <w:t>VI. Социальное страхование и меры социальной поддержки работника, предусмотренные законодательством, отраслевым соглашением, коллективным договором, настоящим трудовым договором</w:t>
      </w:r>
    </w:p>
    <w:p>
      <w:pPr>
        <w:suppressAutoHyphens/>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pPr>
        <w:suppressAutoHyphens/>
        <w:spacing w:after="0" w:line="240" w:lineRule="auto"/>
        <w:ind w:firstLine="720"/>
        <w:jc w:val="both"/>
        <w:rPr>
          <w:rFonts w:ascii="Times New Roman" w:hAnsi="Times New Roman"/>
          <w:sz w:val="24"/>
          <w:szCs w:val="24"/>
        </w:rPr>
      </w:pPr>
    </w:p>
    <w:p>
      <w:pPr>
        <w:suppressAutoHyphens/>
        <w:spacing w:after="0" w:line="240" w:lineRule="auto"/>
        <w:jc w:val="center"/>
        <w:rPr>
          <w:rFonts w:ascii="Times New Roman" w:hAnsi="Times New Roman"/>
          <w:sz w:val="24"/>
          <w:szCs w:val="24"/>
        </w:rPr>
      </w:pPr>
      <w:r>
        <w:rPr>
          <w:rFonts w:ascii="Times New Roman" w:hAnsi="Times New Roman"/>
          <w:b/>
          <w:bCs/>
          <w:color w:val="26282F"/>
          <w:sz w:val="24"/>
          <w:szCs w:val="24"/>
        </w:rPr>
        <w:t>VII. Иные условия трудового договора</w:t>
      </w:r>
    </w:p>
    <w:p>
      <w:pPr>
        <w:suppressAutoHyphens/>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pPr>
        <w:suppressAutoHyphens/>
        <w:spacing w:after="0" w:line="240" w:lineRule="auto"/>
        <w:jc w:val="both"/>
        <w:rPr>
          <w:rFonts w:ascii="Times New Roman" w:hAnsi="Times New Roman"/>
          <w:sz w:val="24"/>
          <w:szCs w:val="24"/>
        </w:rPr>
      </w:pPr>
    </w:p>
    <w:p>
      <w:pPr>
        <w:suppressAutoHyphens/>
        <w:spacing w:after="0" w:line="240" w:lineRule="auto"/>
        <w:jc w:val="center"/>
        <w:rPr>
          <w:rFonts w:ascii="Times New Roman" w:hAnsi="Times New Roman"/>
          <w:sz w:val="24"/>
          <w:szCs w:val="24"/>
        </w:rPr>
      </w:pPr>
      <w:r>
        <w:rPr>
          <w:rFonts w:ascii="Times New Roman" w:hAnsi="Times New Roman"/>
          <w:b/>
          <w:bCs/>
          <w:color w:val="26282F"/>
          <w:sz w:val="24"/>
          <w:szCs w:val="24"/>
        </w:rPr>
        <w:t>VIII. Ответственность сторон трудового договора</w:t>
      </w:r>
    </w:p>
    <w:p>
      <w:pPr>
        <w:suppressAutoHyphens/>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pPr>
        <w:suppressAutoHyphens/>
        <w:spacing w:after="0" w:line="240" w:lineRule="auto"/>
        <w:ind w:firstLine="720"/>
        <w:jc w:val="both"/>
        <w:rPr>
          <w:rFonts w:ascii="Times New Roman" w:hAnsi="Times New Roman"/>
          <w:sz w:val="24"/>
          <w:szCs w:val="24"/>
        </w:rPr>
      </w:pPr>
    </w:p>
    <w:p>
      <w:pPr>
        <w:suppressAutoHyphens/>
        <w:spacing w:after="0" w:line="240" w:lineRule="auto"/>
        <w:jc w:val="center"/>
        <w:rPr>
          <w:rFonts w:ascii="Times New Roman" w:hAnsi="Times New Roman"/>
          <w:sz w:val="24"/>
          <w:szCs w:val="24"/>
        </w:rPr>
      </w:pPr>
      <w:r>
        <w:rPr>
          <w:rFonts w:ascii="Times New Roman" w:hAnsi="Times New Roman"/>
          <w:b/>
          <w:bCs/>
          <w:color w:val="26282F"/>
          <w:sz w:val="24"/>
          <w:szCs w:val="24"/>
        </w:rPr>
        <w:t>IX. Изменение и прекращение трудового договора</w:t>
      </w:r>
    </w:p>
    <w:p>
      <w:pPr>
        <w:suppressAutoHyphens/>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pPr>
        <w:suppressAutoHyphens/>
        <w:spacing w:after="0" w:line="240" w:lineRule="auto"/>
        <w:ind w:firstLine="720"/>
        <w:jc w:val="both"/>
        <w:rPr>
          <w:rFonts w:ascii="Times New Roman" w:hAnsi="Times New Roman"/>
          <w:sz w:val="24"/>
          <w:szCs w:val="24"/>
        </w:rPr>
      </w:pPr>
    </w:p>
    <w:p>
      <w:pPr>
        <w:suppressAutoHyphens/>
        <w:spacing w:after="0" w:line="240" w:lineRule="auto"/>
        <w:jc w:val="center"/>
        <w:rPr>
          <w:rFonts w:ascii="Times New Roman" w:hAnsi="Times New Roman"/>
          <w:sz w:val="24"/>
          <w:szCs w:val="24"/>
        </w:rPr>
      </w:pPr>
      <w:r>
        <w:rPr>
          <w:rFonts w:ascii="Times New Roman" w:hAnsi="Times New Roman"/>
          <w:b/>
          <w:bCs/>
          <w:color w:val="26282F"/>
          <w:sz w:val="24"/>
          <w:szCs w:val="24"/>
        </w:rPr>
        <w:t>X. Заключительные положения</w:t>
      </w:r>
    </w:p>
    <w:p>
      <w:pPr>
        <w:suppressAutoHyphens/>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w:t>
      </w:r>
    </w:p>
    <w:p>
      <w:pPr>
        <w:suppressAutoHyphens/>
        <w:spacing w:after="0" w:line="240" w:lineRule="auto"/>
        <w:ind w:firstLine="709"/>
        <w:jc w:val="both"/>
        <w:rPr>
          <w:rFonts w:ascii="Times New Roman" w:hAnsi="Times New Roman"/>
          <w:sz w:val="24"/>
          <w:szCs w:val="24"/>
        </w:rPr>
      </w:pPr>
    </w:p>
    <w:p>
      <w:pPr>
        <w:suppressAutoHyphens/>
        <w:spacing w:after="0" w:line="240" w:lineRule="auto"/>
        <w:ind w:firstLine="709"/>
        <w:jc w:val="both"/>
        <w:rPr>
          <w:rFonts w:ascii="Times New Roman" w:hAnsi="Times New Roman"/>
          <w:sz w:val="24"/>
          <w:szCs w:val="24"/>
        </w:rPr>
      </w:pPr>
      <w:r>
        <w:rPr>
          <w:rFonts w:ascii="Times New Roman" w:hAnsi="Times New Roman"/>
          <w:sz w:val="24"/>
          <w:szCs w:val="24"/>
        </w:rPr>
        <w:t>2. Настоящее дополнительное соглашение является неотъемлемой частью трудового договора от «___» ____________ 20___ года №_____ составлено в двух экземплярах, имеющих одинаковую юридическую силу.</w:t>
      </w:r>
    </w:p>
    <w:p>
      <w:pPr>
        <w:suppressAutoHyphens/>
        <w:spacing w:after="0" w:line="240" w:lineRule="auto"/>
        <w:ind w:firstLine="709"/>
        <w:jc w:val="both"/>
        <w:rPr>
          <w:rFonts w:ascii="Times New Roman" w:hAnsi="Times New Roman"/>
          <w:sz w:val="24"/>
          <w:szCs w:val="24"/>
        </w:rPr>
      </w:pPr>
      <w:r>
        <w:rPr>
          <w:rFonts w:ascii="Times New Roman" w:hAnsi="Times New Roman"/>
          <w:sz w:val="24"/>
          <w:szCs w:val="24"/>
        </w:rPr>
        <w:t>Один экземпляр хранится у работодателя в личном деле работника, второй – у работника.</w:t>
      </w:r>
    </w:p>
    <w:p>
      <w:pPr>
        <w:suppressAutoHyphens/>
        <w:spacing w:after="0" w:line="240" w:lineRule="auto"/>
        <w:ind w:firstLine="709"/>
        <w:jc w:val="both"/>
        <w:rPr>
          <w:rFonts w:ascii="Times New Roman" w:hAnsi="Times New Roman"/>
          <w:sz w:val="24"/>
          <w:szCs w:val="24"/>
        </w:rPr>
      </w:pPr>
      <w:r>
        <w:rPr>
          <w:rFonts w:ascii="Times New Roman" w:hAnsi="Times New Roman"/>
          <w:sz w:val="24"/>
          <w:szCs w:val="24"/>
        </w:rPr>
        <w:t>3. Изменения в трудовой договор, определенные настоящим дополнительным соглашением, вступают в силу с «___» ________ 20___ года.</w:t>
      </w:r>
    </w:p>
    <w:p>
      <w:pPr>
        <w:suppressAutoHyphens/>
        <w:spacing w:after="0" w:line="240" w:lineRule="auto"/>
        <w:ind w:firstLine="720"/>
        <w:jc w:val="both"/>
        <w:rPr>
          <w:rFonts w:ascii="Times New Roman" w:hAnsi="Times New Roman"/>
          <w:sz w:val="24"/>
          <w:szCs w:val="24"/>
        </w:rPr>
      </w:pPr>
    </w:p>
    <w:p>
      <w:pPr>
        <w:suppressAutoHyphens/>
        <w:spacing w:after="0" w:line="240" w:lineRule="auto"/>
        <w:ind w:firstLine="720"/>
        <w:jc w:val="both"/>
        <w:rPr>
          <w:rFonts w:ascii="Times New Roman" w:hAnsi="Times New Roman"/>
          <w:sz w:val="24"/>
          <w:szCs w:val="24"/>
        </w:rPr>
      </w:pPr>
    </w:p>
    <w:p>
      <w:pPr>
        <w:suppressAutoHyphens/>
        <w:spacing w:after="0" w:line="240" w:lineRule="auto"/>
        <w:ind w:firstLine="720"/>
        <w:jc w:val="both"/>
        <w:rPr>
          <w:rFonts w:ascii="Times New Roman" w:hAnsi="Times New Roman"/>
          <w:sz w:val="24"/>
          <w:szCs w:val="24"/>
        </w:rPr>
      </w:pPr>
    </w:p>
    <w:p>
      <w:pPr>
        <w:suppressAutoHyphens/>
        <w:spacing w:after="0" w:line="240" w:lineRule="auto"/>
        <w:jc w:val="center"/>
        <w:rPr>
          <w:rFonts w:ascii="Times New Roman" w:hAnsi="Times New Roman"/>
          <w:sz w:val="24"/>
          <w:szCs w:val="24"/>
        </w:rPr>
      </w:pPr>
      <w:r>
        <w:rPr>
          <w:rFonts w:ascii="Times New Roman" w:hAnsi="Times New Roman"/>
          <w:sz w:val="24"/>
          <w:szCs w:val="24"/>
        </w:rPr>
        <w:t>РАБОТОДАТЕЛЬ</w:t>
      </w:r>
      <w:r>
        <w:rPr>
          <w:rFonts w:ascii="Times New Roman" w:hAnsi="Times New Roman"/>
          <w:sz w:val="24"/>
          <w:szCs w:val="24"/>
        </w:rPr>
        <w:tab/>
      </w:r>
    </w:p>
    <w:p>
      <w:pPr>
        <w:suppressAutoHyphens/>
        <w:spacing w:after="0" w:line="240" w:lineRule="auto"/>
        <w:jc w:val="center"/>
        <w:rPr>
          <w:rFonts w:ascii="Times New Roman" w:hAnsi="Times New Roman"/>
          <w:sz w:val="24"/>
          <w:szCs w:val="24"/>
        </w:rPr>
      </w:pPr>
      <w:r>
        <w:rPr>
          <w:rFonts w:ascii="Times New Roman" w:hAnsi="Times New Roman"/>
          <w:sz w:val="24"/>
          <w:szCs w:val="24"/>
        </w:rPr>
        <w:t>____________________________________</w:t>
      </w:r>
    </w:p>
    <w:p>
      <w:pPr>
        <w:suppressAutoHyphens/>
        <w:spacing w:after="0" w:line="240" w:lineRule="auto"/>
        <w:jc w:val="center"/>
        <w:rPr>
          <w:rFonts w:ascii="Times New Roman" w:hAnsi="Times New Roman"/>
          <w:sz w:val="20"/>
          <w:szCs w:val="20"/>
        </w:rPr>
      </w:pPr>
      <w:r>
        <w:rPr>
          <w:rFonts w:ascii="Times New Roman" w:hAnsi="Times New Roman"/>
          <w:sz w:val="20"/>
          <w:szCs w:val="20"/>
        </w:rPr>
        <w:t>(наименование организации)</w:t>
      </w:r>
    </w:p>
    <w:p>
      <w:pPr>
        <w:suppressAutoHyphens/>
        <w:spacing w:after="0" w:line="240" w:lineRule="auto"/>
        <w:jc w:val="both"/>
        <w:rPr>
          <w:rFonts w:ascii="Times New Roman" w:hAnsi="Times New Roman"/>
          <w:sz w:val="24"/>
          <w:szCs w:val="24"/>
        </w:rPr>
      </w:pPr>
      <w:r>
        <w:rPr>
          <w:rFonts w:ascii="Times New Roman" w:hAnsi="Times New Roman"/>
          <w:sz w:val="24"/>
          <w:szCs w:val="24"/>
        </w:rPr>
        <w:t>Адрес (место нахождения)</w:t>
      </w:r>
    </w:p>
    <w:p>
      <w:pPr>
        <w:suppressAutoHyphens/>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w:t>
      </w:r>
    </w:p>
    <w:p>
      <w:pPr>
        <w:suppressAutoHyphens/>
        <w:spacing w:after="0" w:line="240" w:lineRule="auto"/>
        <w:jc w:val="both"/>
        <w:rPr>
          <w:rFonts w:ascii="Times New Roman" w:hAnsi="Times New Roman"/>
          <w:sz w:val="24"/>
          <w:szCs w:val="24"/>
        </w:rPr>
      </w:pPr>
      <w:r>
        <w:rPr>
          <w:rFonts w:ascii="Times New Roman" w:hAnsi="Times New Roman"/>
          <w:sz w:val="24"/>
          <w:szCs w:val="24"/>
        </w:rPr>
        <w:t>ИНН/КПП______________________________________________________________</w:t>
      </w:r>
    </w:p>
    <w:p>
      <w:pPr>
        <w:suppressAutoHyphens/>
        <w:spacing w:after="0" w:line="240" w:lineRule="auto"/>
        <w:jc w:val="both"/>
        <w:rPr>
          <w:rFonts w:ascii="Times New Roman" w:hAnsi="Times New Roman"/>
          <w:sz w:val="24"/>
          <w:szCs w:val="24"/>
        </w:rPr>
      </w:pPr>
      <w:r>
        <w:rPr>
          <w:rFonts w:ascii="Times New Roman" w:hAnsi="Times New Roman"/>
          <w:sz w:val="24"/>
          <w:szCs w:val="24"/>
        </w:rPr>
        <w:t>___________ ___________ _____________</w:t>
      </w:r>
    </w:p>
    <w:p>
      <w:pPr>
        <w:suppressAutoHyphens/>
        <w:spacing w:after="0" w:line="240" w:lineRule="auto"/>
        <w:jc w:val="center"/>
        <w:rPr>
          <w:rFonts w:ascii="Times New Roman" w:hAnsi="Times New Roman"/>
          <w:sz w:val="20"/>
          <w:szCs w:val="20"/>
        </w:rPr>
      </w:pPr>
      <w:r>
        <w:rPr>
          <w:rFonts w:ascii="Times New Roman" w:hAnsi="Times New Roman"/>
          <w:sz w:val="20"/>
          <w:szCs w:val="20"/>
        </w:rPr>
        <w:t>(должность)</w:t>
      </w:r>
      <w:r>
        <w:rPr>
          <w:rFonts w:ascii="Times New Roman" w:hAnsi="Times New Roman"/>
          <w:sz w:val="20"/>
          <w:szCs w:val="20"/>
        </w:rPr>
        <w:tab/>
      </w:r>
      <w:r>
        <w:rPr>
          <w:rFonts w:ascii="Times New Roman" w:hAnsi="Times New Roman"/>
          <w:sz w:val="20"/>
          <w:szCs w:val="20"/>
        </w:rPr>
        <w:t>(подпись)</w:t>
      </w:r>
      <w:r>
        <w:rPr>
          <w:rFonts w:ascii="Times New Roman" w:hAnsi="Times New Roman"/>
          <w:sz w:val="20"/>
          <w:szCs w:val="20"/>
        </w:rPr>
        <w:tab/>
      </w:r>
      <w:r>
        <w:rPr>
          <w:rFonts w:ascii="Times New Roman" w:hAnsi="Times New Roman"/>
          <w:sz w:val="20"/>
          <w:szCs w:val="20"/>
        </w:rPr>
        <w:t>(расшифровка)</w:t>
      </w:r>
    </w:p>
    <w:p>
      <w:pPr>
        <w:suppressAutoHyphens/>
        <w:spacing w:after="0" w:line="240" w:lineRule="auto"/>
        <w:jc w:val="both"/>
        <w:rPr>
          <w:rFonts w:ascii="Times New Roman" w:hAnsi="Times New Roman"/>
          <w:sz w:val="24"/>
          <w:szCs w:val="24"/>
        </w:rPr>
      </w:pPr>
    </w:p>
    <w:p>
      <w:pPr>
        <w:suppressAutoHyphens/>
        <w:spacing w:after="0" w:line="240" w:lineRule="auto"/>
        <w:jc w:val="both"/>
        <w:rPr>
          <w:rFonts w:ascii="Times New Roman" w:hAnsi="Times New Roman"/>
          <w:sz w:val="24"/>
          <w:szCs w:val="24"/>
        </w:rPr>
      </w:pPr>
    </w:p>
    <w:p>
      <w:pPr>
        <w:suppressAutoHyphens/>
        <w:spacing w:after="0" w:line="240" w:lineRule="auto"/>
        <w:jc w:val="center"/>
        <w:rPr>
          <w:rFonts w:ascii="Times New Roman" w:hAnsi="Times New Roman"/>
          <w:sz w:val="24"/>
          <w:szCs w:val="24"/>
        </w:rPr>
      </w:pPr>
    </w:p>
    <w:p>
      <w:pPr>
        <w:suppressAutoHyphens/>
        <w:spacing w:after="0" w:line="240" w:lineRule="auto"/>
        <w:jc w:val="center"/>
        <w:rPr>
          <w:rFonts w:ascii="Times New Roman" w:hAnsi="Times New Roman"/>
          <w:sz w:val="24"/>
          <w:szCs w:val="24"/>
        </w:rPr>
      </w:pPr>
    </w:p>
    <w:p>
      <w:pPr>
        <w:suppressAutoHyphens/>
        <w:spacing w:after="0" w:line="240" w:lineRule="auto"/>
        <w:jc w:val="center"/>
        <w:rPr>
          <w:rFonts w:ascii="Times New Roman" w:hAnsi="Times New Roman"/>
          <w:sz w:val="24"/>
          <w:szCs w:val="24"/>
        </w:rPr>
      </w:pPr>
    </w:p>
    <w:p>
      <w:pPr>
        <w:suppressAutoHyphens/>
        <w:spacing w:after="0" w:line="240" w:lineRule="auto"/>
        <w:jc w:val="center"/>
        <w:rPr>
          <w:rFonts w:ascii="Times New Roman" w:hAnsi="Times New Roman"/>
          <w:sz w:val="24"/>
          <w:szCs w:val="24"/>
        </w:rPr>
      </w:pPr>
      <w:r>
        <w:rPr>
          <w:rFonts w:ascii="Times New Roman" w:hAnsi="Times New Roman"/>
          <w:sz w:val="24"/>
          <w:szCs w:val="24"/>
        </w:rPr>
        <w:t>РАБОТНИК</w:t>
      </w:r>
    </w:p>
    <w:p>
      <w:pPr>
        <w:suppressAutoHyphens/>
        <w:spacing w:after="0" w:line="240" w:lineRule="auto"/>
        <w:jc w:val="center"/>
        <w:rPr>
          <w:rFonts w:ascii="Times New Roman" w:hAnsi="Times New Roman"/>
          <w:sz w:val="24"/>
          <w:szCs w:val="24"/>
        </w:rPr>
      </w:pPr>
      <w:r>
        <w:rPr>
          <w:rFonts w:ascii="Times New Roman" w:hAnsi="Times New Roman"/>
          <w:sz w:val="24"/>
          <w:szCs w:val="24"/>
        </w:rPr>
        <w:t>____________________________________</w:t>
      </w:r>
    </w:p>
    <w:p>
      <w:pPr>
        <w:suppressAutoHyphens/>
        <w:spacing w:after="0" w:line="240" w:lineRule="auto"/>
        <w:jc w:val="center"/>
        <w:rPr>
          <w:rFonts w:ascii="Times New Roman" w:hAnsi="Times New Roman"/>
          <w:sz w:val="20"/>
          <w:szCs w:val="20"/>
        </w:rPr>
      </w:pPr>
      <w:r>
        <w:rPr>
          <w:rFonts w:ascii="Times New Roman" w:hAnsi="Times New Roman"/>
          <w:sz w:val="20"/>
          <w:szCs w:val="20"/>
        </w:rPr>
        <w:t>(Ф.И.О.)</w:t>
      </w:r>
    </w:p>
    <w:p>
      <w:pPr>
        <w:suppressAutoHyphens/>
        <w:spacing w:after="0" w:line="240" w:lineRule="auto"/>
        <w:jc w:val="both"/>
        <w:rPr>
          <w:rFonts w:ascii="Times New Roman" w:hAnsi="Times New Roman"/>
          <w:sz w:val="24"/>
          <w:szCs w:val="24"/>
        </w:rPr>
      </w:pPr>
      <w:r>
        <w:rPr>
          <w:rFonts w:ascii="Times New Roman" w:hAnsi="Times New Roman"/>
          <w:sz w:val="24"/>
          <w:szCs w:val="24"/>
        </w:rPr>
        <w:t>Адрес места жительства</w:t>
      </w:r>
    </w:p>
    <w:p>
      <w:pPr>
        <w:suppressAutoHyphens/>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w:t>
      </w:r>
    </w:p>
    <w:p>
      <w:pPr>
        <w:suppressAutoHyphens/>
        <w:spacing w:after="0" w:line="240" w:lineRule="auto"/>
        <w:jc w:val="both"/>
        <w:rPr>
          <w:rFonts w:ascii="Times New Roman" w:hAnsi="Times New Roman"/>
          <w:sz w:val="24"/>
          <w:szCs w:val="24"/>
        </w:rPr>
      </w:pPr>
      <w:r>
        <w:rPr>
          <w:rFonts w:ascii="Times New Roman" w:hAnsi="Times New Roman"/>
          <w:sz w:val="24"/>
          <w:szCs w:val="24"/>
        </w:rPr>
        <w:t>Паспорт (иной документ, удостоверяющий личность) серия______ №________ кем выдан ____________________________________________________________________________________________________________</w:t>
      </w:r>
    </w:p>
    <w:p>
      <w:pPr>
        <w:suppressAutoHyphens/>
        <w:spacing w:after="0" w:line="240" w:lineRule="auto"/>
        <w:jc w:val="center"/>
        <w:rPr>
          <w:rFonts w:ascii="Times New Roman" w:hAnsi="Times New Roman"/>
          <w:sz w:val="20"/>
          <w:szCs w:val="20"/>
        </w:rPr>
      </w:pPr>
      <w:r>
        <w:rPr>
          <w:rFonts w:ascii="Times New Roman" w:hAnsi="Times New Roman"/>
          <w:sz w:val="20"/>
          <w:szCs w:val="20"/>
        </w:rPr>
        <w:t>(подпись)</w:t>
      </w:r>
    </w:p>
    <w:p>
      <w:pPr>
        <w:pBdr>
          <w:bottom w:val="single" w:color="auto" w:sz="12" w:space="1"/>
        </w:pBdr>
        <w:suppressAutoHyphens/>
        <w:spacing w:after="0" w:line="240" w:lineRule="auto"/>
        <w:ind w:right="-3403" w:firstLine="720"/>
        <w:jc w:val="both"/>
        <w:rPr>
          <w:rFonts w:ascii="Times New Roman" w:hAnsi="Times New Roman"/>
          <w:sz w:val="24"/>
          <w:szCs w:val="24"/>
        </w:rPr>
      </w:pPr>
      <w:r>
        <w:rPr>
          <w:rFonts w:ascii="Times New Roman" w:hAnsi="Times New Roman"/>
          <w:sz w:val="24"/>
          <w:szCs w:val="24"/>
        </w:rPr>
        <w:t>Работник получил один экземпляр настоящего дополнительного соглашения к трудовому договору.</w:t>
      </w:r>
    </w:p>
    <w:p>
      <w:pPr>
        <w:pBdr>
          <w:bottom w:val="single" w:color="auto" w:sz="12" w:space="1"/>
        </w:pBdr>
        <w:suppressAutoHyphens/>
        <w:spacing w:after="0" w:line="240" w:lineRule="auto"/>
        <w:ind w:right="-3403" w:firstLine="720"/>
        <w:jc w:val="both"/>
        <w:rPr>
          <w:rFonts w:ascii="Times New Roman" w:hAnsi="Times New Roman"/>
          <w:sz w:val="24"/>
          <w:szCs w:val="24"/>
        </w:rPr>
      </w:pPr>
      <w:r>
        <w:rPr>
          <w:rFonts w:ascii="Times New Roman" w:hAnsi="Times New Roman"/>
          <w:sz w:val="24"/>
          <w:szCs w:val="24"/>
        </w:rPr>
        <w:t>___________________________________</w:t>
      </w:r>
    </w:p>
    <w:p>
      <w:pPr>
        <w:pBdr>
          <w:bottom w:val="single" w:color="auto" w:sz="12" w:space="1"/>
        </w:pBdr>
        <w:suppressAutoHyphens/>
        <w:spacing w:after="0" w:line="240" w:lineRule="auto"/>
        <w:ind w:right="-3403" w:firstLine="708"/>
        <w:rPr>
          <w:rFonts w:ascii="Times New Roman" w:hAnsi="Times New Roman"/>
          <w:sz w:val="20"/>
          <w:szCs w:val="20"/>
        </w:rPr>
      </w:pPr>
      <w:r>
        <w:rPr>
          <w:rFonts w:ascii="Times New Roman" w:hAnsi="Times New Roman"/>
          <w:sz w:val="20"/>
          <w:szCs w:val="20"/>
        </w:rPr>
        <w:t>(дата и подпись работника)</w:t>
      </w:r>
    </w:p>
    <w:p>
      <w:pPr>
        <w:pBdr>
          <w:bottom w:val="single" w:color="auto" w:sz="12" w:space="1"/>
        </w:pBdr>
        <w:suppressAutoHyphens/>
        <w:spacing w:after="0" w:line="240" w:lineRule="auto"/>
        <w:ind w:right="-3403" w:firstLine="720"/>
        <w:jc w:val="both"/>
        <w:rPr>
          <w:rFonts w:ascii="Times New Roman" w:hAnsi="Times New Roman"/>
          <w:sz w:val="24"/>
          <w:szCs w:val="24"/>
        </w:rPr>
      </w:pPr>
    </w:p>
    <w:p>
      <w:pPr>
        <w:pBdr>
          <w:bottom w:val="single" w:color="auto" w:sz="12" w:space="1"/>
        </w:pBdr>
        <w:suppressAutoHyphens/>
        <w:spacing w:after="0" w:line="240" w:lineRule="auto"/>
        <w:ind w:right="-3403" w:firstLine="720"/>
        <w:jc w:val="both"/>
        <w:rPr>
          <w:rFonts w:ascii="Times New Roman" w:hAnsi="Times New Roman"/>
          <w:sz w:val="24"/>
          <w:szCs w:val="24"/>
        </w:rPr>
      </w:pPr>
    </w:p>
    <w:p>
      <w:pPr>
        <w:pBdr>
          <w:bottom w:val="single" w:color="auto" w:sz="12" w:space="1"/>
        </w:pBdr>
        <w:suppressAutoHyphens/>
        <w:spacing w:after="0" w:line="240" w:lineRule="auto"/>
        <w:ind w:right="-3403" w:firstLine="720"/>
        <w:jc w:val="both"/>
        <w:rPr>
          <w:rFonts w:ascii="Times New Roman" w:hAnsi="Times New Roman"/>
          <w:sz w:val="24"/>
          <w:szCs w:val="24"/>
        </w:rPr>
      </w:pPr>
    </w:p>
    <w:p>
      <w:pPr>
        <w:tabs>
          <w:tab w:val="left" w:pos="1701"/>
        </w:tabs>
        <w:spacing w:after="0" w:line="240" w:lineRule="auto"/>
        <w:ind w:left="4536" w:firstLine="11"/>
        <w:jc w:val="center"/>
        <w:rPr>
          <w:rFonts w:ascii="Times New Roman" w:hAnsi="Times New Roman"/>
          <w:b/>
          <w:sz w:val="24"/>
          <w:szCs w:val="24"/>
        </w:rPr>
      </w:pPr>
    </w:p>
    <w:p>
      <w:pPr>
        <w:tabs>
          <w:tab w:val="left" w:pos="1701"/>
        </w:tabs>
        <w:spacing w:after="0" w:line="240" w:lineRule="auto"/>
        <w:ind w:left="4536" w:firstLine="11"/>
        <w:jc w:val="center"/>
        <w:rPr>
          <w:rFonts w:ascii="Times New Roman" w:hAnsi="Times New Roman"/>
          <w:b/>
          <w:sz w:val="24"/>
          <w:szCs w:val="24"/>
        </w:rPr>
      </w:pPr>
    </w:p>
    <w:p>
      <w:pPr>
        <w:tabs>
          <w:tab w:val="left" w:pos="1701"/>
        </w:tabs>
        <w:spacing w:after="0" w:line="240" w:lineRule="auto"/>
        <w:ind w:left="4536" w:firstLine="11"/>
        <w:jc w:val="center"/>
        <w:rPr>
          <w:rFonts w:ascii="Times New Roman" w:hAnsi="Times New Roman"/>
          <w:b/>
          <w:sz w:val="24"/>
          <w:szCs w:val="24"/>
        </w:rPr>
      </w:pPr>
    </w:p>
    <w:p>
      <w:pPr>
        <w:tabs>
          <w:tab w:val="left" w:pos="1701"/>
        </w:tabs>
        <w:spacing w:after="0" w:line="240" w:lineRule="auto"/>
        <w:ind w:left="4536" w:firstLine="11"/>
        <w:jc w:val="center"/>
        <w:rPr>
          <w:rFonts w:ascii="Times New Roman" w:hAnsi="Times New Roman"/>
          <w:b/>
          <w:sz w:val="24"/>
          <w:szCs w:val="24"/>
        </w:rPr>
      </w:pPr>
    </w:p>
    <w:p>
      <w:pPr>
        <w:tabs>
          <w:tab w:val="left" w:pos="1701"/>
        </w:tabs>
        <w:spacing w:after="0" w:line="240" w:lineRule="auto"/>
        <w:ind w:left="4536" w:firstLine="11"/>
        <w:jc w:val="center"/>
        <w:rPr>
          <w:rFonts w:ascii="Times New Roman" w:hAnsi="Times New Roman"/>
          <w:b/>
          <w:sz w:val="24"/>
          <w:szCs w:val="24"/>
        </w:rPr>
      </w:pPr>
    </w:p>
    <w:p>
      <w:pPr>
        <w:tabs>
          <w:tab w:val="left" w:pos="1701"/>
        </w:tabs>
        <w:spacing w:after="0" w:line="240" w:lineRule="auto"/>
        <w:ind w:left="4536" w:firstLine="11"/>
        <w:jc w:val="center"/>
        <w:rPr>
          <w:rFonts w:ascii="Times New Roman" w:hAnsi="Times New Roman"/>
          <w:b/>
          <w:sz w:val="24"/>
          <w:szCs w:val="24"/>
        </w:rPr>
      </w:pPr>
    </w:p>
    <w:p>
      <w:pPr>
        <w:tabs>
          <w:tab w:val="left" w:pos="1701"/>
        </w:tabs>
        <w:spacing w:after="0" w:line="240" w:lineRule="auto"/>
        <w:ind w:left="4536" w:firstLine="11"/>
        <w:jc w:val="center"/>
        <w:rPr>
          <w:rFonts w:ascii="Times New Roman" w:hAnsi="Times New Roman"/>
          <w:b/>
          <w:sz w:val="24"/>
          <w:szCs w:val="24"/>
        </w:rPr>
      </w:pPr>
    </w:p>
    <w:p>
      <w:pPr>
        <w:tabs>
          <w:tab w:val="left" w:pos="1701"/>
        </w:tabs>
        <w:spacing w:after="0" w:line="240" w:lineRule="auto"/>
        <w:ind w:left="4536" w:firstLine="11"/>
        <w:jc w:val="center"/>
        <w:rPr>
          <w:rFonts w:ascii="Times New Roman" w:hAnsi="Times New Roman"/>
          <w:b/>
          <w:sz w:val="24"/>
          <w:szCs w:val="24"/>
        </w:rPr>
      </w:pPr>
    </w:p>
    <w:p>
      <w:pPr>
        <w:tabs>
          <w:tab w:val="left" w:pos="1701"/>
        </w:tabs>
        <w:spacing w:after="0" w:line="240" w:lineRule="auto"/>
        <w:ind w:left="4536" w:firstLine="11"/>
        <w:jc w:val="center"/>
        <w:rPr>
          <w:rFonts w:ascii="Times New Roman" w:hAnsi="Times New Roman"/>
          <w:b/>
          <w:sz w:val="24"/>
          <w:szCs w:val="24"/>
        </w:rPr>
      </w:pPr>
    </w:p>
    <w:p>
      <w:pPr>
        <w:tabs>
          <w:tab w:val="left" w:pos="1701"/>
        </w:tabs>
        <w:spacing w:after="0" w:line="240" w:lineRule="auto"/>
        <w:ind w:left="4536" w:firstLine="11"/>
        <w:jc w:val="center"/>
        <w:rPr>
          <w:rFonts w:ascii="Times New Roman" w:hAnsi="Times New Roman"/>
          <w:b/>
          <w:sz w:val="24"/>
          <w:szCs w:val="24"/>
        </w:rPr>
      </w:pPr>
    </w:p>
    <w:p>
      <w:pPr>
        <w:tabs>
          <w:tab w:val="left" w:pos="1701"/>
        </w:tabs>
        <w:spacing w:after="0" w:line="240" w:lineRule="auto"/>
        <w:ind w:left="4536" w:firstLine="11"/>
        <w:jc w:val="center"/>
        <w:rPr>
          <w:rFonts w:ascii="Times New Roman" w:hAnsi="Times New Roman"/>
          <w:b/>
          <w:sz w:val="24"/>
          <w:szCs w:val="24"/>
        </w:rPr>
      </w:pPr>
    </w:p>
    <w:p>
      <w:pPr>
        <w:tabs>
          <w:tab w:val="left" w:pos="1701"/>
        </w:tabs>
        <w:spacing w:after="0" w:line="240" w:lineRule="auto"/>
        <w:ind w:left="4536" w:firstLine="11"/>
        <w:jc w:val="center"/>
        <w:rPr>
          <w:rFonts w:ascii="Times New Roman" w:hAnsi="Times New Roman"/>
          <w:b/>
          <w:sz w:val="24"/>
          <w:szCs w:val="24"/>
        </w:rPr>
      </w:pPr>
    </w:p>
    <w:p>
      <w:pPr>
        <w:tabs>
          <w:tab w:val="left" w:pos="1701"/>
        </w:tabs>
        <w:spacing w:after="0" w:line="240" w:lineRule="auto"/>
        <w:ind w:left="4536" w:firstLine="11"/>
        <w:jc w:val="center"/>
        <w:rPr>
          <w:rFonts w:ascii="Times New Roman" w:hAnsi="Times New Roman"/>
          <w:b/>
          <w:sz w:val="24"/>
          <w:szCs w:val="24"/>
        </w:rPr>
      </w:pPr>
    </w:p>
    <w:p>
      <w:pPr>
        <w:tabs>
          <w:tab w:val="left" w:pos="1701"/>
        </w:tabs>
        <w:spacing w:after="0" w:line="240" w:lineRule="auto"/>
        <w:ind w:left="4536" w:firstLine="11"/>
        <w:jc w:val="center"/>
        <w:rPr>
          <w:rFonts w:ascii="Times New Roman" w:hAnsi="Times New Roman"/>
          <w:b/>
          <w:sz w:val="24"/>
          <w:szCs w:val="24"/>
        </w:rPr>
      </w:pPr>
    </w:p>
    <w:p>
      <w:pPr>
        <w:tabs>
          <w:tab w:val="left" w:pos="1701"/>
        </w:tabs>
        <w:spacing w:after="0" w:line="240" w:lineRule="auto"/>
        <w:ind w:left="4536" w:firstLine="11"/>
        <w:jc w:val="center"/>
        <w:rPr>
          <w:rFonts w:ascii="Times New Roman" w:hAnsi="Times New Roman"/>
          <w:b/>
          <w:sz w:val="24"/>
          <w:szCs w:val="24"/>
        </w:rPr>
      </w:pPr>
    </w:p>
    <w:p>
      <w:pPr>
        <w:tabs>
          <w:tab w:val="left" w:pos="1701"/>
        </w:tabs>
        <w:spacing w:after="0" w:line="240" w:lineRule="auto"/>
        <w:ind w:left="4536" w:firstLine="11"/>
        <w:jc w:val="center"/>
        <w:rPr>
          <w:rFonts w:ascii="Times New Roman" w:hAnsi="Times New Roman"/>
          <w:b/>
          <w:sz w:val="24"/>
          <w:szCs w:val="24"/>
        </w:rPr>
      </w:pPr>
    </w:p>
    <w:p>
      <w:pPr>
        <w:tabs>
          <w:tab w:val="left" w:pos="1701"/>
        </w:tabs>
        <w:spacing w:after="0" w:line="240" w:lineRule="auto"/>
        <w:ind w:left="4536" w:firstLine="11"/>
        <w:jc w:val="center"/>
        <w:rPr>
          <w:rFonts w:ascii="Times New Roman" w:hAnsi="Times New Roman"/>
          <w:b/>
          <w:sz w:val="24"/>
          <w:szCs w:val="24"/>
        </w:rPr>
      </w:pPr>
    </w:p>
    <w:p>
      <w:pPr>
        <w:tabs>
          <w:tab w:val="left" w:pos="1701"/>
        </w:tabs>
        <w:spacing w:after="0" w:line="240" w:lineRule="auto"/>
        <w:ind w:left="4536" w:firstLine="11"/>
        <w:jc w:val="center"/>
        <w:rPr>
          <w:rFonts w:ascii="Times New Roman" w:hAnsi="Times New Roman"/>
          <w:b/>
          <w:sz w:val="24"/>
          <w:szCs w:val="24"/>
        </w:rPr>
      </w:pPr>
    </w:p>
    <w:p>
      <w:pPr>
        <w:tabs>
          <w:tab w:val="left" w:pos="1701"/>
        </w:tabs>
        <w:spacing w:after="0" w:line="240" w:lineRule="auto"/>
        <w:ind w:left="4536" w:firstLine="11"/>
        <w:jc w:val="center"/>
        <w:rPr>
          <w:rFonts w:ascii="Times New Roman" w:hAnsi="Times New Roman"/>
          <w:b/>
          <w:sz w:val="24"/>
          <w:szCs w:val="24"/>
        </w:rPr>
      </w:pPr>
    </w:p>
    <w:p>
      <w:pPr>
        <w:tabs>
          <w:tab w:val="left" w:pos="1701"/>
        </w:tabs>
        <w:spacing w:after="0" w:line="240" w:lineRule="auto"/>
        <w:ind w:left="4536" w:firstLine="11"/>
        <w:jc w:val="center"/>
        <w:rPr>
          <w:rFonts w:ascii="Times New Roman" w:hAnsi="Times New Roman"/>
          <w:b/>
          <w:sz w:val="24"/>
          <w:szCs w:val="24"/>
        </w:rPr>
      </w:pPr>
      <w:r>
        <w:rPr>
          <w:rFonts w:ascii="Times New Roman" w:hAnsi="Times New Roman"/>
          <w:b/>
          <w:sz w:val="24"/>
          <w:szCs w:val="24"/>
        </w:rPr>
        <w:t>Приложение № 5</w:t>
      </w:r>
    </w:p>
    <w:p>
      <w:pPr>
        <w:tabs>
          <w:tab w:val="left" w:pos="1701"/>
        </w:tabs>
        <w:spacing w:after="0" w:line="240" w:lineRule="auto"/>
        <w:ind w:left="4536" w:firstLine="11"/>
        <w:jc w:val="center"/>
        <w:rPr>
          <w:rFonts w:ascii="Times New Roman" w:hAnsi="Times New Roman"/>
          <w:b/>
          <w:sz w:val="24"/>
          <w:szCs w:val="24"/>
        </w:rPr>
      </w:pPr>
      <w:r>
        <w:rPr>
          <w:rFonts w:ascii="Times New Roman" w:hAnsi="Times New Roman"/>
          <w:b/>
          <w:sz w:val="24"/>
          <w:szCs w:val="24"/>
        </w:rPr>
        <w:t>Положения об оплате труда работников МБОУ Досатуйской СОШ</w:t>
      </w:r>
    </w:p>
    <w:p>
      <w:pPr>
        <w:spacing w:after="0" w:line="240" w:lineRule="auto"/>
        <w:ind w:firstLine="720"/>
        <w:jc w:val="center"/>
        <w:rPr>
          <w:rFonts w:ascii="Times New Roman" w:hAnsi="Times New Roman"/>
          <w:sz w:val="24"/>
          <w:szCs w:val="24"/>
        </w:rPr>
      </w:pPr>
    </w:p>
    <w:p>
      <w:pPr>
        <w:spacing w:after="0" w:line="240" w:lineRule="auto"/>
        <w:ind w:firstLine="720"/>
        <w:jc w:val="center"/>
        <w:rPr>
          <w:rFonts w:ascii="Times New Roman" w:hAnsi="Times New Roman"/>
          <w:sz w:val="24"/>
          <w:szCs w:val="24"/>
        </w:rPr>
      </w:pPr>
    </w:p>
    <w:p>
      <w:pPr>
        <w:spacing w:after="0" w:line="240" w:lineRule="auto"/>
        <w:jc w:val="center"/>
        <w:rPr>
          <w:rFonts w:ascii="Times New Roman" w:hAnsi="Times New Roman"/>
          <w:b/>
          <w:sz w:val="28"/>
          <w:szCs w:val="28"/>
        </w:rPr>
      </w:pPr>
      <w:r>
        <w:rPr>
          <w:rFonts w:ascii="Times New Roman" w:hAnsi="Times New Roman"/>
          <w:b/>
          <w:sz w:val="28"/>
          <w:szCs w:val="28"/>
        </w:rPr>
        <w:t>Перечень показателей премирования работников МБОУ Досатуйской средней общеобразовательной школы</w:t>
      </w:r>
    </w:p>
    <w:p>
      <w:pPr>
        <w:spacing w:after="0" w:line="240" w:lineRule="auto"/>
        <w:jc w:val="center"/>
        <w:rPr>
          <w:rFonts w:ascii="Times New Roman" w:hAnsi="Times New Roman"/>
          <w:b/>
          <w:sz w:val="28"/>
          <w:szCs w:val="28"/>
        </w:rPr>
      </w:pPr>
    </w:p>
    <w:tbl>
      <w:tblPr>
        <w:tblStyle w:val="11"/>
        <w:tblW w:w="9434" w:type="dxa"/>
        <w:tblCellSpacing w:w="0" w:type="dxa"/>
        <w:tblInd w:w="0" w:type="dxa"/>
        <w:tblLayout w:type="fixed"/>
        <w:tblCellMar>
          <w:top w:w="75" w:type="dxa"/>
          <w:left w:w="40" w:type="dxa"/>
          <w:bottom w:w="75" w:type="dxa"/>
          <w:right w:w="40" w:type="dxa"/>
        </w:tblCellMar>
      </w:tblPr>
      <w:tblGrid>
        <w:gridCol w:w="2253"/>
        <w:gridCol w:w="7181"/>
      </w:tblGrid>
      <w:tr>
        <w:tblPrEx>
          <w:tblLayout w:type="fixed"/>
          <w:tblCellMar>
            <w:top w:w="75" w:type="dxa"/>
            <w:left w:w="40" w:type="dxa"/>
            <w:bottom w:w="75" w:type="dxa"/>
            <w:right w:w="40" w:type="dxa"/>
          </w:tblCellMar>
        </w:tblPrEx>
        <w:trPr>
          <w:trHeight w:val="400" w:hRule="atLeast"/>
          <w:tblHeader/>
          <w:tblCellSpacing w:w="0" w:type="dxa"/>
        </w:trPr>
        <w:tc>
          <w:tcPr>
            <w:tcW w:w="2253" w:type="dxa"/>
            <w:tcBorders>
              <w:top w:val="single" w:color="auto" w:sz="8" w:space="0"/>
              <w:left w:val="single" w:color="auto" w:sz="8" w:space="0"/>
              <w:bottom w:val="single" w:color="auto" w:sz="8" w:space="0"/>
              <w:right w:val="single" w:color="auto" w:sz="8" w:space="0"/>
            </w:tcBorders>
            <w:vAlign w:val="center"/>
          </w:tcPr>
          <w:p>
            <w:pPr>
              <w:widowControl w:val="0"/>
              <w:autoSpaceDE w:val="0"/>
              <w:autoSpaceDN w:val="0"/>
              <w:adjustRightInd w:val="0"/>
              <w:spacing w:after="0" w:line="240" w:lineRule="auto"/>
              <w:jc w:val="center"/>
              <w:rPr>
                <w:rFonts w:ascii="Times New Roman" w:hAnsi="Times New Roman"/>
                <w:b/>
              </w:rPr>
            </w:pPr>
            <w:r>
              <w:rPr>
                <w:rFonts w:ascii="Times New Roman" w:hAnsi="Times New Roman"/>
                <w:b/>
              </w:rPr>
              <w:t>Наименование</w:t>
            </w:r>
          </w:p>
          <w:p>
            <w:pPr>
              <w:widowControl w:val="0"/>
              <w:autoSpaceDE w:val="0"/>
              <w:autoSpaceDN w:val="0"/>
              <w:adjustRightInd w:val="0"/>
              <w:spacing w:after="0" w:line="240" w:lineRule="auto"/>
              <w:jc w:val="center"/>
              <w:rPr>
                <w:rFonts w:ascii="Times New Roman" w:hAnsi="Times New Roman"/>
                <w:b/>
              </w:rPr>
            </w:pPr>
            <w:r>
              <w:rPr>
                <w:rFonts w:ascii="Times New Roman" w:hAnsi="Times New Roman"/>
                <w:b/>
              </w:rPr>
              <w:t>должности</w:t>
            </w:r>
          </w:p>
        </w:tc>
        <w:tc>
          <w:tcPr>
            <w:tcW w:w="7181" w:type="dxa"/>
            <w:tcBorders>
              <w:top w:val="single" w:color="auto" w:sz="8" w:space="0"/>
              <w:left w:val="single" w:color="auto" w:sz="8" w:space="0"/>
              <w:bottom w:val="single" w:color="auto" w:sz="8" w:space="0"/>
              <w:right w:val="single" w:color="auto" w:sz="8" w:space="0"/>
            </w:tcBorders>
            <w:vAlign w:val="center"/>
          </w:tcPr>
          <w:p>
            <w:pPr>
              <w:widowControl w:val="0"/>
              <w:autoSpaceDE w:val="0"/>
              <w:autoSpaceDN w:val="0"/>
              <w:adjustRightInd w:val="0"/>
              <w:spacing w:after="0" w:line="240" w:lineRule="auto"/>
              <w:jc w:val="center"/>
              <w:rPr>
                <w:rFonts w:ascii="Times New Roman" w:hAnsi="Times New Roman"/>
                <w:b/>
              </w:rPr>
            </w:pPr>
            <w:r>
              <w:rPr>
                <w:rFonts w:ascii="Times New Roman" w:hAnsi="Times New Roman"/>
                <w:b/>
              </w:rPr>
              <w:t>Основание для премирования</w:t>
            </w:r>
          </w:p>
        </w:tc>
      </w:tr>
      <w:tr>
        <w:tblPrEx>
          <w:tblLayout w:type="fixed"/>
          <w:tblCellMar>
            <w:top w:w="75" w:type="dxa"/>
            <w:left w:w="40" w:type="dxa"/>
            <w:bottom w:w="75" w:type="dxa"/>
            <w:right w:w="40" w:type="dxa"/>
          </w:tblCellMar>
        </w:tblPrEx>
        <w:trPr>
          <w:trHeight w:val="550" w:hRule="atLeast"/>
          <w:tblCellSpacing w:w="0" w:type="dxa"/>
        </w:trPr>
        <w:tc>
          <w:tcPr>
            <w:tcW w:w="2253" w:type="dxa"/>
            <w:vMerge w:val="restart"/>
            <w:tcBorders>
              <w:left w:val="single" w:color="auto" w:sz="8" w:space="0"/>
              <w:bottom w:val="single" w:color="auto" w:sz="8" w:space="0"/>
              <w:right w:val="single" w:color="auto" w:sz="8" w:space="0"/>
            </w:tcBorders>
          </w:tcPr>
          <w:p>
            <w:pPr>
              <w:widowControl w:val="0"/>
              <w:autoSpaceDE w:val="0"/>
              <w:autoSpaceDN w:val="0"/>
              <w:adjustRightInd w:val="0"/>
              <w:spacing w:after="0" w:line="240" w:lineRule="auto"/>
              <w:jc w:val="center"/>
              <w:rPr>
                <w:rFonts w:ascii="Times New Roman" w:hAnsi="Times New Roman"/>
              </w:rPr>
            </w:pPr>
            <w:r>
              <w:rPr>
                <w:rFonts w:ascii="Times New Roman" w:hAnsi="Times New Roman"/>
              </w:rPr>
              <w:t>Педагогические работники</w:t>
            </w:r>
          </w:p>
        </w:tc>
        <w:tc>
          <w:tcPr>
            <w:tcW w:w="7181" w:type="dxa"/>
            <w:tcBorders>
              <w:left w:val="single" w:color="auto" w:sz="8" w:space="0"/>
              <w:bottom w:val="single" w:color="auto" w:sz="8" w:space="0"/>
              <w:right w:val="single" w:color="auto" w:sz="8" w:space="0"/>
            </w:tcBorders>
            <w:vAlign w:val="center"/>
          </w:tcPr>
          <w:p>
            <w:pPr>
              <w:widowControl w:val="0"/>
              <w:autoSpaceDE w:val="0"/>
              <w:autoSpaceDN w:val="0"/>
              <w:adjustRightInd w:val="0"/>
              <w:spacing w:after="0" w:line="240" w:lineRule="auto"/>
              <w:rPr>
                <w:rFonts w:ascii="Times New Roman" w:hAnsi="Times New Roman"/>
              </w:rPr>
            </w:pPr>
            <w:r>
              <w:rPr>
                <w:rFonts w:ascii="Times New Roman" w:hAnsi="Times New Roman"/>
              </w:rPr>
              <w:t xml:space="preserve">подготовка призеров олимпиад, конкурсов, конференций различного уровня                    </w:t>
            </w:r>
          </w:p>
        </w:tc>
      </w:tr>
      <w:tr>
        <w:tblPrEx>
          <w:tblLayout w:type="fixed"/>
          <w:tblCellMar>
            <w:top w:w="75" w:type="dxa"/>
            <w:left w:w="40" w:type="dxa"/>
            <w:bottom w:w="75" w:type="dxa"/>
            <w:right w:w="40" w:type="dxa"/>
          </w:tblCellMar>
        </w:tblPrEx>
        <w:trPr>
          <w:trHeight w:val="291" w:hRule="atLeast"/>
          <w:tblCellSpacing w:w="0" w:type="dxa"/>
        </w:trPr>
        <w:tc>
          <w:tcPr>
            <w:tcW w:w="2253" w:type="dxa"/>
            <w:vMerge w:val="continue"/>
            <w:tcBorders>
              <w:left w:val="single" w:color="auto" w:sz="8" w:space="0"/>
              <w:bottom w:val="single" w:color="auto" w:sz="8" w:space="0"/>
              <w:right w:val="single" w:color="auto" w:sz="8" w:space="0"/>
            </w:tcBorders>
          </w:tcPr>
          <w:p>
            <w:pPr>
              <w:widowControl w:val="0"/>
              <w:autoSpaceDE w:val="0"/>
              <w:autoSpaceDN w:val="0"/>
              <w:adjustRightInd w:val="0"/>
              <w:spacing w:after="0" w:line="240" w:lineRule="auto"/>
              <w:ind w:firstLine="540"/>
              <w:jc w:val="both"/>
              <w:rPr>
                <w:rFonts w:ascii="Times New Roman" w:hAnsi="Times New Roman"/>
              </w:rPr>
            </w:pPr>
          </w:p>
        </w:tc>
        <w:tc>
          <w:tcPr>
            <w:tcW w:w="7181" w:type="dxa"/>
            <w:tcBorders>
              <w:left w:val="single" w:color="auto" w:sz="8" w:space="0"/>
              <w:bottom w:val="single" w:color="auto" w:sz="8" w:space="0"/>
              <w:right w:val="single" w:color="auto" w:sz="8" w:space="0"/>
            </w:tcBorders>
            <w:vAlign w:val="center"/>
          </w:tcPr>
          <w:p>
            <w:pPr>
              <w:widowControl w:val="0"/>
              <w:autoSpaceDE w:val="0"/>
              <w:autoSpaceDN w:val="0"/>
              <w:adjustRightInd w:val="0"/>
              <w:spacing w:after="0" w:line="240" w:lineRule="auto"/>
              <w:rPr>
                <w:rFonts w:ascii="Times New Roman" w:hAnsi="Times New Roman"/>
              </w:rPr>
            </w:pPr>
            <w:r>
              <w:rPr>
                <w:rFonts w:ascii="Times New Roman" w:hAnsi="Times New Roman"/>
              </w:rPr>
              <w:t xml:space="preserve">проведение уроков высокого качества        </w:t>
            </w:r>
          </w:p>
        </w:tc>
      </w:tr>
      <w:tr>
        <w:tblPrEx>
          <w:tblLayout w:type="fixed"/>
          <w:tblCellMar>
            <w:top w:w="75" w:type="dxa"/>
            <w:left w:w="40" w:type="dxa"/>
            <w:bottom w:w="75" w:type="dxa"/>
            <w:right w:w="40" w:type="dxa"/>
          </w:tblCellMar>
        </w:tblPrEx>
        <w:trPr>
          <w:trHeight w:val="291" w:hRule="atLeast"/>
          <w:tblCellSpacing w:w="0" w:type="dxa"/>
        </w:trPr>
        <w:tc>
          <w:tcPr>
            <w:tcW w:w="2253" w:type="dxa"/>
            <w:vMerge w:val="continue"/>
            <w:tcBorders>
              <w:left w:val="single" w:color="auto" w:sz="8" w:space="0"/>
              <w:bottom w:val="single" w:color="auto" w:sz="8" w:space="0"/>
              <w:right w:val="single" w:color="auto" w:sz="8" w:space="0"/>
            </w:tcBorders>
          </w:tcPr>
          <w:p>
            <w:pPr>
              <w:widowControl w:val="0"/>
              <w:autoSpaceDE w:val="0"/>
              <w:autoSpaceDN w:val="0"/>
              <w:adjustRightInd w:val="0"/>
              <w:spacing w:after="0" w:line="240" w:lineRule="auto"/>
              <w:ind w:firstLine="540"/>
              <w:jc w:val="both"/>
              <w:rPr>
                <w:rFonts w:ascii="Times New Roman" w:hAnsi="Times New Roman"/>
              </w:rPr>
            </w:pPr>
          </w:p>
        </w:tc>
        <w:tc>
          <w:tcPr>
            <w:tcW w:w="7181" w:type="dxa"/>
            <w:tcBorders>
              <w:left w:val="single" w:color="auto" w:sz="8" w:space="0"/>
              <w:bottom w:val="single" w:color="auto" w:sz="8" w:space="0"/>
              <w:right w:val="single" w:color="auto" w:sz="8" w:space="0"/>
            </w:tcBorders>
            <w:vAlign w:val="center"/>
          </w:tcPr>
          <w:p>
            <w:pPr>
              <w:widowControl w:val="0"/>
              <w:autoSpaceDE w:val="0"/>
              <w:autoSpaceDN w:val="0"/>
              <w:adjustRightInd w:val="0"/>
              <w:spacing w:after="0" w:line="240" w:lineRule="auto"/>
              <w:rPr>
                <w:rFonts w:ascii="Times New Roman" w:hAnsi="Times New Roman"/>
              </w:rPr>
            </w:pPr>
            <w:r>
              <w:rPr>
                <w:rFonts w:ascii="Times New Roman" w:hAnsi="Times New Roman"/>
              </w:rPr>
              <w:t>высокий уровень подготовки учащихся к итоговой аттестации (ОГЭ, ЕГЭ)</w:t>
            </w:r>
          </w:p>
        </w:tc>
      </w:tr>
      <w:tr>
        <w:tblPrEx>
          <w:tblLayout w:type="fixed"/>
          <w:tblCellMar>
            <w:top w:w="75" w:type="dxa"/>
            <w:left w:w="40" w:type="dxa"/>
            <w:bottom w:w="75" w:type="dxa"/>
            <w:right w:w="40" w:type="dxa"/>
          </w:tblCellMar>
        </w:tblPrEx>
        <w:trPr>
          <w:trHeight w:val="112" w:hRule="atLeast"/>
          <w:tblCellSpacing w:w="0" w:type="dxa"/>
        </w:trPr>
        <w:tc>
          <w:tcPr>
            <w:tcW w:w="2253" w:type="dxa"/>
            <w:vMerge w:val="continue"/>
            <w:tcBorders>
              <w:left w:val="single" w:color="auto" w:sz="8" w:space="0"/>
              <w:bottom w:val="single" w:color="auto" w:sz="8" w:space="0"/>
              <w:right w:val="single" w:color="auto" w:sz="8" w:space="0"/>
            </w:tcBorders>
          </w:tcPr>
          <w:p>
            <w:pPr>
              <w:widowControl w:val="0"/>
              <w:autoSpaceDE w:val="0"/>
              <w:autoSpaceDN w:val="0"/>
              <w:adjustRightInd w:val="0"/>
              <w:spacing w:after="0" w:line="240" w:lineRule="auto"/>
              <w:ind w:firstLine="540"/>
              <w:jc w:val="both"/>
              <w:rPr>
                <w:rFonts w:ascii="Times New Roman" w:hAnsi="Times New Roman"/>
              </w:rPr>
            </w:pPr>
          </w:p>
        </w:tc>
        <w:tc>
          <w:tcPr>
            <w:tcW w:w="7181" w:type="dxa"/>
            <w:tcBorders>
              <w:left w:val="single" w:color="auto" w:sz="8" w:space="0"/>
              <w:bottom w:val="single" w:color="auto" w:sz="8" w:space="0"/>
              <w:right w:val="single" w:color="auto" w:sz="8" w:space="0"/>
            </w:tcBorders>
            <w:vAlign w:val="center"/>
          </w:tcPr>
          <w:p>
            <w:pPr>
              <w:widowControl w:val="0"/>
              <w:autoSpaceDE w:val="0"/>
              <w:autoSpaceDN w:val="0"/>
              <w:adjustRightInd w:val="0"/>
              <w:spacing w:after="0" w:line="240" w:lineRule="auto"/>
              <w:rPr>
                <w:rFonts w:ascii="Times New Roman" w:hAnsi="Times New Roman"/>
              </w:rPr>
            </w:pPr>
            <w:r>
              <w:rPr>
                <w:rFonts w:ascii="Times New Roman" w:hAnsi="Times New Roman"/>
              </w:rPr>
              <w:t xml:space="preserve">подготовка и проведение внеклассных мероприятий  </w:t>
            </w:r>
          </w:p>
        </w:tc>
      </w:tr>
      <w:tr>
        <w:tblPrEx>
          <w:tblLayout w:type="fixed"/>
          <w:tblCellMar>
            <w:top w:w="75" w:type="dxa"/>
            <w:left w:w="40" w:type="dxa"/>
            <w:bottom w:w="75" w:type="dxa"/>
            <w:right w:w="40" w:type="dxa"/>
          </w:tblCellMar>
        </w:tblPrEx>
        <w:trPr>
          <w:trHeight w:val="416" w:hRule="atLeast"/>
          <w:tblCellSpacing w:w="0" w:type="dxa"/>
        </w:trPr>
        <w:tc>
          <w:tcPr>
            <w:tcW w:w="2253" w:type="dxa"/>
            <w:vMerge w:val="continue"/>
            <w:tcBorders>
              <w:left w:val="single" w:color="auto" w:sz="8" w:space="0"/>
              <w:bottom w:val="single" w:color="auto" w:sz="8" w:space="0"/>
              <w:right w:val="single" w:color="auto" w:sz="8" w:space="0"/>
            </w:tcBorders>
          </w:tcPr>
          <w:p>
            <w:pPr>
              <w:widowControl w:val="0"/>
              <w:autoSpaceDE w:val="0"/>
              <w:autoSpaceDN w:val="0"/>
              <w:adjustRightInd w:val="0"/>
              <w:spacing w:after="0" w:line="240" w:lineRule="auto"/>
              <w:ind w:firstLine="540"/>
              <w:jc w:val="both"/>
              <w:rPr>
                <w:rFonts w:ascii="Times New Roman" w:hAnsi="Times New Roman"/>
              </w:rPr>
            </w:pPr>
          </w:p>
        </w:tc>
        <w:tc>
          <w:tcPr>
            <w:tcW w:w="7181" w:type="dxa"/>
            <w:tcBorders>
              <w:left w:val="single" w:color="auto" w:sz="8" w:space="0"/>
              <w:bottom w:val="single" w:color="auto" w:sz="8" w:space="0"/>
              <w:right w:val="single" w:color="auto" w:sz="8" w:space="0"/>
            </w:tcBorders>
            <w:vAlign w:val="center"/>
          </w:tcPr>
          <w:p>
            <w:pPr>
              <w:widowControl w:val="0"/>
              <w:autoSpaceDE w:val="0"/>
              <w:autoSpaceDN w:val="0"/>
              <w:adjustRightInd w:val="0"/>
              <w:spacing w:after="0" w:line="240" w:lineRule="auto"/>
              <w:rPr>
                <w:rFonts w:ascii="Times New Roman" w:hAnsi="Times New Roman"/>
              </w:rPr>
            </w:pPr>
            <w:r>
              <w:rPr>
                <w:rFonts w:ascii="Times New Roman" w:hAnsi="Times New Roman"/>
              </w:rPr>
              <w:t xml:space="preserve">применение на уроках наглядных материалов, информационных технологий                        </w:t>
            </w:r>
          </w:p>
        </w:tc>
      </w:tr>
      <w:tr>
        <w:tblPrEx>
          <w:tblLayout w:type="fixed"/>
          <w:tblCellMar>
            <w:top w:w="75" w:type="dxa"/>
            <w:left w:w="40" w:type="dxa"/>
            <w:bottom w:w="75" w:type="dxa"/>
            <w:right w:w="40" w:type="dxa"/>
          </w:tblCellMar>
        </w:tblPrEx>
        <w:trPr>
          <w:trHeight w:val="486" w:hRule="atLeast"/>
          <w:tblCellSpacing w:w="0" w:type="dxa"/>
        </w:trPr>
        <w:tc>
          <w:tcPr>
            <w:tcW w:w="2253" w:type="dxa"/>
            <w:vMerge w:val="continue"/>
            <w:tcBorders>
              <w:left w:val="single" w:color="auto" w:sz="8" w:space="0"/>
              <w:bottom w:val="single" w:color="auto" w:sz="8" w:space="0"/>
              <w:right w:val="single" w:color="auto" w:sz="8" w:space="0"/>
            </w:tcBorders>
          </w:tcPr>
          <w:p>
            <w:pPr>
              <w:widowControl w:val="0"/>
              <w:autoSpaceDE w:val="0"/>
              <w:autoSpaceDN w:val="0"/>
              <w:adjustRightInd w:val="0"/>
              <w:spacing w:after="0" w:line="240" w:lineRule="auto"/>
              <w:ind w:firstLine="540"/>
              <w:jc w:val="both"/>
              <w:rPr>
                <w:rFonts w:ascii="Times New Roman" w:hAnsi="Times New Roman"/>
              </w:rPr>
            </w:pPr>
          </w:p>
        </w:tc>
        <w:tc>
          <w:tcPr>
            <w:tcW w:w="7181" w:type="dxa"/>
            <w:tcBorders>
              <w:left w:val="single" w:color="auto" w:sz="8" w:space="0"/>
              <w:bottom w:val="single" w:color="auto" w:sz="8" w:space="0"/>
              <w:right w:val="single" w:color="auto" w:sz="8" w:space="0"/>
            </w:tcBorders>
            <w:vAlign w:val="center"/>
          </w:tcPr>
          <w:p>
            <w:pPr>
              <w:widowControl w:val="0"/>
              <w:autoSpaceDE w:val="0"/>
              <w:autoSpaceDN w:val="0"/>
              <w:adjustRightInd w:val="0"/>
              <w:spacing w:after="0" w:line="240" w:lineRule="auto"/>
              <w:rPr>
                <w:rFonts w:ascii="Times New Roman" w:hAnsi="Times New Roman"/>
              </w:rPr>
            </w:pPr>
            <w:r>
              <w:rPr>
                <w:rFonts w:ascii="Times New Roman" w:hAnsi="Times New Roman"/>
              </w:rPr>
              <w:t xml:space="preserve">использование в образовательном процессе здоровьесберегающих технологий (физкультминутки) </w:t>
            </w:r>
          </w:p>
        </w:tc>
      </w:tr>
      <w:tr>
        <w:tblPrEx>
          <w:tblLayout w:type="fixed"/>
          <w:tblCellMar>
            <w:top w:w="75" w:type="dxa"/>
            <w:left w:w="40" w:type="dxa"/>
            <w:bottom w:w="75" w:type="dxa"/>
            <w:right w:w="40" w:type="dxa"/>
          </w:tblCellMar>
        </w:tblPrEx>
        <w:trPr>
          <w:trHeight w:val="1105" w:hRule="atLeast"/>
          <w:tblCellSpacing w:w="0" w:type="dxa"/>
        </w:trPr>
        <w:tc>
          <w:tcPr>
            <w:tcW w:w="2253" w:type="dxa"/>
            <w:vMerge w:val="continue"/>
            <w:tcBorders>
              <w:left w:val="single" w:color="auto" w:sz="8" w:space="0"/>
              <w:bottom w:val="single" w:color="auto" w:sz="8" w:space="0"/>
              <w:right w:val="single" w:color="auto" w:sz="8" w:space="0"/>
            </w:tcBorders>
          </w:tcPr>
          <w:p>
            <w:pPr>
              <w:widowControl w:val="0"/>
              <w:autoSpaceDE w:val="0"/>
              <w:autoSpaceDN w:val="0"/>
              <w:adjustRightInd w:val="0"/>
              <w:spacing w:after="0" w:line="240" w:lineRule="auto"/>
              <w:ind w:firstLine="540"/>
              <w:jc w:val="both"/>
              <w:rPr>
                <w:rFonts w:ascii="Times New Roman" w:hAnsi="Times New Roman"/>
              </w:rPr>
            </w:pPr>
          </w:p>
        </w:tc>
        <w:tc>
          <w:tcPr>
            <w:tcW w:w="7181" w:type="dxa"/>
            <w:tcBorders>
              <w:left w:val="single" w:color="auto" w:sz="8" w:space="0"/>
              <w:bottom w:val="single" w:color="auto" w:sz="8" w:space="0"/>
              <w:right w:val="single" w:color="auto" w:sz="8" w:space="0"/>
            </w:tcBorders>
            <w:vAlign w:val="center"/>
          </w:tcPr>
          <w:p>
            <w:pPr>
              <w:widowControl w:val="0"/>
              <w:autoSpaceDE w:val="0"/>
              <w:autoSpaceDN w:val="0"/>
              <w:adjustRightInd w:val="0"/>
              <w:spacing w:after="0" w:line="240" w:lineRule="auto"/>
              <w:rPr>
                <w:rFonts w:ascii="Times New Roman" w:hAnsi="Times New Roman"/>
              </w:rPr>
            </w:pPr>
            <w:r>
              <w:rPr>
                <w:rFonts w:ascii="Times New Roman" w:hAnsi="Times New Roman"/>
              </w:rPr>
              <w:t xml:space="preserve">организация и проведение мероприятий, способствующих сохранению и восстановлению психического и физического здоровья учащихся     </w:t>
            </w:r>
          </w:p>
          <w:p>
            <w:pPr>
              <w:widowControl w:val="0"/>
              <w:autoSpaceDE w:val="0"/>
              <w:autoSpaceDN w:val="0"/>
              <w:adjustRightInd w:val="0"/>
              <w:spacing w:after="0" w:line="240" w:lineRule="auto"/>
              <w:rPr>
                <w:rFonts w:ascii="Times New Roman" w:hAnsi="Times New Roman"/>
              </w:rPr>
            </w:pPr>
            <w:r>
              <w:rPr>
                <w:rFonts w:ascii="Times New Roman" w:hAnsi="Times New Roman"/>
              </w:rPr>
              <w:t>(тематические классные часы о здоровом образе жизни, дни здоровья, туристические походы и т.п.)</w:t>
            </w:r>
          </w:p>
        </w:tc>
      </w:tr>
      <w:tr>
        <w:tblPrEx>
          <w:tblLayout w:type="fixed"/>
          <w:tblCellMar>
            <w:top w:w="75" w:type="dxa"/>
            <w:left w:w="40" w:type="dxa"/>
            <w:bottom w:w="75" w:type="dxa"/>
            <w:right w:w="40" w:type="dxa"/>
          </w:tblCellMar>
        </w:tblPrEx>
        <w:trPr>
          <w:trHeight w:val="287" w:hRule="atLeast"/>
          <w:tblCellSpacing w:w="0" w:type="dxa"/>
        </w:trPr>
        <w:tc>
          <w:tcPr>
            <w:tcW w:w="2253" w:type="dxa"/>
            <w:vMerge w:val="continue"/>
            <w:tcBorders>
              <w:left w:val="single" w:color="auto" w:sz="8" w:space="0"/>
              <w:bottom w:val="single" w:color="auto" w:sz="8" w:space="0"/>
              <w:right w:val="single" w:color="auto" w:sz="8" w:space="0"/>
            </w:tcBorders>
          </w:tcPr>
          <w:p>
            <w:pPr>
              <w:widowControl w:val="0"/>
              <w:autoSpaceDE w:val="0"/>
              <w:autoSpaceDN w:val="0"/>
              <w:adjustRightInd w:val="0"/>
              <w:spacing w:after="0" w:line="240" w:lineRule="auto"/>
              <w:ind w:firstLine="540"/>
              <w:jc w:val="both"/>
              <w:rPr>
                <w:rFonts w:ascii="Times New Roman" w:hAnsi="Times New Roman"/>
              </w:rPr>
            </w:pPr>
          </w:p>
        </w:tc>
        <w:tc>
          <w:tcPr>
            <w:tcW w:w="7181" w:type="dxa"/>
            <w:tcBorders>
              <w:left w:val="single" w:color="auto" w:sz="8" w:space="0"/>
              <w:bottom w:val="single" w:color="auto" w:sz="8" w:space="0"/>
              <w:right w:val="single" w:color="auto" w:sz="8" w:space="0"/>
            </w:tcBorders>
            <w:vAlign w:val="center"/>
          </w:tcPr>
          <w:p>
            <w:pPr>
              <w:widowControl w:val="0"/>
              <w:autoSpaceDE w:val="0"/>
              <w:autoSpaceDN w:val="0"/>
              <w:adjustRightInd w:val="0"/>
              <w:spacing w:after="0" w:line="240" w:lineRule="auto"/>
              <w:rPr>
                <w:rFonts w:ascii="Times New Roman" w:hAnsi="Times New Roman"/>
              </w:rPr>
            </w:pPr>
            <w:r>
              <w:rPr>
                <w:rFonts w:ascii="Times New Roman" w:hAnsi="Times New Roman"/>
              </w:rPr>
              <w:t xml:space="preserve">проведение мероприятий по профилактике вредных привычек                                         </w:t>
            </w:r>
          </w:p>
        </w:tc>
      </w:tr>
      <w:tr>
        <w:tblPrEx>
          <w:tblLayout w:type="fixed"/>
          <w:tblCellMar>
            <w:top w:w="75" w:type="dxa"/>
            <w:left w:w="40" w:type="dxa"/>
            <w:bottom w:w="75" w:type="dxa"/>
            <w:right w:w="40" w:type="dxa"/>
          </w:tblCellMar>
        </w:tblPrEx>
        <w:trPr>
          <w:trHeight w:val="548" w:hRule="atLeast"/>
          <w:tblCellSpacing w:w="0" w:type="dxa"/>
        </w:trPr>
        <w:tc>
          <w:tcPr>
            <w:tcW w:w="2253" w:type="dxa"/>
            <w:vMerge w:val="continue"/>
            <w:tcBorders>
              <w:left w:val="single" w:color="auto" w:sz="8" w:space="0"/>
              <w:bottom w:val="single" w:color="auto" w:sz="8" w:space="0"/>
              <w:right w:val="single" w:color="auto" w:sz="8" w:space="0"/>
            </w:tcBorders>
          </w:tcPr>
          <w:p>
            <w:pPr>
              <w:widowControl w:val="0"/>
              <w:autoSpaceDE w:val="0"/>
              <w:autoSpaceDN w:val="0"/>
              <w:adjustRightInd w:val="0"/>
              <w:spacing w:after="0" w:line="240" w:lineRule="auto"/>
              <w:ind w:firstLine="540"/>
              <w:jc w:val="both"/>
              <w:rPr>
                <w:rFonts w:ascii="Times New Roman" w:hAnsi="Times New Roman"/>
              </w:rPr>
            </w:pPr>
          </w:p>
        </w:tc>
        <w:tc>
          <w:tcPr>
            <w:tcW w:w="7181" w:type="dxa"/>
            <w:tcBorders>
              <w:left w:val="single" w:color="auto" w:sz="8" w:space="0"/>
              <w:bottom w:val="single" w:color="auto" w:sz="8" w:space="0"/>
              <w:right w:val="single" w:color="auto" w:sz="8" w:space="0"/>
            </w:tcBorders>
            <w:vAlign w:val="center"/>
          </w:tcPr>
          <w:p>
            <w:pPr>
              <w:widowControl w:val="0"/>
              <w:autoSpaceDE w:val="0"/>
              <w:autoSpaceDN w:val="0"/>
              <w:adjustRightInd w:val="0"/>
              <w:spacing w:after="0" w:line="240" w:lineRule="auto"/>
              <w:rPr>
                <w:rFonts w:ascii="Times New Roman" w:hAnsi="Times New Roman"/>
              </w:rPr>
            </w:pPr>
            <w:r>
              <w:rPr>
                <w:rFonts w:ascii="Times New Roman" w:hAnsi="Times New Roman"/>
              </w:rPr>
              <w:t>проведение кустовых мероприятий, проведение конкурсов</w:t>
            </w:r>
          </w:p>
        </w:tc>
      </w:tr>
      <w:tr>
        <w:tblPrEx>
          <w:tblLayout w:type="fixed"/>
          <w:tblCellMar>
            <w:top w:w="75" w:type="dxa"/>
            <w:left w:w="40" w:type="dxa"/>
            <w:bottom w:w="75" w:type="dxa"/>
            <w:right w:w="40" w:type="dxa"/>
          </w:tblCellMar>
        </w:tblPrEx>
        <w:trPr>
          <w:trHeight w:val="548" w:hRule="atLeast"/>
          <w:tblCellSpacing w:w="0" w:type="dxa"/>
        </w:trPr>
        <w:tc>
          <w:tcPr>
            <w:tcW w:w="2253" w:type="dxa"/>
            <w:vMerge w:val="continue"/>
            <w:tcBorders>
              <w:left w:val="single" w:color="auto" w:sz="8" w:space="0"/>
              <w:bottom w:val="single" w:color="auto" w:sz="8" w:space="0"/>
              <w:right w:val="single" w:color="auto" w:sz="8" w:space="0"/>
            </w:tcBorders>
          </w:tcPr>
          <w:p>
            <w:pPr>
              <w:widowControl w:val="0"/>
              <w:autoSpaceDE w:val="0"/>
              <w:autoSpaceDN w:val="0"/>
              <w:adjustRightInd w:val="0"/>
              <w:spacing w:after="0" w:line="240" w:lineRule="auto"/>
              <w:ind w:firstLine="540"/>
              <w:jc w:val="both"/>
              <w:rPr>
                <w:rFonts w:ascii="Times New Roman" w:hAnsi="Times New Roman"/>
              </w:rPr>
            </w:pPr>
          </w:p>
        </w:tc>
        <w:tc>
          <w:tcPr>
            <w:tcW w:w="7181" w:type="dxa"/>
            <w:tcBorders>
              <w:left w:val="single" w:color="auto" w:sz="8" w:space="0"/>
              <w:bottom w:val="single" w:color="auto" w:sz="8" w:space="0"/>
              <w:right w:val="single" w:color="auto" w:sz="8" w:space="0"/>
            </w:tcBorders>
            <w:vAlign w:val="center"/>
          </w:tcPr>
          <w:p>
            <w:pPr>
              <w:widowControl w:val="0"/>
              <w:autoSpaceDE w:val="0"/>
              <w:autoSpaceDN w:val="0"/>
              <w:adjustRightInd w:val="0"/>
              <w:spacing w:after="0" w:line="240" w:lineRule="auto"/>
              <w:rPr>
                <w:rFonts w:ascii="Times New Roman" w:hAnsi="Times New Roman"/>
              </w:rPr>
            </w:pPr>
            <w:r>
              <w:rPr>
                <w:rFonts w:ascii="Times New Roman" w:hAnsi="Times New Roman"/>
              </w:rPr>
              <w:t xml:space="preserve">организация и проведение мероприятий, повышающих авторитет и имидж школы у учащихся, родителей, общественности                                   </w:t>
            </w:r>
          </w:p>
        </w:tc>
      </w:tr>
      <w:tr>
        <w:tblPrEx>
          <w:tblLayout w:type="fixed"/>
          <w:tblCellMar>
            <w:top w:w="75" w:type="dxa"/>
            <w:left w:w="40" w:type="dxa"/>
            <w:bottom w:w="75" w:type="dxa"/>
            <w:right w:w="40" w:type="dxa"/>
          </w:tblCellMar>
        </w:tblPrEx>
        <w:trPr>
          <w:trHeight w:val="558" w:hRule="atLeast"/>
          <w:tblCellSpacing w:w="0" w:type="dxa"/>
        </w:trPr>
        <w:tc>
          <w:tcPr>
            <w:tcW w:w="2253" w:type="dxa"/>
            <w:vMerge w:val="continue"/>
            <w:tcBorders>
              <w:left w:val="single" w:color="auto" w:sz="8" w:space="0"/>
              <w:bottom w:val="single" w:color="auto" w:sz="8" w:space="0"/>
              <w:right w:val="single" w:color="auto" w:sz="8" w:space="0"/>
            </w:tcBorders>
          </w:tcPr>
          <w:p>
            <w:pPr>
              <w:widowControl w:val="0"/>
              <w:autoSpaceDE w:val="0"/>
              <w:autoSpaceDN w:val="0"/>
              <w:adjustRightInd w:val="0"/>
              <w:spacing w:after="0" w:line="240" w:lineRule="auto"/>
              <w:ind w:firstLine="540"/>
              <w:jc w:val="both"/>
              <w:rPr>
                <w:rFonts w:ascii="Times New Roman" w:hAnsi="Times New Roman"/>
              </w:rPr>
            </w:pPr>
          </w:p>
        </w:tc>
        <w:tc>
          <w:tcPr>
            <w:tcW w:w="7181" w:type="dxa"/>
            <w:tcBorders>
              <w:left w:val="single" w:color="auto" w:sz="8" w:space="0"/>
              <w:bottom w:val="single" w:color="auto" w:sz="8" w:space="0"/>
              <w:right w:val="single" w:color="auto" w:sz="8" w:space="0"/>
            </w:tcBorders>
            <w:vAlign w:val="center"/>
          </w:tcPr>
          <w:p>
            <w:pPr>
              <w:widowControl w:val="0"/>
              <w:autoSpaceDE w:val="0"/>
              <w:autoSpaceDN w:val="0"/>
              <w:adjustRightInd w:val="0"/>
              <w:spacing w:after="0" w:line="240" w:lineRule="auto"/>
              <w:rPr>
                <w:rFonts w:ascii="Times New Roman" w:hAnsi="Times New Roman"/>
              </w:rPr>
            </w:pPr>
            <w:r>
              <w:rPr>
                <w:rFonts w:ascii="Times New Roman" w:hAnsi="Times New Roman"/>
              </w:rPr>
              <w:t xml:space="preserve">снижение количества учащихся, стоящих на учете в комиссии по делам несовершеннолетних             </w:t>
            </w:r>
          </w:p>
        </w:tc>
      </w:tr>
      <w:tr>
        <w:tblPrEx>
          <w:tblLayout w:type="fixed"/>
          <w:tblCellMar>
            <w:top w:w="75" w:type="dxa"/>
            <w:left w:w="40" w:type="dxa"/>
            <w:bottom w:w="75" w:type="dxa"/>
            <w:right w:w="40" w:type="dxa"/>
          </w:tblCellMar>
        </w:tblPrEx>
        <w:trPr>
          <w:trHeight w:val="554" w:hRule="atLeast"/>
          <w:tblCellSpacing w:w="0" w:type="dxa"/>
        </w:trPr>
        <w:tc>
          <w:tcPr>
            <w:tcW w:w="2253" w:type="dxa"/>
            <w:vMerge w:val="continue"/>
            <w:tcBorders>
              <w:left w:val="single" w:color="auto" w:sz="8" w:space="0"/>
              <w:bottom w:val="single" w:color="auto" w:sz="8" w:space="0"/>
              <w:right w:val="single" w:color="auto" w:sz="8" w:space="0"/>
            </w:tcBorders>
          </w:tcPr>
          <w:p>
            <w:pPr>
              <w:widowControl w:val="0"/>
              <w:autoSpaceDE w:val="0"/>
              <w:autoSpaceDN w:val="0"/>
              <w:adjustRightInd w:val="0"/>
              <w:spacing w:after="0" w:line="240" w:lineRule="auto"/>
              <w:ind w:firstLine="540"/>
              <w:jc w:val="both"/>
              <w:rPr>
                <w:rFonts w:ascii="Times New Roman" w:hAnsi="Times New Roman"/>
              </w:rPr>
            </w:pPr>
          </w:p>
        </w:tc>
        <w:tc>
          <w:tcPr>
            <w:tcW w:w="7181" w:type="dxa"/>
            <w:tcBorders>
              <w:left w:val="single" w:color="auto" w:sz="8" w:space="0"/>
              <w:bottom w:val="single" w:color="auto" w:sz="8" w:space="0"/>
              <w:right w:val="single" w:color="auto" w:sz="8" w:space="0"/>
            </w:tcBorders>
            <w:vAlign w:val="center"/>
          </w:tcPr>
          <w:p>
            <w:pPr>
              <w:widowControl w:val="0"/>
              <w:autoSpaceDE w:val="0"/>
              <w:autoSpaceDN w:val="0"/>
              <w:adjustRightInd w:val="0"/>
              <w:spacing w:after="0" w:line="240" w:lineRule="auto"/>
              <w:rPr>
                <w:rFonts w:ascii="Times New Roman" w:hAnsi="Times New Roman"/>
              </w:rPr>
            </w:pPr>
            <w:r>
              <w:rPr>
                <w:rFonts w:ascii="Times New Roman" w:hAnsi="Times New Roman"/>
              </w:rPr>
              <w:t xml:space="preserve">снижение (отсутствие) пропусков учащимися уроков без уважительной причины                         </w:t>
            </w:r>
          </w:p>
        </w:tc>
      </w:tr>
      <w:tr>
        <w:tblPrEx>
          <w:tblLayout w:type="fixed"/>
          <w:tblCellMar>
            <w:top w:w="75" w:type="dxa"/>
            <w:left w:w="40" w:type="dxa"/>
            <w:bottom w:w="75" w:type="dxa"/>
            <w:right w:w="40" w:type="dxa"/>
          </w:tblCellMar>
        </w:tblPrEx>
        <w:trPr>
          <w:trHeight w:val="719" w:hRule="atLeast"/>
          <w:tblCellSpacing w:w="0" w:type="dxa"/>
        </w:trPr>
        <w:tc>
          <w:tcPr>
            <w:tcW w:w="2253" w:type="dxa"/>
            <w:vMerge w:val="continue"/>
            <w:tcBorders>
              <w:left w:val="single" w:color="auto" w:sz="8" w:space="0"/>
              <w:bottom w:val="single" w:color="auto" w:sz="8" w:space="0"/>
              <w:right w:val="single" w:color="auto" w:sz="8" w:space="0"/>
            </w:tcBorders>
          </w:tcPr>
          <w:p>
            <w:pPr>
              <w:widowControl w:val="0"/>
              <w:autoSpaceDE w:val="0"/>
              <w:autoSpaceDN w:val="0"/>
              <w:adjustRightInd w:val="0"/>
              <w:spacing w:after="0" w:line="240" w:lineRule="auto"/>
              <w:ind w:firstLine="540"/>
              <w:jc w:val="both"/>
              <w:rPr>
                <w:rFonts w:ascii="Times New Roman" w:hAnsi="Times New Roman"/>
              </w:rPr>
            </w:pPr>
          </w:p>
        </w:tc>
        <w:tc>
          <w:tcPr>
            <w:tcW w:w="7181" w:type="dxa"/>
            <w:tcBorders>
              <w:left w:val="single" w:color="auto" w:sz="8" w:space="0"/>
              <w:bottom w:val="single" w:color="auto" w:sz="8" w:space="0"/>
              <w:right w:val="single" w:color="auto" w:sz="8" w:space="0"/>
            </w:tcBorders>
            <w:vAlign w:val="center"/>
          </w:tcPr>
          <w:p>
            <w:pPr>
              <w:widowControl w:val="0"/>
              <w:autoSpaceDE w:val="0"/>
              <w:autoSpaceDN w:val="0"/>
              <w:adjustRightInd w:val="0"/>
              <w:spacing w:after="0" w:line="240" w:lineRule="auto"/>
              <w:rPr>
                <w:rFonts w:ascii="Times New Roman" w:hAnsi="Times New Roman"/>
              </w:rPr>
            </w:pPr>
            <w:r>
              <w:rPr>
                <w:rFonts w:ascii="Times New Roman" w:hAnsi="Times New Roman"/>
              </w:rPr>
              <w:t xml:space="preserve">снижение частоты обоснованных обращений учащихся, родителей, педагогов по поводу конфликтных ситуаций и высокой уровень решения конфликтных ситуаций                                         </w:t>
            </w:r>
          </w:p>
        </w:tc>
      </w:tr>
      <w:tr>
        <w:tblPrEx>
          <w:tblLayout w:type="fixed"/>
          <w:tblCellMar>
            <w:top w:w="75" w:type="dxa"/>
            <w:left w:w="40" w:type="dxa"/>
            <w:bottom w:w="75" w:type="dxa"/>
            <w:right w:w="40" w:type="dxa"/>
          </w:tblCellMar>
        </w:tblPrEx>
        <w:trPr>
          <w:trHeight w:val="223" w:hRule="atLeast"/>
          <w:tblCellSpacing w:w="0" w:type="dxa"/>
        </w:trPr>
        <w:tc>
          <w:tcPr>
            <w:tcW w:w="2253" w:type="dxa"/>
            <w:vMerge w:val="continue"/>
            <w:tcBorders>
              <w:left w:val="single" w:color="auto" w:sz="8" w:space="0"/>
              <w:bottom w:val="single" w:color="auto" w:sz="8" w:space="0"/>
              <w:right w:val="single" w:color="auto" w:sz="8" w:space="0"/>
            </w:tcBorders>
          </w:tcPr>
          <w:p>
            <w:pPr>
              <w:widowControl w:val="0"/>
              <w:autoSpaceDE w:val="0"/>
              <w:autoSpaceDN w:val="0"/>
              <w:adjustRightInd w:val="0"/>
              <w:spacing w:after="0" w:line="240" w:lineRule="auto"/>
              <w:ind w:firstLine="540"/>
              <w:jc w:val="both"/>
              <w:rPr>
                <w:rFonts w:ascii="Times New Roman" w:hAnsi="Times New Roman"/>
              </w:rPr>
            </w:pPr>
          </w:p>
        </w:tc>
        <w:tc>
          <w:tcPr>
            <w:tcW w:w="7181" w:type="dxa"/>
            <w:tcBorders>
              <w:left w:val="single" w:color="auto" w:sz="8" w:space="0"/>
              <w:bottom w:val="single" w:color="auto" w:sz="8" w:space="0"/>
              <w:right w:val="single" w:color="auto" w:sz="8" w:space="0"/>
            </w:tcBorders>
            <w:vAlign w:val="center"/>
          </w:tcPr>
          <w:p>
            <w:pPr>
              <w:widowControl w:val="0"/>
              <w:autoSpaceDE w:val="0"/>
              <w:autoSpaceDN w:val="0"/>
              <w:adjustRightInd w:val="0"/>
              <w:spacing w:after="0" w:line="240" w:lineRule="auto"/>
              <w:rPr>
                <w:rFonts w:ascii="Times New Roman" w:hAnsi="Times New Roman"/>
              </w:rPr>
            </w:pPr>
            <w:r>
              <w:rPr>
                <w:rFonts w:ascii="Times New Roman" w:hAnsi="Times New Roman"/>
              </w:rPr>
              <w:t xml:space="preserve">образцовое содержание кабинета                   </w:t>
            </w:r>
          </w:p>
        </w:tc>
      </w:tr>
      <w:tr>
        <w:tblPrEx>
          <w:tblLayout w:type="fixed"/>
          <w:tblCellMar>
            <w:top w:w="75" w:type="dxa"/>
            <w:left w:w="40" w:type="dxa"/>
            <w:bottom w:w="75" w:type="dxa"/>
            <w:right w:w="40" w:type="dxa"/>
          </w:tblCellMar>
        </w:tblPrEx>
        <w:trPr>
          <w:trHeight w:val="223" w:hRule="atLeast"/>
          <w:tblCellSpacing w:w="0" w:type="dxa"/>
        </w:trPr>
        <w:tc>
          <w:tcPr>
            <w:tcW w:w="2253" w:type="dxa"/>
            <w:vMerge w:val="continue"/>
            <w:tcBorders>
              <w:left w:val="single" w:color="auto" w:sz="8" w:space="0"/>
              <w:bottom w:val="single" w:color="auto" w:sz="8" w:space="0"/>
              <w:right w:val="single" w:color="auto" w:sz="8" w:space="0"/>
            </w:tcBorders>
          </w:tcPr>
          <w:p>
            <w:pPr>
              <w:widowControl w:val="0"/>
              <w:autoSpaceDE w:val="0"/>
              <w:autoSpaceDN w:val="0"/>
              <w:adjustRightInd w:val="0"/>
              <w:spacing w:after="0" w:line="240" w:lineRule="auto"/>
              <w:ind w:firstLine="540"/>
              <w:jc w:val="both"/>
              <w:rPr>
                <w:rFonts w:ascii="Times New Roman" w:hAnsi="Times New Roman"/>
              </w:rPr>
            </w:pPr>
          </w:p>
        </w:tc>
        <w:tc>
          <w:tcPr>
            <w:tcW w:w="7181" w:type="dxa"/>
            <w:tcBorders>
              <w:left w:val="single" w:color="auto" w:sz="8" w:space="0"/>
              <w:bottom w:val="single" w:color="auto" w:sz="8" w:space="0"/>
              <w:right w:val="single" w:color="auto" w:sz="8" w:space="0"/>
            </w:tcBorders>
            <w:vAlign w:val="center"/>
          </w:tcPr>
          <w:p>
            <w:pPr>
              <w:widowControl w:val="0"/>
              <w:autoSpaceDE w:val="0"/>
              <w:autoSpaceDN w:val="0"/>
              <w:adjustRightInd w:val="0"/>
              <w:spacing w:after="0" w:line="240" w:lineRule="auto"/>
              <w:rPr>
                <w:rFonts w:ascii="Times New Roman" w:hAnsi="Times New Roman"/>
              </w:rPr>
            </w:pPr>
            <w:r>
              <w:rPr>
                <w:rFonts w:ascii="Times New Roman" w:hAnsi="Times New Roman"/>
              </w:rPr>
              <w:t>ведение библиотечного фонда</w:t>
            </w:r>
          </w:p>
        </w:tc>
      </w:tr>
      <w:tr>
        <w:tblPrEx>
          <w:tblLayout w:type="fixed"/>
          <w:tblCellMar>
            <w:top w:w="75" w:type="dxa"/>
            <w:left w:w="40" w:type="dxa"/>
            <w:bottom w:w="75" w:type="dxa"/>
            <w:right w:w="40" w:type="dxa"/>
          </w:tblCellMar>
        </w:tblPrEx>
        <w:trPr>
          <w:trHeight w:val="223" w:hRule="atLeast"/>
          <w:tblCellSpacing w:w="0" w:type="dxa"/>
        </w:trPr>
        <w:tc>
          <w:tcPr>
            <w:tcW w:w="2253" w:type="dxa"/>
            <w:vMerge w:val="continue"/>
            <w:tcBorders>
              <w:left w:val="single" w:color="auto" w:sz="8" w:space="0"/>
              <w:bottom w:val="single" w:color="auto" w:sz="8" w:space="0"/>
              <w:right w:val="single" w:color="auto" w:sz="8" w:space="0"/>
            </w:tcBorders>
          </w:tcPr>
          <w:p>
            <w:pPr>
              <w:widowControl w:val="0"/>
              <w:autoSpaceDE w:val="0"/>
              <w:autoSpaceDN w:val="0"/>
              <w:adjustRightInd w:val="0"/>
              <w:spacing w:after="0" w:line="240" w:lineRule="auto"/>
              <w:ind w:firstLine="540"/>
              <w:jc w:val="both"/>
              <w:rPr>
                <w:rFonts w:ascii="Times New Roman" w:hAnsi="Times New Roman"/>
              </w:rPr>
            </w:pPr>
          </w:p>
        </w:tc>
        <w:tc>
          <w:tcPr>
            <w:tcW w:w="7181" w:type="dxa"/>
            <w:tcBorders>
              <w:left w:val="single" w:color="auto" w:sz="8" w:space="0"/>
              <w:bottom w:val="single" w:color="auto" w:sz="8" w:space="0"/>
              <w:right w:val="single" w:color="auto" w:sz="8" w:space="0"/>
            </w:tcBorders>
            <w:vAlign w:val="center"/>
          </w:tcPr>
          <w:p>
            <w:pPr>
              <w:widowControl w:val="0"/>
              <w:autoSpaceDE w:val="0"/>
              <w:autoSpaceDN w:val="0"/>
              <w:adjustRightInd w:val="0"/>
              <w:spacing w:after="0" w:line="240" w:lineRule="auto"/>
              <w:rPr>
                <w:rFonts w:ascii="Times New Roman" w:hAnsi="Times New Roman"/>
              </w:rPr>
            </w:pPr>
            <w:r>
              <w:rPr>
                <w:rFonts w:ascii="Times New Roman" w:hAnsi="Times New Roman"/>
              </w:rPr>
              <w:t>наличие высшего образования</w:t>
            </w:r>
          </w:p>
        </w:tc>
      </w:tr>
      <w:tr>
        <w:tblPrEx>
          <w:tblLayout w:type="fixed"/>
          <w:tblCellMar>
            <w:top w:w="75" w:type="dxa"/>
            <w:left w:w="40" w:type="dxa"/>
            <w:bottom w:w="75" w:type="dxa"/>
            <w:right w:w="40" w:type="dxa"/>
          </w:tblCellMar>
        </w:tblPrEx>
        <w:trPr>
          <w:trHeight w:val="223" w:hRule="atLeast"/>
          <w:tblCellSpacing w:w="0" w:type="dxa"/>
        </w:trPr>
        <w:tc>
          <w:tcPr>
            <w:tcW w:w="2253" w:type="dxa"/>
            <w:vMerge w:val="continue"/>
            <w:tcBorders>
              <w:left w:val="single" w:color="auto" w:sz="8" w:space="0"/>
              <w:bottom w:val="single" w:color="auto" w:sz="8" w:space="0"/>
              <w:right w:val="single" w:color="auto" w:sz="8" w:space="0"/>
            </w:tcBorders>
          </w:tcPr>
          <w:p>
            <w:pPr>
              <w:widowControl w:val="0"/>
              <w:autoSpaceDE w:val="0"/>
              <w:autoSpaceDN w:val="0"/>
              <w:adjustRightInd w:val="0"/>
              <w:spacing w:after="0" w:line="240" w:lineRule="auto"/>
              <w:ind w:firstLine="540"/>
              <w:jc w:val="both"/>
              <w:rPr>
                <w:rFonts w:ascii="Times New Roman" w:hAnsi="Times New Roman"/>
              </w:rPr>
            </w:pPr>
          </w:p>
        </w:tc>
        <w:tc>
          <w:tcPr>
            <w:tcW w:w="7181" w:type="dxa"/>
            <w:tcBorders>
              <w:left w:val="single" w:color="auto" w:sz="8" w:space="0"/>
              <w:bottom w:val="single" w:color="auto" w:sz="8" w:space="0"/>
              <w:right w:val="single" w:color="auto" w:sz="8" w:space="0"/>
            </w:tcBorders>
            <w:vAlign w:val="center"/>
          </w:tcPr>
          <w:p>
            <w:pPr>
              <w:widowControl w:val="0"/>
              <w:autoSpaceDE w:val="0"/>
              <w:autoSpaceDN w:val="0"/>
              <w:adjustRightInd w:val="0"/>
              <w:spacing w:after="0" w:line="240" w:lineRule="auto"/>
              <w:rPr>
                <w:rFonts w:ascii="Times New Roman" w:hAnsi="Times New Roman"/>
              </w:rPr>
            </w:pPr>
            <w:r>
              <w:rPr>
                <w:rFonts w:ascii="Times New Roman" w:hAnsi="Times New Roman"/>
              </w:rPr>
              <w:t>обслуживание компьютерной техники</w:t>
            </w:r>
          </w:p>
        </w:tc>
      </w:tr>
      <w:tr>
        <w:tblPrEx>
          <w:tblLayout w:type="fixed"/>
          <w:tblCellMar>
            <w:top w:w="75" w:type="dxa"/>
            <w:left w:w="40" w:type="dxa"/>
            <w:bottom w:w="75" w:type="dxa"/>
            <w:right w:w="40" w:type="dxa"/>
          </w:tblCellMar>
        </w:tblPrEx>
        <w:trPr>
          <w:trHeight w:val="223" w:hRule="atLeast"/>
          <w:tblCellSpacing w:w="0" w:type="dxa"/>
        </w:trPr>
        <w:tc>
          <w:tcPr>
            <w:tcW w:w="2253" w:type="dxa"/>
            <w:vMerge w:val="continue"/>
            <w:tcBorders>
              <w:left w:val="single" w:color="auto" w:sz="8" w:space="0"/>
              <w:bottom w:val="single" w:color="auto" w:sz="8" w:space="0"/>
              <w:right w:val="single" w:color="auto" w:sz="8" w:space="0"/>
            </w:tcBorders>
          </w:tcPr>
          <w:p>
            <w:pPr>
              <w:widowControl w:val="0"/>
              <w:autoSpaceDE w:val="0"/>
              <w:autoSpaceDN w:val="0"/>
              <w:adjustRightInd w:val="0"/>
              <w:spacing w:after="0" w:line="240" w:lineRule="auto"/>
              <w:ind w:firstLine="540"/>
              <w:jc w:val="both"/>
              <w:rPr>
                <w:rFonts w:ascii="Times New Roman" w:hAnsi="Times New Roman"/>
              </w:rPr>
            </w:pPr>
          </w:p>
        </w:tc>
        <w:tc>
          <w:tcPr>
            <w:tcW w:w="7181" w:type="dxa"/>
            <w:tcBorders>
              <w:left w:val="single" w:color="auto" w:sz="8" w:space="0"/>
              <w:bottom w:val="single" w:color="auto" w:sz="8" w:space="0"/>
              <w:right w:val="single" w:color="auto" w:sz="8" w:space="0"/>
            </w:tcBorders>
            <w:vAlign w:val="center"/>
          </w:tcPr>
          <w:p>
            <w:pPr>
              <w:widowControl w:val="0"/>
              <w:autoSpaceDE w:val="0"/>
              <w:autoSpaceDN w:val="0"/>
              <w:adjustRightInd w:val="0"/>
              <w:spacing w:after="0" w:line="240" w:lineRule="auto"/>
              <w:rPr>
                <w:rFonts w:ascii="Times New Roman" w:hAnsi="Times New Roman"/>
              </w:rPr>
            </w:pPr>
            <w:r>
              <w:rPr>
                <w:rFonts w:ascii="Times New Roman" w:hAnsi="Times New Roman"/>
              </w:rPr>
              <w:t>руководство и обслуживание пришкольного участка в весенний осенний период с 01/04-31/10 текущего года</w:t>
            </w:r>
          </w:p>
        </w:tc>
      </w:tr>
      <w:tr>
        <w:tblPrEx>
          <w:tblLayout w:type="fixed"/>
          <w:tblCellMar>
            <w:top w:w="75" w:type="dxa"/>
            <w:left w:w="40" w:type="dxa"/>
            <w:bottom w:w="75" w:type="dxa"/>
            <w:right w:w="40" w:type="dxa"/>
          </w:tblCellMar>
        </w:tblPrEx>
        <w:trPr>
          <w:trHeight w:val="526" w:hRule="atLeast"/>
          <w:tblCellSpacing w:w="0" w:type="dxa"/>
        </w:trPr>
        <w:tc>
          <w:tcPr>
            <w:tcW w:w="2253" w:type="dxa"/>
            <w:vMerge w:val="continue"/>
            <w:tcBorders>
              <w:left w:val="single" w:color="auto" w:sz="8" w:space="0"/>
              <w:bottom w:val="single" w:color="auto" w:sz="8" w:space="0"/>
              <w:right w:val="single" w:color="auto" w:sz="8" w:space="0"/>
            </w:tcBorders>
          </w:tcPr>
          <w:p>
            <w:pPr>
              <w:widowControl w:val="0"/>
              <w:autoSpaceDE w:val="0"/>
              <w:autoSpaceDN w:val="0"/>
              <w:adjustRightInd w:val="0"/>
              <w:spacing w:after="0" w:line="240" w:lineRule="auto"/>
              <w:ind w:firstLine="540"/>
              <w:jc w:val="both"/>
              <w:rPr>
                <w:rFonts w:ascii="Times New Roman" w:hAnsi="Times New Roman"/>
              </w:rPr>
            </w:pPr>
          </w:p>
        </w:tc>
        <w:tc>
          <w:tcPr>
            <w:tcW w:w="7181" w:type="dxa"/>
            <w:tcBorders>
              <w:left w:val="single" w:color="auto" w:sz="8" w:space="0"/>
              <w:bottom w:val="single" w:color="auto" w:sz="8" w:space="0"/>
              <w:right w:val="single" w:color="auto" w:sz="8" w:space="0"/>
            </w:tcBorders>
            <w:vAlign w:val="center"/>
          </w:tcPr>
          <w:p>
            <w:pPr>
              <w:widowControl w:val="0"/>
              <w:autoSpaceDE w:val="0"/>
              <w:autoSpaceDN w:val="0"/>
              <w:adjustRightInd w:val="0"/>
              <w:spacing w:after="0" w:line="240" w:lineRule="auto"/>
              <w:rPr>
                <w:rFonts w:ascii="Times New Roman" w:hAnsi="Times New Roman"/>
              </w:rPr>
            </w:pPr>
            <w:r>
              <w:rPr>
                <w:rFonts w:ascii="Times New Roman" w:hAnsi="Times New Roman"/>
              </w:rPr>
              <w:t xml:space="preserve">высокий уровень исполнительской дисциплины (подготовки отчетов, </w:t>
            </w:r>
          </w:p>
          <w:p>
            <w:pPr>
              <w:widowControl w:val="0"/>
              <w:autoSpaceDE w:val="0"/>
              <w:autoSpaceDN w:val="0"/>
              <w:adjustRightInd w:val="0"/>
              <w:spacing w:after="0" w:line="240" w:lineRule="auto"/>
              <w:rPr>
                <w:rFonts w:ascii="Times New Roman" w:hAnsi="Times New Roman"/>
              </w:rPr>
            </w:pPr>
            <w:r>
              <w:rPr>
                <w:rFonts w:ascii="Times New Roman" w:hAnsi="Times New Roman"/>
              </w:rPr>
              <w:t xml:space="preserve">заполнения журналов, ведения личных дел и т.д.)                               </w:t>
            </w:r>
          </w:p>
        </w:tc>
      </w:tr>
      <w:tr>
        <w:tblPrEx>
          <w:tblLayout w:type="fixed"/>
          <w:tblCellMar>
            <w:top w:w="75" w:type="dxa"/>
            <w:left w:w="40" w:type="dxa"/>
            <w:bottom w:w="75" w:type="dxa"/>
            <w:right w:w="40" w:type="dxa"/>
          </w:tblCellMar>
        </w:tblPrEx>
        <w:trPr>
          <w:trHeight w:val="281" w:hRule="atLeast"/>
          <w:tblCellSpacing w:w="0" w:type="dxa"/>
        </w:trPr>
        <w:tc>
          <w:tcPr>
            <w:tcW w:w="2253" w:type="dxa"/>
            <w:vMerge w:val="restart"/>
            <w:tcBorders>
              <w:left w:val="single" w:color="auto" w:sz="8" w:space="0"/>
              <w:bottom w:val="single" w:color="auto" w:sz="8" w:space="0"/>
              <w:right w:val="single" w:color="auto" w:sz="8" w:space="0"/>
            </w:tcBorders>
          </w:tcPr>
          <w:p>
            <w:pPr>
              <w:widowControl w:val="0"/>
              <w:autoSpaceDE w:val="0"/>
              <w:autoSpaceDN w:val="0"/>
              <w:adjustRightInd w:val="0"/>
              <w:spacing w:after="0" w:line="240" w:lineRule="auto"/>
              <w:jc w:val="center"/>
              <w:rPr>
                <w:rFonts w:ascii="Times New Roman" w:hAnsi="Times New Roman"/>
              </w:rPr>
            </w:pPr>
            <w:r>
              <w:rPr>
                <w:rFonts w:ascii="Times New Roman" w:hAnsi="Times New Roman"/>
              </w:rPr>
              <w:t>Директора, заместители</w:t>
            </w:r>
          </w:p>
          <w:p>
            <w:pPr>
              <w:widowControl w:val="0"/>
              <w:autoSpaceDE w:val="0"/>
              <w:autoSpaceDN w:val="0"/>
              <w:adjustRightInd w:val="0"/>
              <w:spacing w:after="0" w:line="240" w:lineRule="auto"/>
              <w:jc w:val="center"/>
              <w:rPr>
                <w:rFonts w:ascii="Times New Roman" w:hAnsi="Times New Roman"/>
              </w:rPr>
            </w:pPr>
            <w:r>
              <w:rPr>
                <w:rFonts w:ascii="Times New Roman" w:hAnsi="Times New Roman"/>
              </w:rPr>
              <w:t xml:space="preserve">директоров по </w:t>
            </w:r>
          </w:p>
          <w:p>
            <w:pPr>
              <w:widowControl w:val="0"/>
              <w:autoSpaceDE w:val="0"/>
              <w:autoSpaceDN w:val="0"/>
              <w:adjustRightInd w:val="0"/>
              <w:spacing w:after="0" w:line="240" w:lineRule="auto"/>
              <w:jc w:val="center"/>
              <w:rPr>
                <w:rFonts w:ascii="Times New Roman" w:hAnsi="Times New Roman"/>
              </w:rPr>
            </w:pPr>
            <w:r>
              <w:rPr>
                <w:rFonts w:ascii="Times New Roman" w:hAnsi="Times New Roman"/>
              </w:rPr>
              <w:t>УВР, ВР</w:t>
            </w:r>
          </w:p>
        </w:tc>
        <w:tc>
          <w:tcPr>
            <w:tcW w:w="7181" w:type="dxa"/>
            <w:tcBorders>
              <w:left w:val="single" w:color="auto" w:sz="8" w:space="0"/>
              <w:bottom w:val="single" w:color="auto" w:sz="8" w:space="0"/>
              <w:right w:val="single" w:color="auto" w:sz="8" w:space="0"/>
            </w:tcBorders>
            <w:vAlign w:val="center"/>
          </w:tcPr>
          <w:p>
            <w:pPr>
              <w:widowControl w:val="0"/>
              <w:autoSpaceDE w:val="0"/>
              <w:autoSpaceDN w:val="0"/>
              <w:adjustRightInd w:val="0"/>
              <w:spacing w:after="0" w:line="240" w:lineRule="auto"/>
              <w:rPr>
                <w:rFonts w:ascii="Times New Roman" w:hAnsi="Times New Roman"/>
              </w:rPr>
            </w:pPr>
            <w:r>
              <w:rPr>
                <w:rFonts w:ascii="Times New Roman" w:hAnsi="Times New Roman"/>
              </w:rPr>
              <w:t xml:space="preserve">формирование независимой системы оценки качества работы образовательной организации                                         </w:t>
            </w:r>
          </w:p>
        </w:tc>
      </w:tr>
      <w:tr>
        <w:tblPrEx>
          <w:tblLayout w:type="fixed"/>
          <w:tblCellMar>
            <w:top w:w="75" w:type="dxa"/>
            <w:left w:w="40" w:type="dxa"/>
            <w:bottom w:w="75" w:type="dxa"/>
            <w:right w:w="40" w:type="dxa"/>
          </w:tblCellMar>
        </w:tblPrEx>
        <w:trPr>
          <w:trHeight w:val="281" w:hRule="atLeast"/>
          <w:tblCellSpacing w:w="0" w:type="dxa"/>
        </w:trPr>
        <w:tc>
          <w:tcPr>
            <w:tcW w:w="2253" w:type="dxa"/>
            <w:vMerge w:val="continue"/>
            <w:tcBorders>
              <w:left w:val="single" w:color="auto" w:sz="8" w:space="0"/>
              <w:bottom w:val="single" w:color="auto" w:sz="8" w:space="0"/>
              <w:right w:val="single" w:color="auto" w:sz="8" w:space="0"/>
            </w:tcBorders>
          </w:tcPr>
          <w:p>
            <w:pPr>
              <w:widowControl w:val="0"/>
              <w:autoSpaceDE w:val="0"/>
              <w:autoSpaceDN w:val="0"/>
              <w:adjustRightInd w:val="0"/>
              <w:spacing w:after="0" w:line="240" w:lineRule="auto"/>
              <w:jc w:val="center"/>
              <w:rPr>
                <w:rFonts w:ascii="Times New Roman" w:hAnsi="Times New Roman"/>
              </w:rPr>
            </w:pPr>
          </w:p>
        </w:tc>
        <w:tc>
          <w:tcPr>
            <w:tcW w:w="7181" w:type="dxa"/>
            <w:tcBorders>
              <w:left w:val="single" w:color="auto" w:sz="8" w:space="0"/>
              <w:bottom w:val="single" w:color="auto" w:sz="8" w:space="0"/>
              <w:right w:val="single" w:color="auto" w:sz="8" w:space="0"/>
            </w:tcBorders>
            <w:vAlign w:val="center"/>
          </w:tcPr>
          <w:p>
            <w:pPr>
              <w:widowControl w:val="0"/>
              <w:autoSpaceDE w:val="0"/>
              <w:autoSpaceDN w:val="0"/>
              <w:adjustRightInd w:val="0"/>
              <w:spacing w:after="0" w:line="240" w:lineRule="auto"/>
              <w:rPr>
                <w:rFonts w:ascii="Times New Roman" w:hAnsi="Times New Roman"/>
              </w:rPr>
            </w:pPr>
            <w:r>
              <w:rPr>
                <w:rFonts w:ascii="Times New Roman" w:hAnsi="Times New Roman"/>
              </w:rPr>
              <w:t xml:space="preserve">организация предпрофильного и профильного обучения                                         </w:t>
            </w:r>
          </w:p>
        </w:tc>
      </w:tr>
      <w:tr>
        <w:tblPrEx>
          <w:tblLayout w:type="fixed"/>
          <w:tblCellMar>
            <w:top w:w="75" w:type="dxa"/>
            <w:left w:w="40" w:type="dxa"/>
            <w:bottom w:w="75" w:type="dxa"/>
            <w:right w:w="40" w:type="dxa"/>
          </w:tblCellMar>
        </w:tblPrEx>
        <w:trPr>
          <w:trHeight w:val="414" w:hRule="atLeast"/>
          <w:tblCellSpacing w:w="0" w:type="dxa"/>
        </w:trPr>
        <w:tc>
          <w:tcPr>
            <w:tcW w:w="2253" w:type="dxa"/>
            <w:vMerge w:val="continue"/>
            <w:tcBorders>
              <w:left w:val="single" w:color="auto" w:sz="8" w:space="0"/>
              <w:bottom w:val="single" w:color="auto" w:sz="8" w:space="0"/>
              <w:right w:val="single" w:color="auto" w:sz="8" w:space="0"/>
            </w:tcBorders>
          </w:tcPr>
          <w:p>
            <w:pPr>
              <w:widowControl w:val="0"/>
              <w:autoSpaceDE w:val="0"/>
              <w:autoSpaceDN w:val="0"/>
              <w:adjustRightInd w:val="0"/>
              <w:spacing w:after="0" w:line="240" w:lineRule="auto"/>
              <w:ind w:firstLine="540"/>
              <w:jc w:val="both"/>
              <w:rPr>
                <w:rFonts w:ascii="Times New Roman" w:hAnsi="Times New Roman"/>
              </w:rPr>
            </w:pPr>
          </w:p>
        </w:tc>
        <w:tc>
          <w:tcPr>
            <w:tcW w:w="7181" w:type="dxa"/>
            <w:tcBorders>
              <w:left w:val="single" w:color="auto" w:sz="8" w:space="0"/>
              <w:bottom w:val="single" w:color="auto" w:sz="8" w:space="0"/>
              <w:right w:val="single" w:color="auto" w:sz="8" w:space="0"/>
            </w:tcBorders>
            <w:vAlign w:val="center"/>
          </w:tcPr>
          <w:p>
            <w:pPr>
              <w:widowControl w:val="0"/>
              <w:autoSpaceDE w:val="0"/>
              <w:autoSpaceDN w:val="0"/>
              <w:adjustRightInd w:val="0"/>
              <w:spacing w:after="0" w:line="240" w:lineRule="auto"/>
              <w:rPr>
                <w:rFonts w:ascii="Times New Roman" w:hAnsi="Times New Roman"/>
              </w:rPr>
            </w:pPr>
            <w:r>
              <w:rPr>
                <w:rFonts w:ascii="Times New Roman" w:hAnsi="Times New Roman"/>
              </w:rPr>
              <w:t>участие ОУ в районных и краевых конкурсах</w:t>
            </w:r>
          </w:p>
        </w:tc>
      </w:tr>
      <w:tr>
        <w:tblPrEx>
          <w:tblLayout w:type="fixed"/>
          <w:tblCellMar>
            <w:top w:w="75" w:type="dxa"/>
            <w:left w:w="40" w:type="dxa"/>
            <w:bottom w:w="75" w:type="dxa"/>
            <w:right w:w="40" w:type="dxa"/>
          </w:tblCellMar>
        </w:tblPrEx>
        <w:trPr>
          <w:trHeight w:val="414" w:hRule="atLeast"/>
          <w:tblCellSpacing w:w="0" w:type="dxa"/>
        </w:trPr>
        <w:tc>
          <w:tcPr>
            <w:tcW w:w="2253" w:type="dxa"/>
            <w:vMerge w:val="continue"/>
            <w:tcBorders>
              <w:left w:val="single" w:color="auto" w:sz="8" w:space="0"/>
              <w:bottom w:val="single" w:color="auto" w:sz="8" w:space="0"/>
              <w:right w:val="single" w:color="auto" w:sz="8" w:space="0"/>
            </w:tcBorders>
          </w:tcPr>
          <w:p>
            <w:pPr>
              <w:widowControl w:val="0"/>
              <w:autoSpaceDE w:val="0"/>
              <w:autoSpaceDN w:val="0"/>
              <w:adjustRightInd w:val="0"/>
              <w:spacing w:after="0" w:line="240" w:lineRule="auto"/>
              <w:ind w:firstLine="540"/>
              <w:jc w:val="both"/>
              <w:rPr>
                <w:rFonts w:ascii="Times New Roman" w:hAnsi="Times New Roman"/>
              </w:rPr>
            </w:pPr>
          </w:p>
        </w:tc>
        <w:tc>
          <w:tcPr>
            <w:tcW w:w="7181" w:type="dxa"/>
            <w:tcBorders>
              <w:left w:val="single" w:color="auto" w:sz="8" w:space="0"/>
              <w:bottom w:val="single" w:color="auto" w:sz="8" w:space="0"/>
              <w:right w:val="single" w:color="auto" w:sz="8" w:space="0"/>
            </w:tcBorders>
            <w:vAlign w:val="center"/>
          </w:tcPr>
          <w:p>
            <w:pPr>
              <w:widowControl w:val="0"/>
              <w:autoSpaceDE w:val="0"/>
              <w:autoSpaceDN w:val="0"/>
              <w:adjustRightInd w:val="0"/>
              <w:spacing w:after="0" w:line="240" w:lineRule="auto"/>
              <w:rPr>
                <w:rFonts w:ascii="Times New Roman" w:hAnsi="Times New Roman"/>
              </w:rPr>
            </w:pPr>
            <w:r>
              <w:rPr>
                <w:rFonts w:ascii="Times New Roman" w:hAnsi="Times New Roman"/>
              </w:rPr>
              <w:t>эффективность работы ОУ по профилактике злоупотребления ПАВ и пропаганде ЗОЖ</w:t>
            </w:r>
          </w:p>
        </w:tc>
      </w:tr>
      <w:tr>
        <w:tblPrEx>
          <w:tblLayout w:type="fixed"/>
          <w:tblCellMar>
            <w:top w:w="75" w:type="dxa"/>
            <w:left w:w="40" w:type="dxa"/>
            <w:bottom w:w="75" w:type="dxa"/>
            <w:right w:w="40" w:type="dxa"/>
          </w:tblCellMar>
        </w:tblPrEx>
        <w:trPr>
          <w:trHeight w:val="414" w:hRule="atLeast"/>
          <w:tblCellSpacing w:w="0" w:type="dxa"/>
        </w:trPr>
        <w:tc>
          <w:tcPr>
            <w:tcW w:w="2253" w:type="dxa"/>
            <w:vMerge w:val="continue"/>
            <w:tcBorders>
              <w:left w:val="single" w:color="auto" w:sz="8" w:space="0"/>
              <w:bottom w:val="single" w:color="auto" w:sz="8" w:space="0"/>
              <w:right w:val="single" w:color="auto" w:sz="8" w:space="0"/>
            </w:tcBorders>
          </w:tcPr>
          <w:p>
            <w:pPr>
              <w:widowControl w:val="0"/>
              <w:autoSpaceDE w:val="0"/>
              <w:autoSpaceDN w:val="0"/>
              <w:adjustRightInd w:val="0"/>
              <w:spacing w:after="0" w:line="240" w:lineRule="auto"/>
              <w:ind w:firstLine="540"/>
              <w:jc w:val="both"/>
              <w:rPr>
                <w:rFonts w:ascii="Times New Roman" w:hAnsi="Times New Roman"/>
              </w:rPr>
            </w:pPr>
          </w:p>
        </w:tc>
        <w:tc>
          <w:tcPr>
            <w:tcW w:w="7181" w:type="dxa"/>
            <w:tcBorders>
              <w:left w:val="single" w:color="auto" w:sz="8" w:space="0"/>
              <w:bottom w:val="single" w:color="auto" w:sz="8" w:space="0"/>
              <w:right w:val="single" w:color="auto" w:sz="8" w:space="0"/>
            </w:tcBorders>
            <w:vAlign w:val="center"/>
          </w:tcPr>
          <w:p>
            <w:pPr>
              <w:widowControl w:val="0"/>
              <w:autoSpaceDE w:val="0"/>
              <w:autoSpaceDN w:val="0"/>
              <w:adjustRightInd w:val="0"/>
              <w:spacing w:after="0" w:line="240" w:lineRule="auto"/>
              <w:rPr>
                <w:rFonts w:ascii="Times New Roman" w:hAnsi="Times New Roman"/>
              </w:rPr>
            </w:pPr>
            <w:r>
              <w:rPr>
                <w:rFonts w:ascii="Times New Roman" w:hAnsi="Times New Roman"/>
              </w:rPr>
              <w:t>работа школьных общественных объединений</w:t>
            </w:r>
          </w:p>
        </w:tc>
      </w:tr>
      <w:tr>
        <w:tblPrEx>
          <w:tblLayout w:type="fixed"/>
          <w:tblCellMar>
            <w:top w:w="75" w:type="dxa"/>
            <w:left w:w="40" w:type="dxa"/>
            <w:bottom w:w="75" w:type="dxa"/>
            <w:right w:w="40" w:type="dxa"/>
          </w:tblCellMar>
        </w:tblPrEx>
        <w:trPr>
          <w:trHeight w:val="414" w:hRule="atLeast"/>
          <w:tblCellSpacing w:w="0" w:type="dxa"/>
        </w:trPr>
        <w:tc>
          <w:tcPr>
            <w:tcW w:w="2253" w:type="dxa"/>
            <w:vMerge w:val="continue"/>
            <w:tcBorders>
              <w:left w:val="single" w:color="auto" w:sz="8" w:space="0"/>
              <w:bottom w:val="single" w:color="auto" w:sz="8" w:space="0"/>
              <w:right w:val="single" w:color="auto" w:sz="8" w:space="0"/>
            </w:tcBorders>
          </w:tcPr>
          <w:p>
            <w:pPr>
              <w:widowControl w:val="0"/>
              <w:autoSpaceDE w:val="0"/>
              <w:autoSpaceDN w:val="0"/>
              <w:adjustRightInd w:val="0"/>
              <w:spacing w:after="0" w:line="240" w:lineRule="auto"/>
              <w:ind w:firstLine="540"/>
              <w:jc w:val="both"/>
              <w:rPr>
                <w:rFonts w:ascii="Times New Roman" w:hAnsi="Times New Roman"/>
              </w:rPr>
            </w:pPr>
          </w:p>
        </w:tc>
        <w:tc>
          <w:tcPr>
            <w:tcW w:w="7181" w:type="dxa"/>
            <w:tcBorders>
              <w:left w:val="single" w:color="auto" w:sz="8" w:space="0"/>
              <w:bottom w:val="single" w:color="auto" w:sz="8" w:space="0"/>
              <w:right w:val="single" w:color="auto" w:sz="8" w:space="0"/>
            </w:tcBorders>
            <w:vAlign w:val="center"/>
          </w:tcPr>
          <w:p>
            <w:pPr>
              <w:widowControl w:val="0"/>
              <w:autoSpaceDE w:val="0"/>
              <w:autoSpaceDN w:val="0"/>
              <w:adjustRightInd w:val="0"/>
              <w:spacing w:after="0" w:line="240" w:lineRule="auto"/>
              <w:rPr>
                <w:rFonts w:ascii="Times New Roman" w:hAnsi="Times New Roman"/>
              </w:rPr>
            </w:pPr>
            <w:r>
              <w:rPr>
                <w:rFonts w:ascii="Times New Roman" w:hAnsi="Times New Roman"/>
              </w:rPr>
              <w:t xml:space="preserve">выполнение плана внутришкольного контроля, плана воспитательной работы                            </w:t>
            </w:r>
          </w:p>
        </w:tc>
      </w:tr>
      <w:tr>
        <w:tblPrEx>
          <w:tblLayout w:type="fixed"/>
          <w:tblCellMar>
            <w:top w:w="75" w:type="dxa"/>
            <w:left w:w="40" w:type="dxa"/>
            <w:bottom w:w="75" w:type="dxa"/>
            <w:right w:w="40" w:type="dxa"/>
          </w:tblCellMar>
        </w:tblPrEx>
        <w:trPr>
          <w:trHeight w:val="459" w:hRule="atLeast"/>
          <w:tblCellSpacing w:w="0" w:type="dxa"/>
        </w:trPr>
        <w:tc>
          <w:tcPr>
            <w:tcW w:w="2253" w:type="dxa"/>
            <w:vMerge w:val="continue"/>
            <w:tcBorders>
              <w:left w:val="single" w:color="auto" w:sz="8" w:space="0"/>
              <w:bottom w:val="single" w:color="auto" w:sz="8" w:space="0"/>
              <w:right w:val="single" w:color="auto" w:sz="8" w:space="0"/>
            </w:tcBorders>
          </w:tcPr>
          <w:p>
            <w:pPr>
              <w:widowControl w:val="0"/>
              <w:autoSpaceDE w:val="0"/>
              <w:autoSpaceDN w:val="0"/>
              <w:adjustRightInd w:val="0"/>
              <w:spacing w:after="0" w:line="240" w:lineRule="auto"/>
              <w:ind w:firstLine="540"/>
              <w:jc w:val="both"/>
              <w:rPr>
                <w:rFonts w:ascii="Times New Roman" w:hAnsi="Times New Roman"/>
              </w:rPr>
            </w:pPr>
          </w:p>
        </w:tc>
        <w:tc>
          <w:tcPr>
            <w:tcW w:w="7181" w:type="dxa"/>
            <w:tcBorders>
              <w:left w:val="single" w:color="auto" w:sz="8" w:space="0"/>
              <w:bottom w:val="single" w:color="auto" w:sz="8" w:space="0"/>
              <w:right w:val="single" w:color="auto" w:sz="8" w:space="0"/>
            </w:tcBorders>
            <w:vAlign w:val="center"/>
          </w:tcPr>
          <w:p>
            <w:pPr>
              <w:widowControl w:val="0"/>
              <w:autoSpaceDE w:val="0"/>
              <w:autoSpaceDN w:val="0"/>
              <w:adjustRightInd w:val="0"/>
              <w:spacing w:after="0" w:line="240" w:lineRule="auto"/>
              <w:rPr>
                <w:rFonts w:ascii="Times New Roman" w:hAnsi="Times New Roman"/>
              </w:rPr>
            </w:pPr>
            <w:r>
              <w:rPr>
                <w:rFonts w:ascii="Times New Roman" w:hAnsi="Times New Roman"/>
              </w:rPr>
              <w:t xml:space="preserve">высокий уровень организации и проведения итоговой и промежуточной аттестации учащихся              </w:t>
            </w:r>
          </w:p>
        </w:tc>
      </w:tr>
      <w:tr>
        <w:tblPrEx>
          <w:tblLayout w:type="fixed"/>
          <w:tblCellMar>
            <w:top w:w="75" w:type="dxa"/>
            <w:left w:w="40" w:type="dxa"/>
            <w:bottom w:w="75" w:type="dxa"/>
            <w:right w:w="40" w:type="dxa"/>
          </w:tblCellMar>
        </w:tblPrEx>
        <w:trPr>
          <w:trHeight w:val="524" w:hRule="atLeast"/>
          <w:tblCellSpacing w:w="0" w:type="dxa"/>
        </w:trPr>
        <w:tc>
          <w:tcPr>
            <w:tcW w:w="2253" w:type="dxa"/>
            <w:vMerge w:val="continue"/>
            <w:tcBorders>
              <w:left w:val="single" w:color="auto" w:sz="8" w:space="0"/>
              <w:bottom w:val="single" w:color="auto" w:sz="8" w:space="0"/>
              <w:right w:val="single" w:color="auto" w:sz="8" w:space="0"/>
            </w:tcBorders>
          </w:tcPr>
          <w:p>
            <w:pPr>
              <w:widowControl w:val="0"/>
              <w:autoSpaceDE w:val="0"/>
              <w:autoSpaceDN w:val="0"/>
              <w:adjustRightInd w:val="0"/>
              <w:spacing w:after="0" w:line="240" w:lineRule="auto"/>
              <w:ind w:firstLine="540"/>
              <w:jc w:val="both"/>
              <w:rPr>
                <w:rFonts w:ascii="Times New Roman" w:hAnsi="Times New Roman"/>
              </w:rPr>
            </w:pPr>
          </w:p>
        </w:tc>
        <w:tc>
          <w:tcPr>
            <w:tcW w:w="7181" w:type="dxa"/>
            <w:tcBorders>
              <w:left w:val="single" w:color="auto" w:sz="8" w:space="0"/>
              <w:bottom w:val="single" w:color="auto" w:sz="8" w:space="0"/>
              <w:right w:val="single" w:color="auto" w:sz="8" w:space="0"/>
            </w:tcBorders>
            <w:vAlign w:val="center"/>
          </w:tcPr>
          <w:p>
            <w:pPr>
              <w:widowControl w:val="0"/>
              <w:autoSpaceDE w:val="0"/>
              <w:autoSpaceDN w:val="0"/>
              <w:adjustRightInd w:val="0"/>
              <w:spacing w:after="0" w:line="240" w:lineRule="auto"/>
              <w:rPr>
                <w:rFonts w:ascii="Times New Roman" w:hAnsi="Times New Roman"/>
              </w:rPr>
            </w:pPr>
            <w:r>
              <w:rPr>
                <w:rFonts w:ascii="Times New Roman" w:hAnsi="Times New Roman"/>
              </w:rPr>
              <w:t xml:space="preserve">высокий уровень организации и контроля (мониторинга) учебно-воспитательного процесса    </w:t>
            </w:r>
          </w:p>
        </w:tc>
      </w:tr>
      <w:tr>
        <w:tblPrEx>
          <w:tblLayout w:type="fixed"/>
          <w:tblCellMar>
            <w:top w:w="75" w:type="dxa"/>
            <w:left w:w="40" w:type="dxa"/>
            <w:bottom w:w="75" w:type="dxa"/>
            <w:right w:w="40" w:type="dxa"/>
          </w:tblCellMar>
        </w:tblPrEx>
        <w:trPr>
          <w:trHeight w:val="831" w:hRule="atLeast"/>
          <w:tblCellSpacing w:w="0" w:type="dxa"/>
        </w:trPr>
        <w:tc>
          <w:tcPr>
            <w:tcW w:w="2253" w:type="dxa"/>
            <w:vMerge w:val="continue"/>
            <w:tcBorders>
              <w:left w:val="single" w:color="auto" w:sz="8" w:space="0"/>
              <w:bottom w:val="single" w:color="auto" w:sz="8" w:space="0"/>
              <w:right w:val="single" w:color="auto" w:sz="8" w:space="0"/>
            </w:tcBorders>
          </w:tcPr>
          <w:p>
            <w:pPr>
              <w:widowControl w:val="0"/>
              <w:autoSpaceDE w:val="0"/>
              <w:autoSpaceDN w:val="0"/>
              <w:adjustRightInd w:val="0"/>
              <w:spacing w:after="0" w:line="240" w:lineRule="auto"/>
              <w:ind w:firstLine="540"/>
              <w:jc w:val="both"/>
              <w:rPr>
                <w:rFonts w:ascii="Times New Roman" w:hAnsi="Times New Roman"/>
              </w:rPr>
            </w:pPr>
          </w:p>
        </w:tc>
        <w:tc>
          <w:tcPr>
            <w:tcW w:w="7181" w:type="dxa"/>
            <w:tcBorders>
              <w:left w:val="single" w:color="auto" w:sz="8" w:space="0"/>
              <w:bottom w:val="single" w:color="auto" w:sz="8" w:space="0"/>
              <w:right w:val="single" w:color="auto" w:sz="8" w:space="0"/>
            </w:tcBorders>
            <w:vAlign w:val="center"/>
          </w:tcPr>
          <w:p>
            <w:pPr>
              <w:widowControl w:val="0"/>
              <w:autoSpaceDE w:val="0"/>
              <w:autoSpaceDN w:val="0"/>
              <w:adjustRightInd w:val="0"/>
              <w:spacing w:after="0" w:line="240" w:lineRule="auto"/>
              <w:rPr>
                <w:rFonts w:ascii="Times New Roman" w:hAnsi="Times New Roman"/>
              </w:rPr>
            </w:pPr>
            <w:r>
              <w:rPr>
                <w:rFonts w:ascii="Times New Roman" w:hAnsi="Times New Roman"/>
              </w:rPr>
              <w:t xml:space="preserve">качественная организация работы общественных органов, участвующих в управлении школой  (экспертно-методический совет, педагогический    </w:t>
            </w:r>
          </w:p>
          <w:p>
            <w:pPr>
              <w:widowControl w:val="0"/>
              <w:autoSpaceDE w:val="0"/>
              <w:autoSpaceDN w:val="0"/>
              <w:adjustRightInd w:val="0"/>
              <w:spacing w:after="0" w:line="240" w:lineRule="auto"/>
              <w:rPr>
                <w:rFonts w:ascii="Times New Roman" w:hAnsi="Times New Roman"/>
              </w:rPr>
            </w:pPr>
            <w:r>
              <w:rPr>
                <w:rFonts w:ascii="Times New Roman" w:hAnsi="Times New Roman"/>
              </w:rPr>
              <w:t>совет, органы ученического самоуправления и т.д.)</w:t>
            </w:r>
          </w:p>
        </w:tc>
      </w:tr>
      <w:tr>
        <w:tblPrEx>
          <w:tblLayout w:type="fixed"/>
          <w:tblCellMar>
            <w:top w:w="75" w:type="dxa"/>
            <w:left w:w="40" w:type="dxa"/>
            <w:bottom w:w="75" w:type="dxa"/>
            <w:right w:w="40" w:type="dxa"/>
          </w:tblCellMar>
        </w:tblPrEx>
        <w:trPr>
          <w:trHeight w:val="279" w:hRule="atLeast"/>
          <w:tblCellSpacing w:w="0" w:type="dxa"/>
        </w:trPr>
        <w:tc>
          <w:tcPr>
            <w:tcW w:w="2253" w:type="dxa"/>
            <w:vMerge w:val="continue"/>
            <w:tcBorders>
              <w:left w:val="single" w:color="auto" w:sz="8" w:space="0"/>
              <w:bottom w:val="single" w:color="auto" w:sz="8" w:space="0"/>
              <w:right w:val="single" w:color="auto" w:sz="8" w:space="0"/>
            </w:tcBorders>
          </w:tcPr>
          <w:p>
            <w:pPr>
              <w:widowControl w:val="0"/>
              <w:autoSpaceDE w:val="0"/>
              <w:autoSpaceDN w:val="0"/>
              <w:adjustRightInd w:val="0"/>
              <w:spacing w:after="0" w:line="240" w:lineRule="auto"/>
              <w:ind w:firstLine="540"/>
              <w:jc w:val="both"/>
              <w:rPr>
                <w:rFonts w:ascii="Times New Roman" w:hAnsi="Times New Roman"/>
              </w:rPr>
            </w:pPr>
          </w:p>
        </w:tc>
        <w:tc>
          <w:tcPr>
            <w:tcW w:w="7181" w:type="dxa"/>
            <w:tcBorders>
              <w:left w:val="single" w:color="auto" w:sz="8" w:space="0"/>
              <w:bottom w:val="single" w:color="auto" w:sz="8" w:space="0"/>
              <w:right w:val="single" w:color="auto" w:sz="8" w:space="0"/>
            </w:tcBorders>
            <w:vAlign w:val="center"/>
          </w:tcPr>
          <w:p>
            <w:pPr>
              <w:widowControl w:val="0"/>
              <w:autoSpaceDE w:val="0"/>
              <w:autoSpaceDN w:val="0"/>
              <w:adjustRightInd w:val="0"/>
              <w:spacing w:after="0" w:line="240" w:lineRule="auto"/>
              <w:rPr>
                <w:rFonts w:ascii="Times New Roman" w:hAnsi="Times New Roman"/>
              </w:rPr>
            </w:pPr>
            <w:r>
              <w:rPr>
                <w:rFonts w:ascii="Times New Roman" w:hAnsi="Times New Roman"/>
              </w:rPr>
              <w:t>сохранение контингента учащихся в 10 - 11 классах</w:t>
            </w:r>
          </w:p>
        </w:tc>
      </w:tr>
      <w:tr>
        <w:tblPrEx>
          <w:tblLayout w:type="fixed"/>
          <w:tblCellMar>
            <w:top w:w="75" w:type="dxa"/>
            <w:left w:w="40" w:type="dxa"/>
            <w:bottom w:w="75" w:type="dxa"/>
            <w:right w:w="40" w:type="dxa"/>
          </w:tblCellMar>
        </w:tblPrEx>
        <w:trPr>
          <w:trHeight w:val="279" w:hRule="atLeast"/>
          <w:tblCellSpacing w:w="0" w:type="dxa"/>
        </w:trPr>
        <w:tc>
          <w:tcPr>
            <w:tcW w:w="2253" w:type="dxa"/>
            <w:vMerge w:val="continue"/>
            <w:tcBorders>
              <w:left w:val="single" w:color="auto" w:sz="8" w:space="0"/>
              <w:bottom w:val="single" w:color="auto" w:sz="8" w:space="0"/>
              <w:right w:val="single" w:color="auto" w:sz="8" w:space="0"/>
            </w:tcBorders>
          </w:tcPr>
          <w:p>
            <w:pPr>
              <w:widowControl w:val="0"/>
              <w:autoSpaceDE w:val="0"/>
              <w:autoSpaceDN w:val="0"/>
              <w:adjustRightInd w:val="0"/>
              <w:spacing w:after="0" w:line="240" w:lineRule="auto"/>
              <w:ind w:firstLine="540"/>
              <w:jc w:val="both"/>
              <w:rPr>
                <w:rFonts w:ascii="Times New Roman" w:hAnsi="Times New Roman"/>
              </w:rPr>
            </w:pPr>
          </w:p>
        </w:tc>
        <w:tc>
          <w:tcPr>
            <w:tcW w:w="7181" w:type="dxa"/>
            <w:tcBorders>
              <w:left w:val="single" w:color="auto" w:sz="8" w:space="0"/>
              <w:bottom w:val="single" w:color="auto" w:sz="8" w:space="0"/>
              <w:right w:val="single" w:color="auto" w:sz="8" w:space="0"/>
            </w:tcBorders>
            <w:vAlign w:val="center"/>
          </w:tcPr>
          <w:p>
            <w:pPr>
              <w:widowControl w:val="0"/>
              <w:autoSpaceDE w:val="0"/>
              <w:autoSpaceDN w:val="0"/>
              <w:adjustRightInd w:val="0"/>
              <w:spacing w:after="0" w:line="240" w:lineRule="auto"/>
              <w:rPr>
                <w:rFonts w:ascii="Times New Roman" w:hAnsi="Times New Roman"/>
              </w:rPr>
            </w:pPr>
            <w:r>
              <w:rPr>
                <w:rFonts w:ascii="Times New Roman" w:hAnsi="Times New Roman"/>
              </w:rPr>
              <w:t>наличие высшего образования</w:t>
            </w:r>
          </w:p>
        </w:tc>
      </w:tr>
      <w:tr>
        <w:tblPrEx>
          <w:tblLayout w:type="fixed"/>
          <w:tblCellMar>
            <w:top w:w="75" w:type="dxa"/>
            <w:left w:w="40" w:type="dxa"/>
            <w:bottom w:w="75" w:type="dxa"/>
            <w:right w:w="40" w:type="dxa"/>
          </w:tblCellMar>
        </w:tblPrEx>
        <w:trPr>
          <w:trHeight w:val="412" w:hRule="atLeast"/>
          <w:tblCellSpacing w:w="0" w:type="dxa"/>
        </w:trPr>
        <w:tc>
          <w:tcPr>
            <w:tcW w:w="2253" w:type="dxa"/>
            <w:vMerge w:val="continue"/>
            <w:tcBorders>
              <w:left w:val="single" w:color="auto" w:sz="8" w:space="0"/>
              <w:bottom w:val="single" w:color="auto" w:sz="8" w:space="0"/>
              <w:right w:val="single" w:color="auto" w:sz="8" w:space="0"/>
            </w:tcBorders>
          </w:tcPr>
          <w:p>
            <w:pPr>
              <w:widowControl w:val="0"/>
              <w:autoSpaceDE w:val="0"/>
              <w:autoSpaceDN w:val="0"/>
              <w:adjustRightInd w:val="0"/>
              <w:spacing w:after="0" w:line="240" w:lineRule="auto"/>
              <w:ind w:firstLine="540"/>
              <w:jc w:val="both"/>
              <w:rPr>
                <w:rFonts w:ascii="Times New Roman" w:hAnsi="Times New Roman"/>
              </w:rPr>
            </w:pPr>
          </w:p>
        </w:tc>
        <w:tc>
          <w:tcPr>
            <w:tcW w:w="7181" w:type="dxa"/>
            <w:tcBorders>
              <w:left w:val="single" w:color="auto" w:sz="8" w:space="0"/>
              <w:bottom w:val="single" w:color="auto" w:sz="8" w:space="0"/>
              <w:right w:val="single" w:color="auto" w:sz="8" w:space="0"/>
            </w:tcBorders>
            <w:vAlign w:val="center"/>
          </w:tcPr>
          <w:p>
            <w:pPr>
              <w:widowControl w:val="0"/>
              <w:autoSpaceDE w:val="0"/>
              <w:autoSpaceDN w:val="0"/>
              <w:adjustRightInd w:val="0"/>
              <w:spacing w:after="0" w:line="240" w:lineRule="auto"/>
              <w:rPr>
                <w:rFonts w:ascii="Times New Roman" w:hAnsi="Times New Roman"/>
              </w:rPr>
            </w:pPr>
            <w:r>
              <w:rPr>
                <w:rFonts w:ascii="Times New Roman" w:hAnsi="Times New Roman"/>
              </w:rPr>
              <w:t xml:space="preserve">высокий уровень организации аттестации педагогических работников школы                  </w:t>
            </w:r>
          </w:p>
        </w:tc>
      </w:tr>
      <w:tr>
        <w:tblPrEx>
          <w:tblLayout w:type="fixed"/>
          <w:tblCellMar>
            <w:top w:w="75" w:type="dxa"/>
            <w:left w:w="40" w:type="dxa"/>
            <w:bottom w:w="75" w:type="dxa"/>
            <w:right w:w="40" w:type="dxa"/>
          </w:tblCellMar>
        </w:tblPrEx>
        <w:trPr>
          <w:trHeight w:val="323" w:hRule="atLeast"/>
          <w:tblCellSpacing w:w="0" w:type="dxa"/>
        </w:trPr>
        <w:tc>
          <w:tcPr>
            <w:tcW w:w="2253" w:type="dxa"/>
            <w:vMerge w:val="continue"/>
            <w:tcBorders>
              <w:left w:val="single" w:color="auto" w:sz="8" w:space="0"/>
              <w:bottom w:val="single" w:color="auto" w:sz="8" w:space="0"/>
              <w:right w:val="single" w:color="auto" w:sz="8" w:space="0"/>
            </w:tcBorders>
          </w:tcPr>
          <w:p>
            <w:pPr>
              <w:widowControl w:val="0"/>
              <w:autoSpaceDE w:val="0"/>
              <w:autoSpaceDN w:val="0"/>
              <w:adjustRightInd w:val="0"/>
              <w:spacing w:after="0" w:line="240" w:lineRule="auto"/>
              <w:ind w:firstLine="540"/>
              <w:jc w:val="both"/>
              <w:rPr>
                <w:rFonts w:ascii="Times New Roman" w:hAnsi="Times New Roman"/>
              </w:rPr>
            </w:pPr>
          </w:p>
        </w:tc>
        <w:tc>
          <w:tcPr>
            <w:tcW w:w="7181" w:type="dxa"/>
            <w:tcBorders>
              <w:left w:val="single" w:color="auto" w:sz="8" w:space="0"/>
              <w:bottom w:val="single" w:color="auto" w:sz="8" w:space="0"/>
              <w:right w:val="single" w:color="auto" w:sz="8" w:space="0"/>
            </w:tcBorders>
            <w:vAlign w:val="center"/>
          </w:tcPr>
          <w:p>
            <w:pPr>
              <w:widowControl w:val="0"/>
              <w:autoSpaceDE w:val="0"/>
              <w:autoSpaceDN w:val="0"/>
              <w:adjustRightInd w:val="0"/>
              <w:spacing w:after="0" w:line="240" w:lineRule="auto"/>
              <w:rPr>
                <w:rFonts w:ascii="Times New Roman" w:hAnsi="Times New Roman"/>
              </w:rPr>
            </w:pPr>
            <w:r>
              <w:rPr>
                <w:rFonts w:ascii="Times New Roman" w:hAnsi="Times New Roman"/>
              </w:rPr>
              <w:t xml:space="preserve">поддержание благоприятного психологического климата в коллективе                             </w:t>
            </w:r>
          </w:p>
        </w:tc>
      </w:tr>
      <w:tr>
        <w:tblPrEx>
          <w:tblLayout w:type="fixed"/>
          <w:tblCellMar>
            <w:top w:w="75" w:type="dxa"/>
            <w:left w:w="40" w:type="dxa"/>
            <w:bottom w:w="75" w:type="dxa"/>
            <w:right w:w="40" w:type="dxa"/>
          </w:tblCellMar>
        </w:tblPrEx>
        <w:trPr>
          <w:trHeight w:val="273" w:hRule="atLeast"/>
          <w:tblCellSpacing w:w="0" w:type="dxa"/>
        </w:trPr>
        <w:tc>
          <w:tcPr>
            <w:tcW w:w="2253" w:type="dxa"/>
            <w:vMerge w:val="restart"/>
            <w:tcBorders>
              <w:left w:val="single" w:color="auto" w:sz="8" w:space="0"/>
              <w:bottom w:val="single" w:color="auto" w:sz="8" w:space="0"/>
              <w:right w:val="single" w:color="auto" w:sz="8" w:space="0"/>
            </w:tcBorders>
          </w:tcPr>
          <w:p>
            <w:pPr>
              <w:widowControl w:val="0"/>
              <w:autoSpaceDE w:val="0"/>
              <w:autoSpaceDN w:val="0"/>
              <w:adjustRightInd w:val="0"/>
              <w:spacing w:after="0" w:line="240" w:lineRule="auto"/>
              <w:jc w:val="center"/>
              <w:rPr>
                <w:rFonts w:ascii="Times New Roman" w:hAnsi="Times New Roman"/>
              </w:rPr>
            </w:pPr>
            <w:r>
              <w:rPr>
                <w:rFonts w:ascii="Times New Roman" w:hAnsi="Times New Roman"/>
              </w:rPr>
              <w:t>Заместитель</w:t>
            </w:r>
          </w:p>
          <w:p>
            <w:pPr>
              <w:widowControl w:val="0"/>
              <w:autoSpaceDE w:val="0"/>
              <w:autoSpaceDN w:val="0"/>
              <w:adjustRightInd w:val="0"/>
              <w:spacing w:after="0" w:line="240" w:lineRule="auto"/>
              <w:jc w:val="center"/>
              <w:rPr>
                <w:rFonts w:ascii="Times New Roman" w:hAnsi="Times New Roman"/>
              </w:rPr>
            </w:pPr>
            <w:r>
              <w:rPr>
                <w:rFonts w:ascii="Times New Roman" w:hAnsi="Times New Roman"/>
              </w:rPr>
              <w:t>директора по АХЧ</w:t>
            </w:r>
          </w:p>
        </w:tc>
        <w:tc>
          <w:tcPr>
            <w:tcW w:w="7181" w:type="dxa"/>
            <w:tcBorders>
              <w:left w:val="single" w:color="auto" w:sz="8" w:space="0"/>
              <w:bottom w:val="single" w:color="auto" w:sz="8" w:space="0"/>
              <w:right w:val="single" w:color="auto" w:sz="8" w:space="0"/>
            </w:tcBorders>
            <w:vAlign w:val="center"/>
          </w:tcPr>
          <w:p>
            <w:pPr>
              <w:widowControl w:val="0"/>
              <w:autoSpaceDE w:val="0"/>
              <w:autoSpaceDN w:val="0"/>
              <w:adjustRightInd w:val="0"/>
              <w:spacing w:after="0" w:line="240" w:lineRule="auto"/>
              <w:rPr>
                <w:rFonts w:ascii="Times New Roman" w:hAnsi="Times New Roman"/>
              </w:rPr>
            </w:pPr>
            <w:r>
              <w:rPr>
                <w:rFonts w:ascii="Times New Roman" w:hAnsi="Times New Roman"/>
              </w:rPr>
              <w:t xml:space="preserve">обеспечение санитарно-гигиенических условий в помещениях школы                                 </w:t>
            </w:r>
          </w:p>
        </w:tc>
      </w:tr>
      <w:tr>
        <w:tblPrEx>
          <w:tblLayout w:type="fixed"/>
          <w:tblCellMar>
            <w:top w:w="75" w:type="dxa"/>
            <w:left w:w="40" w:type="dxa"/>
            <w:bottom w:w="75" w:type="dxa"/>
            <w:right w:w="40" w:type="dxa"/>
          </w:tblCellMar>
        </w:tblPrEx>
        <w:trPr>
          <w:trHeight w:val="420" w:hRule="atLeast"/>
          <w:tblCellSpacing w:w="0" w:type="dxa"/>
        </w:trPr>
        <w:tc>
          <w:tcPr>
            <w:tcW w:w="2253" w:type="dxa"/>
            <w:vMerge w:val="continue"/>
            <w:tcBorders>
              <w:left w:val="single" w:color="auto" w:sz="8" w:space="0"/>
              <w:bottom w:val="single" w:color="auto" w:sz="8" w:space="0"/>
              <w:right w:val="single" w:color="auto" w:sz="8" w:space="0"/>
            </w:tcBorders>
          </w:tcPr>
          <w:p>
            <w:pPr>
              <w:widowControl w:val="0"/>
              <w:autoSpaceDE w:val="0"/>
              <w:autoSpaceDN w:val="0"/>
              <w:adjustRightInd w:val="0"/>
              <w:spacing w:after="0" w:line="240" w:lineRule="auto"/>
              <w:ind w:firstLine="540"/>
              <w:jc w:val="center"/>
              <w:rPr>
                <w:rFonts w:ascii="Times New Roman" w:hAnsi="Times New Roman"/>
              </w:rPr>
            </w:pPr>
          </w:p>
        </w:tc>
        <w:tc>
          <w:tcPr>
            <w:tcW w:w="7181" w:type="dxa"/>
            <w:tcBorders>
              <w:left w:val="single" w:color="auto" w:sz="8" w:space="0"/>
              <w:bottom w:val="single" w:color="auto" w:sz="8" w:space="0"/>
              <w:right w:val="single" w:color="auto" w:sz="8" w:space="0"/>
            </w:tcBorders>
            <w:vAlign w:val="center"/>
          </w:tcPr>
          <w:p>
            <w:pPr>
              <w:widowControl w:val="0"/>
              <w:autoSpaceDE w:val="0"/>
              <w:autoSpaceDN w:val="0"/>
              <w:adjustRightInd w:val="0"/>
              <w:spacing w:after="0" w:line="240" w:lineRule="auto"/>
              <w:rPr>
                <w:rFonts w:ascii="Times New Roman" w:hAnsi="Times New Roman"/>
              </w:rPr>
            </w:pPr>
            <w:r>
              <w:rPr>
                <w:rFonts w:ascii="Times New Roman" w:hAnsi="Times New Roman"/>
              </w:rPr>
              <w:t xml:space="preserve">обеспечение выполнения требований пожарной и электробезопасности, охраны труда                </w:t>
            </w:r>
          </w:p>
        </w:tc>
      </w:tr>
      <w:tr>
        <w:tblPrEx>
          <w:tblLayout w:type="fixed"/>
          <w:tblCellMar>
            <w:top w:w="75" w:type="dxa"/>
            <w:left w:w="40" w:type="dxa"/>
            <w:bottom w:w="75" w:type="dxa"/>
            <w:right w:w="40" w:type="dxa"/>
          </w:tblCellMar>
        </w:tblPrEx>
        <w:trPr>
          <w:trHeight w:val="420" w:hRule="atLeast"/>
          <w:tblCellSpacing w:w="0" w:type="dxa"/>
        </w:trPr>
        <w:tc>
          <w:tcPr>
            <w:tcW w:w="2253" w:type="dxa"/>
            <w:vMerge w:val="continue"/>
            <w:tcBorders>
              <w:left w:val="single" w:color="auto" w:sz="8" w:space="0"/>
              <w:bottom w:val="single" w:color="auto" w:sz="8" w:space="0"/>
              <w:right w:val="single" w:color="auto" w:sz="8" w:space="0"/>
            </w:tcBorders>
          </w:tcPr>
          <w:p>
            <w:pPr>
              <w:widowControl w:val="0"/>
              <w:autoSpaceDE w:val="0"/>
              <w:autoSpaceDN w:val="0"/>
              <w:adjustRightInd w:val="0"/>
              <w:spacing w:after="0" w:line="240" w:lineRule="auto"/>
              <w:ind w:firstLine="540"/>
              <w:jc w:val="center"/>
              <w:rPr>
                <w:rFonts w:ascii="Times New Roman" w:hAnsi="Times New Roman"/>
              </w:rPr>
            </w:pPr>
          </w:p>
        </w:tc>
        <w:tc>
          <w:tcPr>
            <w:tcW w:w="7181" w:type="dxa"/>
            <w:tcBorders>
              <w:left w:val="single" w:color="auto" w:sz="8" w:space="0"/>
              <w:bottom w:val="single" w:color="auto" w:sz="8" w:space="0"/>
              <w:right w:val="single" w:color="auto" w:sz="8" w:space="0"/>
            </w:tcBorders>
            <w:vAlign w:val="center"/>
          </w:tcPr>
          <w:p>
            <w:pPr>
              <w:widowControl w:val="0"/>
              <w:autoSpaceDE w:val="0"/>
              <w:autoSpaceDN w:val="0"/>
              <w:adjustRightInd w:val="0"/>
              <w:spacing w:after="0" w:line="240" w:lineRule="auto"/>
              <w:rPr>
                <w:rFonts w:ascii="Times New Roman" w:hAnsi="Times New Roman"/>
              </w:rPr>
            </w:pPr>
            <w:r>
              <w:rPr>
                <w:rFonts w:ascii="Times New Roman" w:hAnsi="Times New Roman"/>
              </w:rPr>
              <w:t>наличие высшего образования</w:t>
            </w:r>
          </w:p>
        </w:tc>
      </w:tr>
      <w:tr>
        <w:tblPrEx>
          <w:tblLayout w:type="fixed"/>
          <w:tblCellMar>
            <w:top w:w="75" w:type="dxa"/>
            <w:left w:w="40" w:type="dxa"/>
            <w:bottom w:w="75" w:type="dxa"/>
            <w:right w:w="40" w:type="dxa"/>
          </w:tblCellMar>
        </w:tblPrEx>
        <w:trPr>
          <w:trHeight w:val="331" w:hRule="atLeast"/>
          <w:tblCellSpacing w:w="0" w:type="dxa"/>
        </w:trPr>
        <w:tc>
          <w:tcPr>
            <w:tcW w:w="2253" w:type="dxa"/>
            <w:vMerge w:val="continue"/>
            <w:tcBorders>
              <w:left w:val="single" w:color="auto" w:sz="8" w:space="0"/>
              <w:bottom w:val="single" w:color="auto" w:sz="8" w:space="0"/>
              <w:right w:val="single" w:color="auto" w:sz="8" w:space="0"/>
            </w:tcBorders>
          </w:tcPr>
          <w:p>
            <w:pPr>
              <w:widowControl w:val="0"/>
              <w:autoSpaceDE w:val="0"/>
              <w:autoSpaceDN w:val="0"/>
              <w:adjustRightInd w:val="0"/>
              <w:spacing w:after="0" w:line="240" w:lineRule="auto"/>
              <w:ind w:firstLine="540"/>
              <w:jc w:val="center"/>
              <w:rPr>
                <w:rFonts w:ascii="Times New Roman" w:hAnsi="Times New Roman"/>
              </w:rPr>
            </w:pPr>
          </w:p>
        </w:tc>
        <w:tc>
          <w:tcPr>
            <w:tcW w:w="7181" w:type="dxa"/>
            <w:tcBorders>
              <w:left w:val="single" w:color="auto" w:sz="8" w:space="0"/>
              <w:bottom w:val="single" w:color="auto" w:sz="8" w:space="0"/>
              <w:right w:val="single" w:color="auto" w:sz="8" w:space="0"/>
            </w:tcBorders>
            <w:vAlign w:val="center"/>
          </w:tcPr>
          <w:p>
            <w:pPr>
              <w:widowControl w:val="0"/>
              <w:autoSpaceDE w:val="0"/>
              <w:autoSpaceDN w:val="0"/>
              <w:adjustRightInd w:val="0"/>
              <w:spacing w:after="0" w:line="240" w:lineRule="auto"/>
              <w:rPr>
                <w:rFonts w:ascii="Times New Roman" w:hAnsi="Times New Roman"/>
              </w:rPr>
            </w:pPr>
            <w:r>
              <w:rPr>
                <w:rFonts w:ascii="Times New Roman" w:hAnsi="Times New Roman"/>
              </w:rPr>
              <w:t xml:space="preserve">высокое качество подготовки и организации ремонтных работ                                  </w:t>
            </w:r>
          </w:p>
        </w:tc>
      </w:tr>
      <w:tr>
        <w:tblPrEx>
          <w:tblLayout w:type="fixed"/>
          <w:tblCellMar>
            <w:top w:w="75" w:type="dxa"/>
            <w:left w:w="40" w:type="dxa"/>
            <w:bottom w:w="75" w:type="dxa"/>
            <w:right w:w="40" w:type="dxa"/>
          </w:tblCellMar>
        </w:tblPrEx>
        <w:trPr>
          <w:trHeight w:val="266" w:hRule="atLeast"/>
          <w:tblCellSpacing w:w="0" w:type="dxa"/>
        </w:trPr>
        <w:tc>
          <w:tcPr>
            <w:tcW w:w="2253" w:type="dxa"/>
            <w:tcBorders>
              <w:left w:val="single" w:color="auto" w:sz="8" w:space="0"/>
              <w:bottom w:val="single" w:color="auto" w:sz="8" w:space="0"/>
              <w:right w:val="single" w:color="auto" w:sz="8" w:space="0"/>
            </w:tcBorders>
          </w:tcPr>
          <w:p>
            <w:pPr>
              <w:widowControl w:val="0"/>
              <w:autoSpaceDE w:val="0"/>
              <w:autoSpaceDN w:val="0"/>
              <w:adjustRightInd w:val="0"/>
              <w:spacing w:after="0" w:line="240" w:lineRule="auto"/>
              <w:jc w:val="center"/>
              <w:rPr>
                <w:rFonts w:ascii="Times New Roman" w:hAnsi="Times New Roman"/>
              </w:rPr>
            </w:pPr>
            <w:r>
              <w:rPr>
                <w:rFonts w:ascii="Times New Roman" w:hAnsi="Times New Roman"/>
              </w:rPr>
              <w:t>Заведующий библиотекой</w:t>
            </w:r>
          </w:p>
        </w:tc>
        <w:tc>
          <w:tcPr>
            <w:tcW w:w="7181" w:type="dxa"/>
            <w:tcBorders>
              <w:left w:val="single" w:color="auto" w:sz="8" w:space="0"/>
              <w:bottom w:val="single" w:color="auto" w:sz="8" w:space="0"/>
              <w:right w:val="single" w:color="auto" w:sz="8" w:space="0"/>
            </w:tcBorders>
            <w:vAlign w:val="center"/>
          </w:tcPr>
          <w:p>
            <w:pPr>
              <w:widowControl w:val="0"/>
              <w:autoSpaceDE w:val="0"/>
              <w:autoSpaceDN w:val="0"/>
              <w:adjustRightInd w:val="0"/>
              <w:spacing w:after="0" w:line="240" w:lineRule="auto"/>
              <w:rPr>
                <w:rFonts w:ascii="Times New Roman" w:hAnsi="Times New Roman"/>
              </w:rPr>
            </w:pPr>
            <w:r>
              <w:rPr>
                <w:rFonts w:ascii="Times New Roman" w:hAnsi="Times New Roman"/>
              </w:rPr>
              <w:t xml:space="preserve">высокая читательская активность обучающихся      </w:t>
            </w:r>
          </w:p>
        </w:tc>
      </w:tr>
      <w:tr>
        <w:tblPrEx>
          <w:tblLayout w:type="fixed"/>
          <w:tblCellMar>
            <w:top w:w="75" w:type="dxa"/>
            <w:left w:w="40" w:type="dxa"/>
            <w:bottom w:w="75" w:type="dxa"/>
            <w:right w:w="40" w:type="dxa"/>
          </w:tblCellMar>
        </w:tblPrEx>
        <w:trPr>
          <w:trHeight w:val="266" w:hRule="atLeast"/>
          <w:tblCellSpacing w:w="0" w:type="dxa"/>
        </w:trPr>
        <w:tc>
          <w:tcPr>
            <w:tcW w:w="2253" w:type="dxa"/>
            <w:vMerge w:val="restart"/>
            <w:tcBorders>
              <w:left w:val="single" w:color="auto" w:sz="8" w:space="0"/>
              <w:right w:val="single" w:color="auto" w:sz="8" w:space="0"/>
            </w:tcBorders>
          </w:tcPr>
          <w:p>
            <w:pPr>
              <w:widowControl w:val="0"/>
              <w:autoSpaceDE w:val="0"/>
              <w:autoSpaceDN w:val="0"/>
              <w:adjustRightInd w:val="0"/>
              <w:spacing w:after="0" w:line="240" w:lineRule="auto"/>
              <w:ind w:firstLine="540"/>
              <w:jc w:val="both"/>
              <w:rPr>
                <w:rFonts w:ascii="Times New Roman" w:hAnsi="Times New Roman"/>
              </w:rPr>
            </w:pPr>
          </w:p>
        </w:tc>
        <w:tc>
          <w:tcPr>
            <w:tcW w:w="7181" w:type="dxa"/>
            <w:tcBorders>
              <w:left w:val="single" w:color="auto" w:sz="8" w:space="0"/>
              <w:bottom w:val="single" w:color="auto" w:sz="8" w:space="0"/>
              <w:right w:val="single" w:color="auto" w:sz="8" w:space="0"/>
            </w:tcBorders>
            <w:vAlign w:val="center"/>
          </w:tcPr>
          <w:p>
            <w:pPr>
              <w:widowControl w:val="0"/>
              <w:autoSpaceDE w:val="0"/>
              <w:autoSpaceDN w:val="0"/>
              <w:adjustRightInd w:val="0"/>
              <w:spacing w:after="0" w:line="240" w:lineRule="auto"/>
              <w:rPr>
                <w:rFonts w:ascii="Times New Roman" w:hAnsi="Times New Roman"/>
              </w:rPr>
            </w:pPr>
            <w:r>
              <w:rPr>
                <w:rFonts w:ascii="Times New Roman" w:hAnsi="Times New Roman"/>
              </w:rPr>
              <w:t xml:space="preserve">пропаганда чтения как формы культурного досуга   </w:t>
            </w:r>
          </w:p>
        </w:tc>
      </w:tr>
      <w:tr>
        <w:tblPrEx>
          <w:tblLayout w:type="fixed"/>
          <w:tblCellMar>
            <w:top w:w="75" w:type="dxa"/>
            <w:left w:w="40" w:type="dxa"/>
            <w:bottom w:w="75" w:type="dxa"/>
            <w:right w:w="40" w:type="dxa"/>
          </w:tblCellMar>
        </w:tblPrEx>
        <w:trPr>
          <w:trHeight w:val="266" w:hRule="atLeast"/>
          <w:tblCellSpacing w:w="0" w:type="dxa"/>
        </w:trPr>
        <w:tc>
          <w:tcPr>
            <w:tcW w:w="2253" w:type="dxa"/>
            <w:vMerge w:val="continue"/>
            <w:tcBorders>
              <w:left w:val="single" w:color="auto" w:sz="8" w:space="0"/>
              <w:bottom w:val="single" w:color="auto" w:sz="8" w:space="0"/>
              <w:right w:val="single" w:color="auto" w:sz="8" w:space="0"/>
            </w:tcBorders>
          </w:tcPr>
          <w:p>
            <w:pPr>
              <w:widowControl w:val="0"/>
              <w:autoSpaceDE w:val="0"/>
              <w:autoSpaceDN w:val="0"/>
              <w:adjustRightInd w:val="0"/>
              <w:spacing w:after="0" w:line="240" w:lineRule="auto"/>
              <w:ind w:firstLine="540"/>
              <w:jc w:val="both"/>
              <w:rPr>
                <w:rFonts w:ascii="Times New Roman" w:hAnsi="Times New Roman"/>
              </w:rPr>
            </w:pPr>
          </w:p>
        </w:tc>
        <w:tc>
          <w:tcPr>
            <w:tcW w:w="7181" w:type="dxa"/>
            <w:tcBorders>
              <w:left w:val="single" w:color="auto" w:sz="8" w:space="0"/>
              <w:bottom w:val="single" w:color="auto" w:sz="8" w:space="0"/>
              <w:right w:val="single" w:color="auto" w:sz="8" w:space="0"/>
            </w:tcBorders>
            <w:vAlign w:val="center"/>
          </w:tcPr>
          <w:p>
            <w:pPr>
              <w:widowControl w:val="0"/>
              <w:autoSpaceDE w:val="0"/>
              <w:autoSpaceDN w:val="0"/>
              <w:adjustRightInd w:val="0"/>
              <w:spacing w:after="0" w:line="240" w:lineRule="auto"/>
              <w:rPr>
                <w:rFonts w:ascii="Times New Roman" w:hAnsi="Times New Roman"/>
              </w:rPr>
            </w:pPr>
            <w:r>
              <w:rPr>
                <w:rFonts w:ascii="Times New Roman" w:hAnsi="Times New Roman"/>
              </w:rPr>
              <w:t xml:space="preserve">участие в общешкольных и районных мероприятиях   </w:t>
            </w:r>
          </w:p>
        </w:tc>
      </w:tr>
      <w:tr>
        <w:tblPrEx>
          <w:tblLayout w:type="fixed"/>
          <w:tblCellMar>
            <w:top w:w="75" w:type="dxa"/>
            <w:left w:w="40" w:type="dxa"/>
            <w:bottom w:w="75" w:type="dxa"/>
            <w:right w:w="40" w:type="dxa"/>
          </w:tblCellMar>
        </w:tblPrEx>
        <w:trPr>
          <w:trHeight w:val="266" w:hRule="atLeast"/>
          <w:tblCellSpacing w:w="0" w:type="dxa"/>
        </w:trPr>
        <w:tc>
          <w:tcPr>
            <w:tcW w:w="2253" w:type="dxa"/>
            <w:vMerge w:val="restart"/>
            <w:tcBorders>
              <w:left w:val="single" w:color="auto" w:sz="8" w:space="0"/>
              <w:right w:val="single" w:color="auto" w:sz="8" w:space="0"/>
            </w:tcBorders>
          </w:tcPr>
          <w:p>
            <w:pPr>
              <w:widowControl w:val="0"/>
              <w:autoSpaceDE w:val="0"/>
              <w:autoSpaceDN w:val="0"/>
              <w:adjustRightInd w:val="0"/>
              <w:spacing w:after="0" w:line="240" w:lineRule="auto"/>
              <w:ind w:firstLine="540"/>
              <w:jc w:val="both"/>
              <w:rPr>
                <w:rFonts w:ascii="Times New Roman" w:hAnsi="Times New Roman"/>
              </w:rPr>
            </w:pPr>
          </w:p>
        </w:tc>
        <w:tc>
          <w:tcPr>
            <w:tcW w:w="7181" w:type="dxa"/>
            <w:tcBorders>
              <w:left w:val="single" w:color="auto" w:sz="8" w:space="0"/>
              <w:bottom w:val="single" w:color="auto" w:sz="8" w:space="0"/>
              <w:right w:val="single" w:color="auto" w:sz="8" w:space="0"/>
            </w:tcBorders>
            <w:vAlign w:val="center"/>
          </w:tcPr>
          <w:p>
            <w:pPr>
              <w:widowControl w:val="0"/>
              <w:autoSpaceDE w:val="0"/>
              <w:autoSpaceDN w:val="0"/>
              <w:adjustRightInd w:val="0"/>
              <w:spacing w:after="0" w:line="240" w:lineRule="auto"/>
              <w:rPr>
                <w:rFonts w:ascii="Times New Roman" w:hAnsi="Times New Roman"/>
              </w:rPr>
            </w:pPr>
            <w:r>
              <w:rPr>
                <w:rFonts w:ascii="Times New Roman" w:hAnsi="Times New Roman"/>
              </w:rPr>
              <w:t xml:space="preserve">оформление тематических выставок                 </w:t>
            </w:r>
          </w:p>
        </w:tc>
      </w:tr>
      <w:tr>
        <w:tblPrEx>
          <w:tblLayout w:type="fixed"/>
          <w:tblCellMar>
            <w:top w:w="75" w:type="dxa"/>
            <w:left w:w="40" w:type="dxa"/>
            <w:bottom w:w="75" w:type="dxa"/>
            <w:right w:w="40" w:type="dxa"/>
          </w:tblCellMar>
        </w:tblPrEx>
        <w:trPr>
          <w:trHeight w:val="266" w:hRule="atLeast"/>
          <w:tblCellSpacing w:w="0" w:type="dxa"/>
        </w:trPr>
        <w:tc>
          <w:tcPr>
            <w:tcW w:w="2253" w:type="dxa"/>
            <w:vMerge w:val="continue"/>
            <w:tcBorders>
              <w:left w:val="single" w:color="auto" w:sz="8" w:space="0"/>
              <w:bottom w:val="single" w:color="auto" w:sz="8" w:space="0"/>
              <w:right w:val="single" w:color="auto" w:sz="8" w:space="0"/>
            </w:tcBorders>
          </w:tcPr>
          <w:p>
            <w:pPr>
              <w:widowControl w:val="0"/>
              <w:autoSpaceDE w:val="0"/>
              <w:autoSpaceDN w:val="0"/>
              <w:adjustRightInd w:val="0"/>
              <w:spacing w:after="0" w:line="240" w:lineRule="auto"/>
              <w:ind w:firstLine="540"/>
              <w:jc w:val="both"/>
              <w:rPr>
                <w:rFonts w:ascii="Times New Roman" w:hAnsi="Times New Roman"/>
              </w:rPr>
            </w:pPr>
          </w:p>
        </w:tc>
        <w:tc>
          <w:tcPr>
            <w:tcW w:w="7181" w:type="dxa"/>
            <w:tcBorders>
              <w:left w:val="single" w:color="auto" w:sz="8" w:space="0"/>
              <w:bottom w:val="single" w:color="auto" w:sz="8" w:space="0"/>
              <w:right w:val="single" w:color="auto" w:sz="8" w:space="0"/>
            </w:tcBorders>
            <w:vAlign w:val="center"/>
          </w:tcPr>
          <w:p>
            <w:pPr>
              <w:widowControl w:val="0"/>
              <w:autoSpaceDE w:val="0"/>
              <w:autoSpaceDN w:val="0"/>
              <w:adjustRightInd w:val="0"/>
              <w:spacing w:after="0" w:line="240" w:lineRule="auto"/>
              <w:rPr>
                <w:rFonts w:ascii="Times New Roman" w:hAnsi="Times New Roman"/>
              </w:rPr>
            </w:pPr>
            <w:r>
              <w:rPr>
                <w:rFonts w:ascii="Times New Roman" w:hAnsi="Times New Roman"/>
              </w:rPr>
              <w:t>наличие высшего образования</w:t>
            </w:r>
          </w:p>
        </w:tc>
      </w:tr>
      <w:tr>
        <w:tblPrEx>
          <w:tblLayout w:type="fixed"/>
          <w:tblCellMar>
            <w:top w:w="75" w:type="dxa"/>
            <w:left w:w="40" w:type="dxa"/>
            <w:bottom w:w="75" w:type="dxa"/>
            <w:right w:w="40" w:type="dxa"/>
          </w:tblCellMar>
        </w:tblPrEx>
        <w:trPr>
          <w:trHeight w:val="266" w:hRule="atLeast"/>
          <w:tblCellSpacing w:w="0" w:type="dxa"/>
        </w:trPr>
        <w:tc>
          <w:tcPr>
            <w:tcW w:w="2253" w:type="dxa"/>
            <w:vMerge w:val="restart"/>
            <w:tcBorders>
              <w:left w:val="single" w:color="auto" w:sz="8" w:space="0"/>
              <w:bottom w:val="single" w:color="auto" w:sz="8" w:space="0"/>
              <w:right w:val="single" w:color="auto" w:sz="8" w:space="0"/>
            </w:tcBorders>
          </w:tcPr>
          <w:p>
            <w:pPr>
              <w:widowControl w:val="0"/>
              <w:autoSpaceDE w:val="0"/>
              <w:autoSpaceDN w:val="0"/>
              <w:adjustRightInd w:val="0"/>
              <w:spacing w:after="0" w:line="240" w:lineRule="auto"/>
              <w:jc w:val="center"/>
              <w:rPr>
                <w:rFonts w:ascii="Times New Roman" w:hAnsi="Times New Roman"/>
              </w:rPr>
            </w:pPr>
            <w:r>
              <w:rPr>
                <w:rFonts w:ascii="Times New Roman" w:hAnsi="Times New Roman"/>
              </w:rPr>
              <w:t>Работники</w:t>
            </w:r>
          </w:p>
          <w:p>
            <w:pPr>
              <w:widowControl w:val="0"/>
              <w:autoSpaceDE w:val="0"/>
              <w:autoSpaceDN w:val="0"/>
              <w:adjustRightInd w:val="0"/>
              <w:spacing w:after="0" w:line="240" w:lineRule="auto"/>
              <w:jc w:val="center"/>
              <w:rPr>
                <w:rFonts w:ascii="Times New Roman" w:hAnsi="Times New Roman"/>
              </w:rPr>
            </w:pPr>
            <w:r>
              <w:rPr>
                <w:rFonts w:ascii="Times New Roman" w:hAnsi="Times New Roman"/>
              </w:rPr>
              <w:t>бухгалтерии</w:t>
            </w:r>
          </w:p>
        </w:tc>
        <w:tc>
          <w:tcPr>
            <w:tcW w:w="7181" w:type="dxa"/>
            <w:tcBorders>
              <w:left w:val="single" w:color="auto" w:sz="8" w:space="0"/>
              <w:bottom w:val="single" w:color="auto" w:sz="8" w:space="0"/>
              <w:right w:val="single" w:color="auto" w:sz="8" w:space="0"/>
            </w:tcBorders>
            <w:vAlign w:val="center"/>
          </w:tcPr>
          <w:p>
            <w:pPr>
              <w:widowControl w:val="0"/>
              <w:autoSpaceDE w:val="0"/>
              <w:autoSpaceDN w:val="0"/>
              <w:adjustRightInd w:val="0"/>
              <w:spacing w:after="0" w:line="240" w:lineRule="auto"/>
              <w:rPr>
                <w:rFonts w:ascii="Times New Roman" w:hAnsi="Times New Roman"/>
              </w:rPr>
            </w:pPr>
            <w:r>
              <w:rPr>
                <w:rFonts w:ascii="Times New Roman" w:hAnsi="Times New Roman"/>
              </w:rPr>
              <w:t xml:space="preserve">своевременное и качественное предоставление отчетности                                       </w:t>
            </w:r>
          </w:p>
        </w:tc>
      </w:tr>
      <w:tr>
        <w:tblPrEx>
          <w:tblLayout w:type="fixed"/>
          <w:tblCellMar>
            <w:top w:w="75" w:type="dxa"/>
            <w:left w:w="40" w:type="dxa"/>
            <w:bottom w:w="75" w:type="dxa"/>
            <w:right w:w="40" w:type="dxa"/>
          </w:tblCellMar>
        </w:tblPrEx>
        <w:trPr>
          <w:trHeight w:val="570" w:hRule="atLeast"/>
          <w:tblCellSpacing w:w="0" w:type="dxa"/>
        </w:trPr>
        <w:tc>
          <w:tcPr>
            <w:tcW w:w="2253" w:type="dxa"/>
            <w:vMerge w:val="continue"/>
            <w:tcBorders>
              <w:left w:val="single" w:color="auto" w:sz="8" w:space="0"/>
              <w:bottom w:val="single" w:color="auto" w:sz="8" w:space="0"/>
              <w:right w:val="single" w:color="auto" w:sz="8" w:space="0"/>
            </w:tcBorders>
          </w:tcPr>
          <w:p>
            <w:pPr>
              <w:widowControl w:val="0"/>
              <w:autoSpaceDE w:val="0"/>
              <w:autoSpaceDN w:val="0"/>
              <w:adjustRightInd w:val="0"/>
              <w:spacing w:after="0" w:line="240" w:lineRule="auto"/>
              <w:ind w:firstLine="540"/>
              <w:jc w:val="center"/>
              <w:rPr>
                <w:rFonts w:ascii="Times New Roman" w:hAnsi="Times New Roman"/>
              </w:rPr>
            </w:pPr>
          </w:p>
        </w:tc>
        <w:tc>
          <w:tcPr>
            <w:tcW w:w="7181" w:type="dxa"/>
            <w:tcBorders>
              <w:left w:val="single" w:color="auto" w:sz="8" w:space="0"/>
              <w:bottom w:val="single" w:color="auto" w:sz="8" w:space="0"/>
              <w:right w:val="single" w:color="auto" w:sz="8" w:space="0"/>
            </w:tcBorders>
            <w:vAlign w:val="center"/>
          </w:tcPr>
          <w:p>
            <w:pPr>
              <w:widowControl w:val="0"/>
              <w:autoSpaceDE w:val="0"/>
              <w:autoSpaceDN w:val="0"/>
              <w:adjustRightInd w:val="0"/>
              <w:spacing w:after="0" w:line="240" w:lineRule="auto"/>
              <w:rPr>
                <w:rFonts w:ascii="Times New Roman" w:hAnsi="Times New Roman"/>
              </w:rPr>
            </w:pPr>
            <w:r>
              <w:rPr>
                <w:rFonts w:ascii="Times New Roman" w:hAnsi="Times New Roman"/>
              </w:rPr>
              <w:t xml:space="preserve">разработка новых программ, положений, подготовка экономических расчетов                           </w:t>
            </w:r>
          </w:p>
        </w:tc>
      </w:tr>
      <w:tr>
        <w:tblPrEx>
          <w:tblLayout w:type="fixed"/>
          <w:tblCellMar>
            <w:top w:w="75" w:type="dxa"/>
            <w:left w:w="40" w:type="dxa"/>
            <w:bottom w:w="75" w:type="dxa"/>
            <w:right w:w="40" w:type="dxa"/>
          </w:tblCellMar>
        </w:tblPrEx>
        <w:trPr>
          <w:trHeight w:val="570" w:hRule="atLeast"/>
          <w:tblCellSpacing w:w="0" w:type="dxa"/>
        </w:trPr>
        <w:tc>
          <w:tcPr>
            <w:tcW w:w="2253" w:type="dxa"/>
            <w:vMerge w:val="continue"/>
            <w:tcBorders>
              <w:left w:val="single" w:color="auto" w:sz="8" w:space="0"/>
              <w:bottom w:val="single" w:color="auto" w:sz="8" w:space="0"/>
              <w:right w:val="single" w:color="auto" w:sz="8" w:space="0"/>
            </w:tcBorders>
          </w:tcPr>
          <w:p>
            <w:pPr>
              <w:widowControl w:val="0"/>
              <w:autoSpaceDE w:val="0"/>
              <w:autoSpaceDN w:val="0"/>
              <w:adjustRightInd w:val="0"/>
              <w:spacing w:after="0" w:line="240" w:lineRule="auto"/>
              <w:ind w:firstLine="540"/>
              <w:jc w:val="center"/>
              <w:rPr>
                <w:rFonts w:ascii="Times New Roman" w:hAnsi="Times New Roman"/>
              </w:rPr>
            </w:pPr>
          </w:p>
        </w:tc>
        <w:tc>
          <w:tcPr>
            <w:tcW w:w="7181" w:type="dxa"/>
            <w:tcBorders>
              <w:left w:val="single" w:color="auto" w:sz="8" w:space="0"/>
              <w:bottom w:val="single" w:color="auto" w:sz="8" w:space="0"/>
              <w:right w:val="single" w:color="auto" w:sz="8" w:space="0"/>
            </w:tcBorders>
            <w:vAlign w:val="center"/>
          </w:tcPr>
          <w:p>
            <w:pPr>
              <w:widowControl w:val="0"/>
              <w:autoSpaceDE w:val="0"/>
              <w:autoSpaceDN w:val="0"/>
              <w:adjustRightInd w:val="0"/>
              <w:spacing w:after="0" w:line="240" w:lineRule="auto"/>
              <w:rPr>
                <w:rFonts w:ascii="Times New Roman" w:hAnsi="Times New Roman"/>
              </w:rPr>
            </w:pPr>
            <w:r>
              <w:rPr>
                <w:rFonts w:ascii="Times New Roman" w:hAnsi="Times New Roman"/>
              </w:rPr>
              <w:t>наличие высшего образования</w:t>
            </w:r>
          </w:p>
        </w:tc>
      </w:tr>
      <w:tr>
        <w:tblPrEx>
          <w:tblLayout w:type="fixed"/>
          <w:tblCellMar>
            <w:top w:w="75" w:type="dxa"/>
            <w:left w:w="40" w:type="dxa"/>
            <w:bottom w:w="75" w:type="dxa"/>
            <w:right w:w="40" w:type="dxa"/>
          </w:tblCellMar>
        </w:tblPrEx>
        <w:trPr>
          <w:tblCellSpacing w:w="0" w:type="dxa"/>
        </w:trPr>
        <w:tc>
          <w:tcPr>
            <w:tcW w:w="2253" w:type="dxa"/>
            <w:vMerge w:val="continue"/>
            <w:tcBorders>
              <w:left w:val="single" w:color="auto" w:sz="8" w:space="0"/>
              <w:bottom w:val="single" w:color="auto" w:sz="8" w:space="0"/>
              <w:right w:val="single" w:color="auto" w:sz="8" w:space="0"/>
            </w:tcBorders>
          </w:tcPr>
          <w:p>
            <w:pPr>
              <w:widowControl w:val="0"/>
              <w:autoSpaceDE w:val="0"/>
              <w:autoSpaceDN w:val="0"/>
              <w:adjustRightInd w:val="0"/>
              <w:spacing w:after="0" w:line="240" w:lineRule="auto"/>
              <w:ind w:firstLine="540"/>
              <w:jc w:val="center"/>
              <w:rPr>
                <w:rFonts w:ascii="Times New Roman" w:hAnsi="Times New Roman"/>
              </w:rPr>
            </w:pPr>
          </w:p>
        </w:tc>
        <w:tc>
          <w:tcPr>
            <w:tcW w:w="7181" w:type="dxa"/>
            <w:tcBorders>
              <w:left w:val="single" w:color="auto" w:sz="8" w:space="0"/>
              <w:bottom w:val="single" w:color="auto" w:sz="8" w:space="0"/>
              <w:right w:val="single" w:color="auto" w:sz="8" w:space="0"/>
            </w:tcBorders>
            <w:vAlign w:val="center"/>
          </w:tcPr>
          <w:p>
            <w:pPr>
              <w:widowControl w:val="0"/>
              <w:autoSpaceDE w:val="0"/>
              <w:autoSpaceDN w:val="0"/>
              <w:adjustRightInd w:val="0"/>
              <w:spacing w:after="0" w:line="240" w:lineRule="auto"/>
              <w:rPr>
                <w:rFonts w:ascii="Times New Roman" w:hAnsi="Times New Roman"/>
              </w:rPr>
            </w:pPr>
            <w:r>
              <w:rPr>
                <w:rFonts w:ascii="Times New Roman" w:hAnsi="Times New Roman"/>
              </w:rPr>
              <w:t xml:space="preserve">качественное ведение документации                </w:t>
            </w:r>
          </w:p>
        </w:tc>
      </w:tr>
      <w:tr>
        <w:tblPrEx>
          <w:tblLayout w:type="fixed"/>
          <w:tblCellMar>
            <w:top w:w="75" w:type="dxa"/>
            <w:left w:w="40" w:type="dxa"/>
            <w:bottom w:w="75" w:type="dxa"/>
            <w:right w:w="40" w:type="dxa"/>
          </w:tblCellMar>
        </w:tblPrEx>
        <w:trPr>
          <w:trHeight w:val="288" w:hRule="atLeast"/>
          <w:tblCellSpacing w:w="0" w:type="dxa"/>
        </w:trPr>
        <w:tc>
          <w:tcPr>
            <w:tcW w:w="2253" w:type="dxa"/>
            <w:vMerge w:val="restart"/>
            <w:tcBorders>
              <w:left w:val="single" w:color="auto" w:sz="8" w:space="0"/>
              <w:bottom w:val="single" w:color="auto" w:sz="8" w:space="0"/>
              <w:right w:val="single" w:color="auto" w:sz="8" w:space="0"/>
            </w:tcBorders>
          </w:tcPr>
          <w:p>
            <w:pPr>
              <w:widowControl w:val="0"/>
              <w:autoSpaceDE w:val="0"/>
              <w:autoSpaceDN w:val="0"/>
              <w:adjustRightInd w:val="0"/>
              <w:spacing w:after="0" w:line="240" w:lineRule="auto"/>
              <w:jc w:val="center"/>
              <w:rPr>
                <w:rFonts w:ascii="Times New Roman" w:hAnsi="Times New Roman"/>
              </w:rPr>
            </w:pPr>
            <w:r>
              <w:rPr>
                <w:rFonts w:ascii="Times New Roman" w:hAnsi="Times New Roman"/>
              </w:rPr>
              <w:t>Педагог-психолог,</w:t>
            </w:r>
          </w:p>
          <w:p>
            <w:pPr>
              <w:widowControl w:val="0"/>
              <w:autoSpaceDE w:val="0"/>
              <w:autoSpaceDN w:val="0"/>
              <w:adjustRightInd w:val="0"/>
              <w:spacing w:after="0" w:line="240" w:lineRule="auto"/>
              <w:jc w:val="center"/>
              <w:rPr>
                <w:rFonts w:ascii="Times New Roman" w:hAnsi="Times New Roman"/>
              </w:rPr>
            </w:pPr>
            <w:r>
              <w:rPr>
                <w:rFonts w:ascii="Times New Roman" w:hAnsi="Times New Roman"/>
              </w:rPr>
              <w:t>социальный</w:t>
            </w:r>
          </w:p>
          <w:p>
            <w:pPr>
              <w:widowControl w:val="0"/>
              <w:autoSpaceDE w:val="0"/>
              <w:autoSpaceDN w:val="0"/>
              <w:adjustRightInd w:val="0"/>
              <w:spacing w:after="0" w:line="240" w:lineRule="auto"/>
              <w:jc w:val="center"/>
              <w:rPr>
                <w:rFonts w:ascii="Times New Roman" w:hAnsi="Times New Roman"/>
              </w:rPr>
            </w:pPr>
            <w:r>
              <w:rPr>
                <w:rFonts w:ascii="Times New Roman" w:hAnsi="Times New Roman"/>
              </w:rPr>
              <w:t>педагог</w:t>
            </w:r>
          </w:p>
        </w:tc>
        <w:tc>
          <w:tcPr>
            <w:tcW w:w="7181" w:type="dxa"/>
            <w:tcBorders>
              <w:left w:val="single" w:color="auto" w:sz="8" w:space="0"/>
              <w:bottom w:val="single" w:color="auto" w:sz="8" w:space="0"/>
              <w:right w:val="single" w:color="auto" w:sz="8" w:space="0"/>
            </w:tcBorders>
            <w:vAlign w:val="center"/>
          </w:tcPr>
          <w:p>
            <w:pPr>
              <w:widowControl w:val="0"/>
              <w:autoSpaceDE w:val="0"/>
              <w:autoSpaceDN w:val="0"/>
              <w:adjustRightInd w:val="0"/>
              <w:spacing w:after="0" w:line="240" w:lineRule="auto"/>
              <w:rPr>
                <w:rFonts w:ascii="Times New Roman" w:hAnsi="Times New Roman"/>
              </w:rPr>
            </w:pPr>
            <w:r>
              <w:rPr>
                <w:rFonts w:ascii="Times New Roman" w:hAnsi="Times New Roman"/>
              </w:rPr>
              <w:t xml:space="preserve">результативность коррекционно-развивающей работы с учащимися                                      </w:t>
            </w:r>
          </w:p>
        </w:tc>
      </w:tr>
      <w:tr>
        <w:tblPrEx>
          <w:tblLayout w:type="fixed"/>
          <w:tblCellMar>
            <w:top w:w="75" w:type="dxa"/>
            <w:left w:w="40" w:type="dxa"/>
            <w:bottom w:w="75" w:type="dxa"/>
            <w:right w:w="40" w:type="dxa"/>
          </w:tblCellMar>
        </w:tblPrEx>
        <w:trPr>
          <w:trHeight w:val="288" w:hRule="atLeast"/>
          <w:tblCellSpacing w:w="0" w:type="dxa"/>
        </w:trPr>
        <w:tc>
          <w:tcPr>
            <w:tcW w:w="2253" w:type="dxa"/>
            <w:vMerge w:val="continue"/>
            <w:tcBorders>
              <w:left w:val="single" w:color="auto" w:sz="8" w:space="0"/>
              <w:bottom w:val="single" w:color="auto" w:sz="8" w:space="0"/>
              <w:right w:val="single" w:color="auto" w:sz="8" w:space="0"/>
            </w:tcBorders>
          </w:tcPr>
          <w:p>
            <w:pPr>
              <w:widowControl w:val="0"/>
              <w:autoSpaceDE w:val="0"/>
              <w:autoSpaceDN w:val="0"/>
              <w:adjustRightInd w:val="0"/>
              <w:spacing w:after="0" w:line="240" w:lineRule="auto"/>
              <w:jc w:val="center"/>
              <w:rPr>
                <w:rFonts w:ascii="Times New Roman" w:hAnsi="Times New Roman"/>
              </w:rPr>
            </w:pPr>
          </w:p>
        </w:tc>
        <w:tc>
          <w:tcPr>
            <w:tcW w:w="7181" w:type="dxa"/>
            <w:tcBorders>
              <w:left w:val="single" w:color="auto" w:sz="8" w:space="0"/>
              <w:bottom w:val="single" w:color="auto" w:sz="8" w:space="0"/>
              <w:right w:val="single" w:color="auto" w:sz="8" w:space="0"/>
            </w:tcBorders>
            <w:vAlign w:val="center"/>
          </w:tcPr>
          <w:p>
            <w:pPr>
              <w:widowControl w:val="0"/>
              <w:autoSpaceDE w:val="0"/>
              <w:autoSpaceDN w:val="0"/>
              <w:adjustRightInd w:val="0"/>
              <w:spacing w:after="0" w:line="240" w:lineRule="auto"/>
              <w:rPr>
                <w:rFonts w:ascii="Times New Roman" w:hAnsi="Times New Roman"/>
              </w:rPr>
            </w:pPr>
            <w:r>
              <w:rPr>
                <w:rFonts w:ascii="Times New Roman" w:hAnsi="Times New Roman"/>
              </w:rPr>
              <w:t>наличие высшего образования</w:t>
            </w:r>
          </w:p>
        </w:tc>
      </w:tr>
      <w:tr>
        <w:tblPrEx>
          <w:tblLayout w:type="fixed"/>
          <w:tblCellMar>
            <w:top w:w="75" w:type="dxa"/>
            <w:left w:w="40" w:type="dxa"/>
            <w:bottom w:w="75" w:type="dxa"/>
            <w:right w:w="40" w:type="dxa"/>
          </w:tblCellMar>
        </w:tblPrEx>
        <w:trPr>
          <w:trHeight w:val="400" w:hRule="atLeast"/>
          <w:tblCellSpacing w:w="0" w:type="dxa"/>
        </w:trPr>
        <w:tc>
          <w:tcPr>
            <w:tcW w:w="2253" w:type="dxa"/>
            <w:vMerge w:val="continue"/>
            <w:tcBorders>
              <w:left w:val="single" w:color="auto" w:sz="8" w:space="0"/>
              <w:bottom w:val="single" w:color="auto" w:sz="8" w:space="0"/>
              <w:right w:val="single" w:color="auto" w:sz="8" w:space="0"/>
            </w:tcBorders>
          </w:tcPr>
          <w:p>
            <w:pPr>
              <w:widowControl w:val="0"/>
              <w:autoSpaceDE w:val="0"/>
              <w:autoSpaceDN w:val="0"/>
              <w:adjustRightInd w:val="0"/>
              <w:spacing w:after="0" w:line="240" w:lineRule="auto"/>
              <w:ind w:firstLine="540"/>
              <w:jc w:val="center"/>
              <w:rPr>
                <w:rFonts w:ascii="Times New Roman" w:hAnsi="Times New Roman"/>
              </w:rPr>
            </w:pPr>
          </w:p>
        </w:tc>
        <w:tc>
          <w:tcPr>
            <w:tcW w:w="7181" w:type="dxa"/>
            <w:tcBorders>
              <w:left w:val="single" w:color="auto" w:sz="8" w:space="0"/>
              <w:bottom w:val="single" w:color="auto" w:sz="8" w:space="0"/>
              <w:right w:val="single" w:color="auto" w:sz="8" w:space="0"/>
            </w:tcBorders>
            <w:vAlign w:val="center"/>
          </w:tcPr>
          <w:p>
            <w:pPr>
              <w:widowControl w:val="0"/>
              <w:autoSpaceDE w:val="0"/>
              <w:autoSpaceDN w:val="0"/>
              <w:adjustRightInd w:val="0"/>
              <w:spacing w:after="0" w:line="240" w:lineRule="auto"/>
              <w:rPr>
                <w:rFonts w:ascii="Times New Roman" w:hAnsi="Times New Roman"/>
              </w:rPr>
            </w:pPr>
            <w:r>
              <w:rPr>
                <w:rFonts w:ascii="Times New Roman" w:hAnsi="Times New Roman"/>
              </w:rPr>
              <w:t xml:space="preserve">своевременное и качественное ведение банка данных детей, охваченных различными видами контроля     </w:t>
            </w:r>
          </w:p>
        </w:tc>
      </w:tr>
      <w:tr>
        <w:tblPrEx>
          <w:tblLayout w:type="fixed"/>
          <w:tblCellMar>
            <w:top w:w="75" w:type="dxa"/>
            <w:left w:w="40" w:type="dxa"/>
            <w:bottom w:w="75" w:type="dxa"/>
            <w:right w:w="40" w:type="dxa"/>
          </w:tblCellMar>
        </w:tblPrEx>
        <w:trPr>
          <w:trHeight w:val="262" w:hRule="atLeast"/>
          <w:tblCellSpacing w:w="0" w:type="dxa"/>
        </w:trPr>
        <w:tc>
          <w:tcPr>
            <w:tcW w:w="2253" w:type="dxa"/>
            <w:vMerge w:val="restart"/>
            <w:tcBorders>
              <w:left w:val="single" w:color="auto" w:sz="8" w:space="0"/>
              <w:bottom w:val="single" w:color="auto" w:sz="8" w:space="0"/>
              <w:right w:val="single" w:color="auto" w:sz="8" w:space="0"/>
            </w:tcBorders>
          </w:tcPr>
          <w:p>
            <w:pPr>
              <w:widowControl w:val="0"/>
              <w:autoSpaceDE w:val="0"/>
              <w:autoSpaceDN w:val="0"/>
              <w:adjustRightInd w:val="0"/>
              <w:spacing w:after="0" w:line="240" w:lineRule="auto"/>
              <w:jc w:val="center"/>
              <w:rPr>
                <w:rFonts w:ascii="Times New Roman" w:hAnsi="Times New Roman"/>
              </w:rPr>
            </w:pPr>
            <w:r>
              <w:rPr>
                <w:rFonts w:ascii="Times New Roman" w:hAnsi="Times New Roman"/>
              </w:rPr>
              <w:t>Педагог-библиотекарь</w:t>
            </w:r>
          </w:p>
        </w:tc>
        <w:tc>
          <w:tcPr>
            <w:tcW w:w="7181" w:type="dxa"/>
            <w:tcBorders>
              <w:left w:val="single" w:color="auto" w:sz="8" w:space="0"/>
              <w:bottom w:val="single" w:color="auto" w:sz="8" w:space="0"/>
              <w:right w:val="single" w:color="auto" w:sz="8" w:space="0"/>
            </w:tcBorders>
            <w:vAlign w:val="center"/>
          </w:tcPr>
          <w:p>
            <w:pPr>
              <w:widowControl w:val="0"/>
              <w:autoSpaceDE w:val="0"/>
              <w:autoSpaceDN w:val="0"/>
              <w:adjustRightInd w:val="0"/>
              <w:spacing w:after="0" w:line="240" w:lineRule="auto"/>
              <w:rPr>
                <w:rFonts w:ascii="Times New Roman" w:hAnsi="Times New Roman"/>
              </w:rPr>
            </w:pPr>
            <w:r>
              <w:rPr>
                <w:rFonts w:ascii="Times New Roman" w:hAnsi="Times New Roman"/>
              </w:rPr>
              <w:t xml:space="preserve">высокая читательская активность обучающихся      </w:t>
            </w:r>
          </w:p>
        </w:tc>
      </w:tr>
      <w:tr>
        <w:tblPrEx>
          <w:tblLayout w:type="fixed"/>
          <w:tblCellMar>
            <w:top w:w="75" w:type="dxa"/>
            <w:left w:w="40" w:type="dxa"/>
            <w:bottom w:w="75" w:type="dxa"/>
            <w:right w:w="40" w:type="dxa"/>
          </w:tblCellMar>
        </w:tblPrEx>
        <w:trPr>
          <w:trHeight w:val="282" w:hRule="atLeast"/>
          <w:tblCellSpacing w:w="0" w:type="dxa"/>
        </w:trPr>
        <w:tc>
          <w:tcPr>
            <w:tcW w:w="2253" w:type="dxa"/>
            <w:vMerge w:val="continue"/>
            <w:tcBorders>
              <w:left w:val="single" w:color="auto" w:sz="8" w:space="0"/>
              <w:bottom w:val="single" w:color="auto" w:sz="8" w:space="0"/>
              <w:right w:val="single" w:color="auto" w:sz="8" w:space="0"/>
            </w:tcBorders>
          </w:tcPr>
          <w:p>
            <w:pPr>
              <w:widowControl w:val="0"/>
              <w:autoSpaceDE w:val="0"/>
              <w:autoSpaceDN w:val="0"/>
              <w:adjustRightInd w:val="0"/>
              <w:spacing w:after="0" w:line="240" w:lineRule="auto"/>
              <w:ind w:firstLine="540"/>
              <w:jc w:val="both"/>
              <w:rPr>
                <w:rFonts w:ascii="Times New Roman" w:hAnsi="Times New Roman"/>
              </w:rPr>
            </w:pPr>
          </w:p>
        </w:tc>
        <w:tc>
          <w:tcPr>
            <w:tcW w:w="7181" w:type="dxa"/>
            <w:tcBorders>
              <w:left w:val="single" w:color="auto" w:sz="8" w:space="0"/>
              <w:bottom w:val="single" w:color="auto" w:sz="8" w:space="0"/>
              <w:right w:val="single" w:color="auto" w:sz="8" w:space="0"/>
            </w:tcBorders>
            <w:vAlign w:val="center"/>
          </w:tcPr>
          <w:p>
            <w:pPr>
              <w:widowControl w:val="0"/>
              <w:autoSpaceDE w:val="0"/>
              <w:autoSpaceDN w:val="0"/>
              <w:adjustRightInd w:val="0"/>
              <w:spacing w:after="0" w:line="240" w:lineRule="auto"/>
              <w:rPr>
                <w:rFonts w:ascii="Times New Roman" w:hAnsi="Times New Roman"/>
              </w:rPr>
            </w:pPr>
            <w:r>
              <w:rPr>
                <w:rFonts w:ascii="Times New Roman" w:hAnsi="Times New Roman"/>
              </w:rPr>
              <w:t xml:space="preserve">пропаганда чтения как формы культурного досуга   </w:t>
            </w:r>
          </w:p>
        </w:tc>
      </w:tr>
      <w:tr>
        <w:tblPrEx>
          <w:tblLayout w:type="fixed"/>
          <w:tblCellMar>
            <w:top w:w="75" w:type="dxa"/>
            <w:left w:w="40" w:type="dxa"/>
            <w:bottom w:w="75" w:type="dxa"/>
            <w:right w:w="40" w:type="dxa"/>
          </w:tblCellMar>
        </w:tblPrEx>
        <w:trPr>
          <w:trHeight w:val="275" w:hRule="atLeast"/>
          <w:tblCellSpacing w:w="0" w:type="dxa"/>
        </w:trPr>
        <w:tc>
          <w:tcPr>
            <w:tcW w:w="2253" w:type="dxa"/>
            <w:vMerge w:val="continue"/>
            <w:tcBorders>
              <w:left w:val="single" w:color="auto" w:sz="8" w:space="0"/>
              <w:bottom w:val="single" w:color="auto" w:sz="8" w:space="0"/>
              <w:right w:val="single" w:color="auto" w:sz="8" w:space="0"/>
            </w:tcBorders>
          </w:tcPr>
          <w:p>
            <w:pPr>
              <w:widowControl w:val="0"/>
              <w:autoSpaceDE w:val="0"/>
              <w:autoSpaceDN w:val="0"/>
              <w:adjustRightInd w:val="0"/>
              <w:spacing w:after="0" w:line="240" w:lineRule="auto"/>
              <w:ind w:firstLine="540"/>
              <w:jc w:val="both"/>
              <w:rPr>
                <w:rFonts w:ascii="Times New Roman" w:hAnsi="Times New Roman"/>
              </w:rPr>
            </w:pPr>
          </w:p>
        </w:tc>
        <w:tc>
          <w:tcPr>
            <w:tcW w:w="7181" w:type="dxa"/>
            <w:tcBorders>
              <w:left w:val="single" w:color="auto" w:sz="8" w:space="0"/>
              <w:bottom w:val="single" w:color="auto" w:sz="8" w:space="0"/>
              <w:right w:val="single" w:color="auto" w:sz="8" w:space="0"/>
            </w:tcBorders>
            <w:vAlign w:val="center"/>
          </w:tcPr>
          <w:p>
            <w:pPr>
              <w:widowControl w:val="0"/>
              <w:autoSpaceDE w:val="0"/>
              <w:autoSpaceDN w:val="0"/>
              <w:adjustRightInd w:val="0"/>
              <w:spacing w:after="0" w:line="240" w:lineRule="auto"/>
              <w:rPr>
                <w:rFonts w:ascii="Times New Roman" w:hAnsi="Times New Roman"/>
              </w:rPr>
            </w:pPr>
            <w:r>
              <w:rPr>
                <w:rFonts w:ascii="Times New Roman" w:hAnsi="Times New Roman"/>
              </w:rPr>
              <w:t xml:space="preserve">участие в общешкольных и районных мероприятиях   </w:t>
            </w:r>
          </w:p>
        </w:tc>
      </w:tr>
      <w:tr>
        <w:tblPrEx>
          <w:tblLayout w:type="fixed"/>
          <w:tblCellMar>
            <w:top w:w="75" w:type="dxa"/>
            <w:left w:w="40" w:type="dxa"/>
            <w:bottom w:w="75" w:type="dxa"/>
            <w:right w:w="40" w:type="dxa"/>
          </w:tblCellMar>
        </w:tblPrEx>
        <w:trPr>
          <w:trHeight w:val="266" w:hRule="atLeast"/>
          <w:tblCellSpacing w:w="0" w:type="dxa"/>
        </w:trPr>
        <w:tc>
          <w:tcPr>
            <w:tcW w:w="2253" w:type="dxa"/>
            <w:vMerge w:val="continue"/>
            <w:tcBorders>
              <w:left w:val="single" w:color="auto" w:sz="8" w:space="0"/>
              <w:bottom w:val="single" w:color="auto" w:sz="8" w:space="0"/>
              <w:right w:val="single" w:color="auto" w:sz="8" w:space="0"/>
            </w:tcBorders>
          </w:tcPr>
          <w:p>
            <w:pPr>
              <w:widowControl w:val="0"/>
              <w:autoSpaceDE w:val="0"/>
              <w:autoSpaceDN w:val="0"/>
              <w:adjustRightInd w:val="0"/>
              <w:spacing w:after="0" w:line="240" w:lineRule="auto"/>
              <w:ind w:firstLine="540"/>
              <w:jc w:val="both"/>
              <w:rPr>
                <w:rFonts w:ascii="Times New Roman" w:hAnsi="Times New Roman"/>
              </w:rPr>
            </w:pPr>
          </w:p>
        </w:tc>
        <w:tc>
          <w:tcPr>
            <w:tcW w:w="7181" w:type="dxa"/>
            <w:tcBorders>
              <w:left w:val="single" w:color="auto" w:sz="8" w:space="0"/>
              <w:bottom w:val="single" w:color="auto" w:sz="8" w:space="0"/>
              <w:right w:val="single" w:color="auto" w:sz="8" w:space="0"/>
            </w:tcBorders>
            <w:vAlign w:val="center"/>
          </w:tcPr>
          <w:p>
            <w:pPr>
              <w:widowControl w:val="0"/>
              <w:autoSpaceDE w:val="0"/>
              <w:autoSpaceDN w:val="0"/>
              <w:adjustRightInd w:val="0"/>
              <w:spacing w:after="0" w:line="240" w:lineRule="auto"/>
              <w:rPr>
                <w:rFonts w:ascii="Times New Roman" w:hAnsi="Times New Roman"/>
              </w:rPr>
            </w:pPr>
            <w:r>
              <w:rPr>
                <w:rFonts w:ascii="Times New Roman" w:hAnsi="Times New Roman"/>
              </w:rPr>
              <w:t xml:space="preserve">оформление тематических выставок                 </w:t>
            </w:r>
          </w:p>
        </w:tc>
      </w:tr>
      <w:tr>
        <w:tblPrEx>
          <w:tblLayout w:type="fixed"/>
          <w:tblCellMar>
            <w:top w:w="75" w:type="dxa"/>
            <w:left w:w="40" w:type="dxa"/>
            <w:bottom w:w="75" w:type="dxa"/>
            <w:right w:w="40" w:type="dxa"/>
          </w:tblCellMar>
        </w:tblPrEx>
        <w:trPr>
          <w:trHeight w:val="266" w:hRule="atLeast"/>
          <w:tblCellSpacing w:w="0" w:type="dxa"/>
        </w:trPr>
        <w:tc>
          <w:tcPr>
            <w:tcW w:w="2253" w:type="dxa"/>
            <w:vMerge w:val="continue"/>
            <w:tcBorders>
              <w:left w:val="single" w:color="auto" w:sz="8" w:space="0"/>
              <w:bottom w:val="single" w:color="auto" w:sz="8" w:space="0"/>
              <w:right w:val="single" w:color="auto" w:sz="8" w:space="0"/>
            </w:tcBorders>
          </w:tcPr>
          <w:p>
            <w:pPr>
              <w:widowControl w:val="0"/>
              <w:autoSpaceDE w:val="0"/>
              <w:autoSpaceDN w:val="0"/>
              <w:adjustRightInd w:val="0"/>
              <w:spacing w:after="0" w:line="240" w:lineRule="auto"/>
              <w:ind w:firstLine="540"/>
              <w:jc w:val="both"/>
              <w:rPr>
                <w:rFonts w:ascii="Times New Roman" w:hAnsi="Times New Roman"/>
              </w:rPr>
            </w:pPr>
          </w:p>
        </w:tc>
        <w:tc>
          <w:tcPr>
            <w:tcW w:w="7181" w:type="dxa"/>
            <w:tcBorders>
              <w:left w:val="single" w:color="auto" w:sz="8" w:space="0"/>
              <w:bottom w:val="single" w:color="auto" w:sz="8" w:space="0"/>
              <w:right w:val="single" w:color="auto" w:sz="8" w:space="0"/>
            </w:tcBorders>
            <w:vAlign w:val="center"/>
          </w:tcPr>
          <w:p>
            <w:pPr>
              <w:widowControl w:val="0"/>
              <w:autoSpaceDE w:val="0"/>
              <w:autoSpaceDN w:val="0"/>
              <w:adjustRightInd w:val="0"/>
              <w:spacing w:after="0" w:line="240" w:lineRule="auto"/>
              <w:rPr>
                <w:rFonts w:ascii="Times New Roman" w:hAnsi="Times New Roman"/>
              </w:rPr>
            </w:pPr>
            <w:r>
              <w:rPr>
                <w:rFonts w:ascii="Times New Roman" w:hAnsi="Times New Roman"/>
              </w:rPr>
              <w:t>наличие высшего образования</w:t>
            </w:r>
          </w:p>
        </w:tc>
      </w:tr>
      <w:tr>
        <w:tblPrEx>
          <w:tblLayout w:type="fixed"/>
          <w:tblCellMar>
            <w:top w:w="75" w:type="dxa"/>
            <w:left w:w="40" w:type="dxa"/>
            <w:bottom w:w="75" w:type="dxa"/>
            <w:right w:w="40" w:type="dxa"/>
          </w:tblCellMar>
        </w:tblPrEx>
        <w:trPr>
          <w:tblCellSpacing w:w="0" w:type="dxa"/>
        </w:trPr>
        <w:tc>
          <w:tcPr>
            <w:tcW w:w="2253" w:type="dxa"/>
            <w:vMerge w:val="continue"/>
            <w:tcBorders>
              <w:left w:val="single" w:color="auto" w:sz="8" w:space="0"/>
              <w:bottom w:val="single" w:color="auto" w:sz="8" w:space="0"/>
              <w:right w:val="single" w:color="auto" w:sz="8" w:space="0"/>
            </w:tcBorders>
          </w:tcPr>
          <w:p>
            <w:pPr>
              <w:widowControl w:val="0"/>
              <w:autoSpaceDE w:val="0"/>
              <w:autoSpaceDN w:val="0"/>
              <w:adjustRightInd w:val="0"/>
              <w:spacing w:after="0" w:line="240" w:lineRule="auto"/>
              <w:ind w:firstLine="540"/>
              <w:jc w:val="both"/>
              <w:rPr>
                <w:rFonts w:ascii="Times New Roman" w:hAnsi="Times New Roman"/>
              </w:rPr>
            </w:pPr>
          </w:p>
        </w:tc>
        <w:tc>
          <w:tcPr>
            <w:tcW w:w="7181" w:type="dxa"/>
            <w:tcBorders>
              <w:left w:val="single" w:color="auto" w:sz="8" w:space="0"/>
              <w:bottom w:val="single" w:color="auto" w:sz="8" w:space="0"/>
              <w:right w:val="single" w:color="auto" w:sz="8" w:space="0"/>
            </w:tcBorders>
            <w:vAlign w:val="center"/>
          </w:tcPr>
          <w:p>
            <w:pPr>
              <w:widowControl w:val="0"/>
              <w:autoSpaceDE w:val="0"/>
              <w:autoSpaceDN w:val="0"/>
              <w:adjustRightInd w:val="0"/>
              <w:spacing w:after="0" w:line="240" w:lineRule="auto"/>
              <w:rPr>
                <w:rFonts w:ascii="Times New Roman" w:hAnsi="Times New Roman"/>
              </w:rPr>
            </w:pPr>
            <w:r>
              <w:rPr>
                <w:rFonts w:ascii="Times New Roman" w:hAnsi="Times New Roman"/>
              </w:rPr>
              <w:t xml:space="preserve">выполнение плана работы библиотекаря             </w:t>
            </w:r>
          </w:p>
        </w:tc>
      </w:tr>
      <w:tr>
        <w:tblPrEx>
          <w:tblLayout w:type="fixed"/>
          <w:tblCellMar>
            <w:top w:w="75" w:type="dxa"/>
            <w:left w:w="40" w:type="dxa"/>
            <w:bottom w:w="75" w:type="dxa"/>
            <w:right w:w="40" w:type="dxa"/>
          </w:tblCellMar>
        </w:tblPrEx>
        <w:trPr>
          <w:trHeight w:val="293" w:hRule="atLeast"/>
          <w:tblCellSpacing w:w="0" w:type="dxa"/>
        </w:trPr>
        <w:tc>
          <w:tcPr>
            <w:tcW w:w="2253" w:type="dxa"/>
            <w:vMerge w:val="restart"/>
            <w:tcBorders>
              <w:left w:val="single" w:color="auto" w:sz="8" w:space="0"/>
              <w:bottom w:val="single" w:color="auto" w:sz="8" w:space="0"/>
              <w:right w:val="single" w:color="auto" w:sz="8" w:space="0"/>
            </w:tcBorders>
          </w:tcPr>
          <w:p>
            <w:pPr>
              <w:widowControl w:val="0"/>
              <w:autoSpaceDE w:val="0"/>
              <w:autoSpaceDN w:val="0"/>
              <w:adjustRightInd w:val="0"/>
              <w:spacing w:after="0" w:line="240" w:lineRule="auto"/>
              <w:jc w:val="center"/>
              <w:rPr>
                <w:rFonts w:ascii="Times New Roman" w:hAnsi="Times New Roman"/>
              </w:rPr>
            </w:pPr>
            <w:r>
              <w:rPr>
                <w:rFonts w:ascii="Times New Roman" w:hAnsi="Times New Roman"/>
              </w:rPr>
              <w:t>Водитель</w:t>
            </w:r>
          </w:p>
        </w:tc>
        <w:tc>
          <w:tcPr>
            <w:tcW w:w="7181" w:type="dxa"/>
            <w:tcBorders>
              <w:left w:val="single" w:color="auto" w:sz="8" w:space="0"/>
              <w:bottom w:val="single" w:color="auto" w:sz="8" w:space="0"/>
              <w:right w:val="single" w:color="auto" w:sz="8" w:space="0"/>
            </w:tcBorders>
            <w:vAlign w:val="center"/>
          </w:tcPr>
          <w:p>
            <w:pPr>
              <w:widowControl w:val="0"/>
              <w:autoSpaceDE w:val="0"/>
              <w:autoSpaceDN w:val="0"/>
              <w:adjustRightInd w:val="0"/>
              <w:spacing w:after="0" w:line="240" w:lineRule="auto"/>
              <w:rPr>
                <w:rFonts w:ascii="Times New Roman" w:hAnsi="Times New Roman"/>
              </w:rPr>
            </w:pPr>
            <w:r>
              <w:rPr>
                <w:rFonts w:ascii="Times New Roman" w:hAnsi="Times New Roman"/>
              </w:rPr>
              <w:t xml:space="preserve">обеспечение исправного технического состояния автотранспорта                                   </w:t>
            </w:r>
          </w:p>
        </w:tc>
      </w:tr>
      <w:tr>
        <w:tblPrEx>
          <w:tblLayout w:type="fixed"/>
          <w:tblCellMar>
            <w:top w:w="75" w:type="dxa"/>
            <w:left w:w="40" w:type="dxa"/>
            <w:bottom w:w="75" w:type="dxa"/>
            <w:right w:w="40" w:type="dxa"/>
          </w:tblCellMar>
        </w:tblPrEx>
        <w:trPr>
          <w:trHeight w:val="271" w:hRule="atLeast"/>
          <w:tblCellSpacing w:w="0" w:type="dxa"/>
        </w:trPr>
        <w:tc>
          <w:tcPr>
            <w:tcW w:w="2253" w:type="dxa"/>
            <w:vMerge w:val="continue"/>
            <w:tcBorders>
              <w:left w:val="single" w:color="auto" w:sz="8" w:space="0"/>
              <w:bottom w:val="single" w:color="auto" w:sz="8" w:space="0"/>
              <w:right w:val="single" w:color="auto" w:sz="8" w:space="0"/>
            </w:tcBorders>
          </w:tcPr>
          <w:p>
            <w:pPr>
              <w:widowControl w:val="0"/>
              <w:autoSpaceDE w:val="0"/>
              <w:autoSpaceDN w:val="0"/>
              <w:adjustRightInd w:val="0"/>
              <w:spacing w:after="0" w:line="240" w:lineRule="auto"/>
              <w:ind w:firstLine="540"/>
              <w:jc w:val="center"/>
              <w:rPr>
                <w:rFonts w:ascii="Times New Roman" w:hAnsi="Times New Roman"/>
              </w:rPr>
            </w:pPr>
          </w:p>
        </w:tc>
        <w:tc>
          <w:tcPr>
            <w:tcW w:w="7181" w:type="dxa"/>
            <w:tcBorders>
              <w:left w:val="single" w:color="auto" w:sz="8" w:space="0"/>
              <w:bottom w:val="single" w:color="auto" w:sz="8" w:space="0"/>
              <w:right w:val="single" w:color="auto" w:sz="8" w:space="0"/>
            </w:tcBorders>
            <w:vAlign w:val="center"/>
          </w:tcPr>
          <w:p>
            <w:pPr>
              <w:widowControl w:val="0"/>
              <w:autoSpaceDE w:val="0"/>
              <w:autoSpaceDN w:val="0"/>
              <w:adjustRightInd w:val="0"/>
              <w:spacing w:after="0" w:line="240" w:lineRule="auto"/>
              <w:rPr>
                <w:rFonts w:ascii="Times New Roman" w:hAnsi="Times New Roman"/>
              </w:rPr>
            </w:pPr>
            <w:r>
              <w:rPr>
                <w:rFonts w:ascii="Times New Roman" w:hAnsi="Times New Roman"/>
              </w:rPr>
              <w:t xml:space="preserve">обеспечение безопасной перевозки детей       </w:t>
            </w:r>
          </w:p>
        </w:tc>
      </w:tr>
      <w:tr>
        <w:tblPrEx>
          <w:tblLayout w:type="fixed"/>
          <w:tblCellMar>
            <w:top w:w="75" w:type="dxa"/>
            <w:left w:w="40" w:type="dxa"/>
            <w:bottom w:w="75" w:type="dxa"/>
            <w:right w:w="40" w:type="dxa"/>
          </w:tblCellMar>
        </w:tblPrEx>
        <w:trPr>
          <w:tblCellSpacing w:w="0" w:type="dxa"/>
        </w:trPr>
        <w:tc>
          <w:tcPr>
            <w:tcW w:w="2253" w:type="dxa"/>
            <w:vMerge w:val="continue"/>
            <w:tcBorders>
              <w:left w:val="single" w:color="auto" w:sz="8" w:space="0"/>
              <w:bottom w:val="single" w:color="auto" w:sz="8" w:space="0"/>
              <w:right w:val="single" w:color="auto" w:sz="8" w:space="0"/>
            </w:tcBorders>
          </w:tcPr>
          <w:p>
            <w:pPr>
              <w:widowControl w:val="0"/>
              <w:autoSpaceDE w:val="0"/>
              <w:autoSpaceDN w:val="0"/>
              <w:adjustRightInd w:val="0"/>
              <w:spacing w:after="0" w:line="240" w:lineRule="auto"/>
              <w:ind w:firstLine="540"/>
              <w:jc w:val="center"/>
              <w:rPr>
                <w:rFonts w:ascii="Times New Roman" w:hAnsi="Times New Roman"/>
              </w:rPr>
            </w:pPr>
          </w:p>
        </w:tc>
        <w:tc>
          <w:tcPr>
            <w:tcW w:w="7181" w:type="dxa"/>
            <w:tcBorders>
              <w:left w:val="single" w:color="auto" w:sz="8" w:space="0"/>
              <w:bottom w:val="single" w:color="auto" w:sz="8" w:space="0"/>
              <w:right w:val="single" w:color="auto" w:sz="8" w:space="0"/>
            </w:tcBorders>
            <w:vAlign w:val="center"/>
          </w:tcPr>
          <w:p>
            <w:pPr>
              <w:widowControl w:val="0"/>
              <w:autoSpaceDE w:val="0"/>
              <w:autoSpaceDN w:val="0"/>
              <w:adjustRightInd w:val="0"/>
              <w:spacing w:after="0" w:line="240" w:lineRule="auto"/>
              <w:rPr>
                <w:rFonts w:ascii="Times New Roman" w:hAnsi="Times New Roman"/>
              </w:rPr>
            </w:pPr>
            <w:r>
              <w:rPr>
                <w:rFonts w:ascii="Times New Roman" w:hAnsi="Times New Roman"/>
              </w:rPr>
              <w:t xml:space="preserve">отсутствие ДТП, замечаний                        </w:t>
            </w:r>
          </w:p>
        </w:tc>
      </w:tr>
      <w:tr>
        <w:tblPrEx>
          <w:tblLayout w:type="fixed"/>
          <w:tblCellMar>
            <w:top w:w="75" w:type="dxa"/>
            <w:left w:w="40" w:type="dxa"/>
            <w:bottom w:w="75" w:type="dxa"/>
            <w:right w:w="40" w:type="dxa"/>
          </w:tblCellMar>
        </w:tblPrEx>
        <w:trPr>
          <w:trHeight w:val="310" w:hRule="atLeast"/>
          <w:tblCellSpacing w:w="0" w:type="dxa"/>
        </w:trPr>
        <w:tc>
          <w:tcPr>
            <w:tcW w:w="2253" w:type="dxa"/>
            <w:vMerge w:val="restart"/>
            <w:tcBorders>
              <w:left w:val="single" w:color="auto" w:sz="8" w:space="0"/>
              <w:bottom w:val="single" w:color="auto" w:sz="8" w:space="0"/>
              <w:right w:val="single" w:color="auto" w:sz="8" w:space="0"/>
            </w:tcBorders>
          </w:tcPr>
          <w:p>
            <w:pPr>
              <w:widowControl w:val="0"/>
              <w:autoSpaceDE w:val="0"/>
              <w:autoSpaceDN w:val="0"/>
              <w:adjustRightInd w:val="0"/>
              <w:spacing w:after="0" w:line="240" w:lineRule="auto"/>
              <w:jc w:val="center"/>
              <w:rPr>
                <w:rFonts w:ascii="Times New Roman" w:hAnsi="Times New Roman"/>
              </w:rPr>
            </w:pPr>
            <w:r>
              <w:rPr>
                <w:rFonts w:ascii="Times New Roman" w:hAnsi="Times New Roman"/>
              </w:rPr>
              <w:t>Обслуживающий</w:t>
            </w:r>
          </w:p>
          <w:p>
            <w:pPr>
              <w:widowControl w:val="0"/>
              <w:autoSpaceDE w:val="0"/>
              <w:autoSpaceDN w:val="0"/>
              <w:adjustRightInd w:val="0"/>
              <w:spacing w:after="0" w:line="240" w:lineRule="auto"/>
              <w:jc w:val="center"/>
              <w:rPr>
                <w:rFonts w:ascii="Times New Roman" w:hAnsi="Times New Roman"/>
              </w:rPr>
            </w:pPr>
            <w:r>
              <w:rPr>
                <w:rFonts w:ascii="Times New Roman" w:hAnsi="Times New Roman"/>
              </w:rPr>
              <w:t>персонал (уборщица,</w:t>
            </w:r>
          </w:p>
          <w:p>
            <w:pPr>
              <w:widowControl w:val="0"/>
              <w:autoSpaceDE w:val="0"/>
              <w:autoSpaceDN w:val="0"/>
              <w:adjustRightInd w:val="0"/>
              <w:spacing w:after="0" w:line="240" w:lineRule="auto"/>
              <w:jc w:val="center"/>
              <w:rPr>
                <w:rFonts w:ascii="Times New Roman" w:hAnsi="Times New Roman"/>
              </w:rPr>
            </w:pPr>
            <w:r>
              <w:rPr>
                <w:rFonts w:ascii="Times New Roman" w:hAnsi="Times New Roman"/>
              </w:rPr>
              <w:t>дворник и т.д.)</w:t>
            </w:r>
          </w:p>
        </w:tc>
        <w:tc>
          <w:tcPr>
            <w:tcW w:w="7181" w:type="dxa"/>
            <w:tcBorders>
              <w:left w:val="single" w:color="auto" w:sz="8" w:space="0"/>
              <w:bottom w:val="single" w:color="auto" w:sz="8" w:space="0"/>
              <w:right w:val="single" w:color="auto" w:sz="8" w:space="0"/>
            </w:tcBorders>
            <w:vAlign w:val="center"/>
          </w:tcPr>
          <w:p>
            <w:pPr>
              <w:widowControl w:val="0"/>
              <w:autoSpaceDE w:val="0"/>
              <w:autoSpaceDN w:val="0"/>
              <w:adjustRightInd w:val="0"/>
              <w:spacing w:after="0" w:line="240" w:lineRule="auto"/>
              <w:rPr>
                <w:rFonts w:ascii="Times New Roman" w:hAnsi="Times New Roman"/>
              </w:rPr>
            </w:pPr>
            <w:r>
              <w:rPr>
                <w:rFonts w:ascii="Times New Roman" w:hAnsi="Times New Roman"/>
              </w:rPr>
              <w:t xml:space="preserve">проведение генеральных уборок                    </w:t>
            </w:r>
          </w:p>
        </w:tc>
      </w:tr>
      <w:tr>
        <w:tblPrEx>
          <w:tblLayout w:type="fixed"/>
          <w:tblCellMar>
            <w:top w:w="75" w:type="dxa"/>
            <w:left w:w="40" w:type="dxa"/>
            <w:bottom w:w="75" w:type="dxa"/>
            <w:right w:w="40" w:type="dxa"/>
          </w:tblCellMar>
        </w:tblPrEx>
        <w:trPr>
          <w:trHeight w:val="558" w:hRule="atLeast"/>
          <w:tblCellSpacing w:w="0" w:type="dxa"/>
        </w:trPr>
        <w:tc>
          <w:tcPr>
            <w:tcW w:w="2253" w:type="dxa"/>
            <w:vMerge w:val="continue"/>
            <w:tcBorders>
              <w:left w:val="single" w:color="auto" w:sz="8" w:space="0"/>
              <w:bottom w:val="single" w:color="auto" w:sz="8" w:space="0"/>
              <w:right w:val="single" w:color="auto" w:sz="8" w:space="0"/>
            </w:tcBorders>
          </w:tcPr>
          <w:p>
            <w:pPr>
              <w:widowControl w:val="0"/>
              <w:autoSpaceDE w:val="0"/>
              <w:autoSpaceDN w:val="0"/>
              <w:adjustRightInd w:val="0"/>
              <w:spacing w:after="0" w:line="240" w:lineRule="auto"/>
              <w:ind w:firstLine="540"/>
              <w:jc w:val="both"/>
              <w:rPr>
                <w:rFonts w:ascii="Times New Roman" w:hAnsi="Times New Roman"/>
              </w:rPr>
            </w:pPr>
          </w:p>
        </w:tc>
        <w:tc>
          <w:tcPr>
            <w:tcW w:w="7181" w:type="dxa"/>
            <w:tcBorders>
              <w:left w:val="single" w:color="auto" w:sz="8" w:space="0"/>
              <w:bottom w:val="single" w:color="auto" w:sz="8" w:space="0"/>
              <w:right w:val="single" w:color="auto" w:sz="8" w:space="0"/>
            </w:tcBorders>
            <w:vAlign w:val="center"/>
          </w:tcPr>
          <w:p>
            <w:pPr>
              <w:widowControl w:val="0"/>
              <w:autoSpaceDE w:val="0"/>
              <w:autoSpaceDN w:val="0"/>
              <w:adjustRightInd w:val="0"/>
              <w:spacing w:after="0" w:line="240" w:lineRule="auto"/>
              <w:rPr>
                <w:rFonts w:ascii="Times New Roman" w:hAnsi="Times New Roman"/>
              </w:rPr>
            </w:pPr>
            <w:r>
              <w:rPr>
                <w:rFonts w:ascii="Times New Roman" w:hAnsi="Times New Roman"/>
              </w:rPr>
              <w:t xml:space="preserve">содержание участка в соответствии с требованиями СанПиН, качественная уборка помещений            </w:t>
            </w:r>
          </w:p>
        </w:tc>
      </w:tr>
      <w:tr>
        <w:tblPrEx>
          <w:tblLayout w:type="fixed"/>
          <w:tblCellMar>
            <w:top w:w="75" w:type="dxa"/>
            <w:left w:w="40" w:type="dxa"/>
            <w:bottom w:w="75" w:type="dxa"/>
            <w:right w:w="40" w:type="dxa"/>
          </w:tblCellMar>
        </w:tblPrEx>
        <w:trPr>
          <w:trHeight w:val="284" w:hRule="atLeast"/>
          <w:tblCellSpacing w:w="0" w:type="dxa"/>
        </w:trPr>
        <w:tc>
          <w:tcPr>
            <w:tcW w:w="2253" w:type="dxa"/>
            <w:vMerge w:val="continue"/>
            <w:tcBorders>
              <w:left w:val="single" w:color="auto" w:sz="8" w:space="0"/>
              <w:bottom w:val="single" w:color="auto" w:sz="8" w:space="0"/>
              <w:right w:val="single" w:color="auto" w:sz="8" w:space="0"/>
            </w:tcBorders>
          </w:tcPr>
          <w:p>
            <w:pPr>
              <w:widowControl w:val="0"/>
              <w:autoSpaceDE w:val="0"/>
              <w:autoSpaceDN w:val="0"/>
              <w:adjustRightInd w:val="0"/>
              <w:spacing w:after="0" w:line="240" w:lineRule="auto"/>
              <w:ind w:firstLine="540"/>
              <w:jc w:val="both"/>
              <w:rPr>
                <w:rFonts w:ascii="Times New Roman" w:hAnsi="Times New Roman"/>
              </w:rPr>
            </w:pPr>
          </w:p>
        </w:tc>
        <w:tc>
          <w:tcPr>
            <w:tcW w:w="7181" w:type="dxa"/>
            <w:tcBorders>
              <w:left w:val="single" w:color="auto" w:sz="8" w:space="0"/>
              <w:bottom w:val="single" w:color="auto" w:sz="8" w:space="0"/>
              <w:right w:val="single" w:color="auto" w:sz="8" w:space="0"/>
            </w:tcBorders>
            <w:vAlign w:val="center"/>
          </w:tcPr>
          <w:p>
            <w:pPr>
              <w:widowControl w:val="0"/>
              <w:autoSpaceDE w:val="0"/>
              <w:autoSpaceDN w:val="0"/>
              <w:adjustRightInd w:val="0"/>
              <w:spacing w:after="0" w:line="240" w:lineRule="auto"/>
              <w:rPr>
                <w:rFonts w:ascii="Times New Roman" w:hAnsi="Times New Roman"/>
              </w:rPr>
            </w:pPr>
            <w:r>
              <w:rPr>
                <w:rFonts w:ascii="Times New Roman" w:hAnsi="Times New Roman"/>
              </w:rPr>
              <w:t xml:space="preserve">оперативность выполнения заявок по устранению технических неполадок                            </w:t>
            </w:r>
          </w:p>
        </w:tc>
      </w:tr>
    </w:tbl>
    <w:p>
      <w:pPr>
        <w:spacing w:after="0" w:line="240" w:lineRule="auto"/>
        <w:ind w:firstLine="720"/>
        <w:jc w:val="center"/>
        <w:rPr>
          <w:rFonts w:ascii="Times New Roman" w:hAnsi="Times New Roman"/>
          <w:b/>
          <w:sz w:val="24"/>
          <w:szCs w:val="24"/>
        </w:rPr>
      </w:pPr>
    </w:p>
    <w:p>
      <w:pPr>
        <w:spacing w:after="0" w:line="240" w:lineRule="auto"/>
        <w:ind w:firstLine="720"/>
        <w:jc w:val="right"/>
        <w:rPr>
          <w:rFonts w:ascii="Times New Roman" w:hAnsi="Times New Roman"/>
          <w:sz w:val="24"/>
          <w:szCs w:val="24"/>
        </w:rPr>
      </w:pPr>
    </w:p>
    <w:sectPr>
      <w:headerReference r:id="rId3" w:type="default"/>
      <w:pgSz w:w="11906" w:h="16838"/>
      <w:pgMar w:top="1134" w:right="567" w:bottom="1134" w:left="1985" w:header="709" w:footer="709"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Calibri">
    <w:panose1 w:val="020F0502020204030204"/>
    <w:charset w:val="86"/>
    <w:family w:val="swiss"/>
    <w:pitch w:val="default"/>
    <w:sig w:usb0="E10002FF" w:usb1="4000ACFF" w:usb2="00000009" w:usb3="00000000" w:csb0="2000019F" w:csb1="00000000"/>
  </w:font>
  <w:font w:name="Calibri">
    <w:panose1 w:val="020F0502020204030204"/>
    <w:charset w:val="CC"/>
    <w:family w:val="swiss"/>
    <w:pitch w:val="default"/>
    <w:sig w:usb0="E10002FF" w:usb1="4000ACFF" w:usb2="00000009" w:usb3="00000000" w:csb0="2000019F" w:csb1="00000000"/>
  </w:font>
  <w:font w:name="Cambria">
    <w:panose1 w:val="02040503050406030204"/>
    <w:charset w:val="CC"/>
    <w:family w:val="roman"/>
    <w:pitch w:val="default"/>
    <w:sig w:usb0="A00002EF" w:usb1="4000004B" w:usb2="00000000" w:usb3="00000000" w:csb0="2000019F" w:csb1="00000000"/>
  </w:font>
  <w:font w:name="Verdana">
    <w:panose1 w:val="020B0604030504040204"/>
    <w:charset w:val="CC"/>
    <w:family w:val="swiss"/>
    <w:pitch w:val="default"/>
    <w:sig w:usb0="A10006FF" w:usb1="4000205B" w:usb2="00000010" w:usb3="00000000" w:csb0="2000019F" w:csb1="00000000"/>
  </w:font>
  <w:font w:name="Tahoma">
    <w:panose1 w:val="020B0604030504040204"/>
    <w:charset w:val="CC"/>
    <w:family w:val="swiss"/>
    <w:pitch w:val="default"/>
    <w:sig w:usb0="E1002EFF" w:usb1="C000605B" w:usb2="00000029" w:usb3="00000000" w:csb0="200101FF" w:csb1="20280000"/>
  </w:font>
  <w:font w:name="Arial">
    <w:panose1 w:val="020B0604020202020204"/>
    <w:charset w:val="CC"/>
    <w:family w:val="swiss"/>
    <w:pitch w:val="default"/>
    <w:sig w:usb0="E0002AFF" w:usb1="C0007843" w:usb2="00000009" w:usb3="00000000" w:csb0="400001FF" w:csb1="FFFF0000"/>
  </w:font>
  <w:font w:name="MS Reference Sans Serif">
    <w:panose1 w:val="020B0604030504040204"/>
    <w:charset w:val="CC"/>
    <w:family w:val="swiss"/>
    <w:pitch w:val="default"/>
    <w:sig w:usb0="00000287" w:usb1="00000000" w:usb2="00000000" w:usb3="00000000" w:csb0="2000019F" w:csb1="00000000"/>
  </w:font>
  <w:font w:name="Courier New">
    <w:panose1 w:val="02070309020205020404"/>
    <w:charset w:val="CC"/>
    <w:family w:val="modern"/>
    <w:pitch w:val="default"/>
    <w:sig w:usb0="E0002AFF" w:usb1="C0007843" w:usb2="00000009" w:usb3="00000000" w:csb0="400001FF" w:csb1="FFFF0000"/>
  </w:font>
  <w:font w:name="TimesNewRomanPSMT">
    <w:altName w:val="Times New Roman"/>
    <w:panose1 w:val="00000000000000000000"/>
    <w:charset w:val="CC"/>
    <w:family w:val="auto"/>
    <w:pitch w:val="default"/>
    <w:sig w:usb0="00000000" w:usb1="00000000" w:usb2="00000000" w:usb3="00000000" w:csb0="00000005" w:csb1="00000000"/>
  </w:font>
  <w:font w:name="Symbol">
    <w:panose1 w:val="05050102010706020507"/>
    <w:charset w:val="02"/>
    <w:family w:val="roman"/>
    <w:pitch w:val="default"/>
    <w:sig w:usb0="00000000" w:usb1="00000000" w:usb2="00000000" w:usb3="00000000" w:csb0="80000000" w:csb1="00000000"/>
  </w:font>
  <w:font w:name="Arial Unicode MS">
    <w:panose1 w:val="020B0604020202020204"/>
    <w:charset w:val="80"/>
    <w:family w:val="swiss"/>
    <w:pitch w:val="default"/>
    <w:sig w:usb0="FFFFFFFF" w:usb1="E9FFFFFF" w:usb2="0000003F" w:usb3="00000000" w:csb0="603F01FF" w:csb1="FFFF0000"/>
  </w:font>
  <w:font w:name="Cambria">
    <w:panose1 w:val="02040503050406030204"/>
    <w:charset w:val="00"/>
    <w:family w:val="auto"/>
    <w:pitch w:val="default"/>
    <w:sig w:usb0="A00002EF" w:usb1="4000004B" w:usb2="00000000" w:usb3="00000000" w:csb0="2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2685641"/>
    </w:sdtPr>
    <w:sdtEndPr>
      <w:rPr>
        <w:rFonts w:ascii="Times New Roman" w:hAnsi="Times New Roman"/>
      </w:rPr>
    </w:sdtEndPr>
    <w:sdtContent>
      <w:p>
        <w:pPr>
          <w:pStyle w:val="5"/>
          <w:jc w:val="center"/>
        </w:pP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Pr>
            <w:rFonts w:ascii="Times New Roman" w:hAnsi="Times New Roman"/>
          </w:rPr>
          <w:t>26</w:t>
        </w:r>
        <w:r>
          <w:rPr>
            <w:rFonts w:ascii="Times New Roman" w:hAnsi="Times New Roman"/>
          </w:rPr>
          <w:fldChar w:fldCharType="end"/>
        </w:r>
      </w:p>
    </w:sdtContent>
  </w:sdt>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C0390"/>
    <w:multiLevelType w:val="multilevel"/>
    <w:tmpl w:val="0EBC0390"/>
    <w:lvl w:ilvl="0" w:tentative="0">
      <w:start w:val="4"/>
      <w:numFmt w:val="upperRoman"/>
      <w:lvlText w:val="%1."/>
      <w:lvlJc w:val="left"/>
      <w:pPr>
        <w:ind w:left="1004" w:hanging="720"/>
      </w:pPr>
      <w:rPr>
        <w:rFonts w:hint="default"/>
      </w:rPr>
    </w:lvl>
    <w:lvl w:ilvl="1" w:tentative="0">
      <w:start w:val="2"/>
      <w:numFmt w:val="decimal"/>
      <w:isLgl/>
      <w:lvlText w:val="%1.%2."/>
      <w:lvlJc w:val="left"/>
      <w:pPr>
        <w:ind w:left="928" w:hanging="360"/>
      </w:pPr>
      <w:rPr>
        <w:rFonts w:hint="default"/>
      </w:rPr>
    </w:lvl>
    <w:lvl w:ilvl="2" w:tentative="0">
      <w:start w:val="1"/>
      <w:numFmt w:val="decimal"/>
      <w:isLgl/>
      <w:lvlText w:val="%1.%2.%3."/>
      <w:lvlJc w:val="left"/>
      <w:pPr>
        <w:ind w:left="1572" w:hanging="720"/>
      </w:pPr>
      <w:rPr>
        <w:rFonts w:hint="default"/>
      </w:rPr>
    </w:lvl>
    <w:lvl w:ilvl="3" w:tentative="0">
      <w:start w:val="1"/>
      <w:numFmt w:val="decimal"/>
      <w:isLgl/>
      <w:lvlText w:val="%1.%2.%3.%4."/>
      <w:lvlJc w:val="left"/>
      <w:pPr>
        <w:ind w:left="1856" w:hanging="720"/>
      </w:pPr>
      <w:rPr>
        <w:rFonts w:hint="default"/>
      </w:rPr>
    </w:lvl>
    <w:lvl w:ilvl="4" w:tentative="0">
      <w:start w:val="1"/>
      <w:numFmt w:val="decimal"/>
      <w:isLgl/>
      <w:lvlText w:val="%1.%2.%3.%4.%5."/>
      <w:lvlJc w:val="left"/>
      <w:pPr>
        <w:ind w:left="2500" w:hanging="1080"/>
      </w:pPr>
      <w:rPr>
        <w:rFonts w:hint="default"/>
      </w:rPr>
    </w:lvl>
    <w:lvl w:ilvl="5" w:tentative="0">
      <w:start w:val="1"/>
      <w:numFmt w:val="decimal"/>
      <w:isLgl/>
      <w:lvlText w:val="%1.%2.%3.%4.%5.%6."/>
      <w:lvlJc w:val="left"/>
      <w:pPr>
        <w:ind w:left="2784" w:hanging="1080"/>
      </w:pPr>
      <w:rPr>
        <w:rFonts w:hint="default"/>
      </w:rPr>
    </w:lvl>
    <w:lvl w:ilvl="6" w:tentative="0">
      <w:start w:val="1"/>
      <w:numFmt w:val="decimal"/>
      <w:isLgl/>
      <w:lvlText w:val="%1.%2.%3.%4.%5.%6.%7."/>
      <w:lvlJc w:val="left"/>
      <w:pPr>
        <w:ind w:left="3428" w:hanging="1440"/>
      </w:pPr>
      <w:rPr>
        <w:rFonts w:hint="default"/>
      </w:rPr>
    </w:lvl>
    <w:lvl w:ilvl="7" w:tentative="0">
      <w:start w:val="1"/>
      <w:numFmt w:val="decimal"/>
      <w:isLgl/>
      <w:lvlText w:val="%1.%2.%3.%4.%5.%6.%7.%8."/>
      <w:lvlJc w:val="left"/>
      <w:pPr>
        <w:ind w:left="3712" w:hanging="1440"/>
      </w:pPr>
      <w:rPr>
        <w:rFonts w:hint="default"/>
      </w:rPr>
    </w:lvl>
    <w:lvl w:ilvl="8" w:tentative="0">
      <w:start w:val="1"/>
      <w:numFmt w:val="decimal"/>
      <w:isLgl/>
      <w:lvlText w:val="%1.%2.%3.%4.%5.%6.%7.%8.%9."/>
      <w:lvlJc w:val="left"/>
      <w:pPr>
        <w:ind w:left="4356" w:hanging="1800"/>
      </w:pPr>
      <w:rPr>
        <w:rFonts w:hint="default"/>
      </w:rPr>
    </w:lvl>
  </w:abstractNum>
  <w:abstractNum w:abstractNumId="1">
    <w:nsid w:val="10D27B94"/>
    <w:multiLevelType w:val="multilevel"/>
    <w:tmpl w:val="10D27B94"/>
    <w:lvl w:ilvl="0" w:tentative="0">
      <w:start w:val="1"/>
      <w:numFmt w:val="decimal"/>
      <w:lvlText w:val="%1."/>
      <w:lvlJc w:val="left"/>
      <w:pPr>
        <w:ind w:left="720" w:hanging="360"/>
      </w:pPr>
      <w:rPr>
        <w:rFonts w:hint="default"/>
        <w:b/>
      </w:rPr>
    </w:lvl>
    <w:lvl w:ilvl="1" w:tentative="0">
      <w:start w:val="1"/>
      <w:numFmt w:val="decimal"/>
      <w:isLgl/>
      <w:lvlText w:val="%1.%2."/>
      <w:lvlJc w:val="left"/>
      <w:pPr>
        <w:ind w:left="720" w:hanging="360"/>
      </w:pPr>
      <w:rPr>
        <w:rFonts w:hint="default"/>
        <w:b/>
      </w:rPr>
    </w:lvl>
    <w:lvl w:ilvl="2" w:tentative="0">
      <w:start w:val="1"/>
      <w:numFmt w:val="decimal"/>
      <w:isLgl/>
      <w:lvlText w:val="%1.%2.%3."/>
      <w:lvlJc w:val="left"/>
      <w:pPr>
        <w:ind w:left="1080" w:hanging="720"/>
      </w:pPr>
      <w:rPr>
        <w:rFonts w:hint="default"/>
      </w:rPr>
    </w:lvl>
    <w:lvl w:ilvl="3" w:tentative="0">
      <w:start w:val="1"/>
      <w:numFmt w:val="decimal"/>
      <w:isLgl/>
      <w:lvlText w:val="%1.%2.%3.%4."/>
      <w:lvlJc w:val="left"/>
      <w:pPr>
        <w:ind w:left="1080" w:hanging="720"/>
      </w:pPr>
      <w:rPr>
        <w:rFonts w:hint="default"/>
      </w:rPr>
    </w:lvl>
    <w:lvl w:ilvl="4" w:tentative="0">
      <w:start w:val="1"/>
      <w:numFmt w:val="decimal"/>
      <w:isLgl/>
      <w:lvlText w:val="%1.%2.%3.%4.%5."/>
      <w:lvlJc w:val="left"/>
      <w:pPr>
        <w:ind w:left="1440" w:hanging="1080"/>
      </w:pPr>
      <w:rPr>
        <w:rFonts w:hint="default"/>
      </w:rPr>
    </w:lvl>
    <w:lvl w:ilvl="5" w:tentative="0">
      <w:start w:val="1"/>
      <w:numFmt w:val="decimal"/>
      <w:isLgl/>
      <w:lvlText w:val="%1.%2.%3.%4.%5.%6."/>
      <w:lvlJc w:val="left"/>
      <w:pPr>
        <w:ind w:left="1440" w:hanging="1080"/>
      </w:pPr>
      <w:rPr>
        <w:rFonts w:hint="default"/>
      </w:rPr>
    </w:lvl>
    <w:lvl w:ilvl="6" w:tentative="0">
      <w:start w:val="1"/>
      <w:numFmt w:val="decimal"/>
      <w:isLgl/>
      <w:lvlText w:val="%1.%2.%3.%4.%5.%6.%7."/>
      <w:lvlJc w:val="left"/>
      <w:pPr>
        <w:ind w:left="1800" w:hanging="1440"/>
      </w:pPr>
      <w:rPr>
        <w:rFonts w:hint="default"/>
      </w:rPr>
    </w:lvl>
    <w:lvl w:ilvl="7" w:tentative="0">
      <w:start w:val="1"/>
      <w:numFmt w:val="decimal"/>
      <w:isLgl/>
      <w:lvlText w:val="%1.%2.%3.%4.%5.%6.%7.%8."/>
      <w:lvlJc w:val="left"/>
      <w:pPr>
        <w:ind w:left="1800" w:hanging="1440"/>
      </w:pPr>
      <w:rPr>
        <w:rFonts w:hint="default"/>
      </w:rPr>
    </w:lvl>
    <w:lvl w:ilvl="8" w:tentative="0">
      <w:start w:val="1"/>
      <w:numFmt w:val="decimal"/>
      <w:isLgl/>
      <w:lvlText w:val="%1.%2.%3.%4.%5.%6.%7.%8.%9."/>
      <w:lvlJc w:val="left"/>
      <w:pPr>
        <w:ind w:left="2160" w:hanging="1800"/>
      </w:pPr>
      <w:rPr>
        <w:rFonts w:hint="default"/>
      </w:rPr>
    </w:lvl>
  </w:abstractNum>
  <w:abstractNum w:abstractNumId="2">
    <w:nsid w:val="1AF13E37"/>
    <w:multiLevelType w:val="multilevel"/>
    <w:tmpl w:val="1AF13E37"/>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
    <w:nsid w:val="1CBB60E4"/>
    <w:multiLevelType w:val="multilevel"/>
    <w:tmpl w:val="1CBB60E4"/>
    <w:lvl w:ilvl="0" w:tentative="0">
      <w:start w:val="1"/>
      <w:numFmt w:val="bullet"/>
      <w:lvlText w:val=""/>
      <w:lvlJc w:val="left"/>
      <w:pPr>
        <w:ind w:left="1353" w:hanging="360"/>
      </w:pPr>
      <w:rPr>
        <w:rFonts w:hint="default" w:ascii="Symbol" w:hAnsi="Symbol"/>
      </w:rPr>
    </w:lvl>
    <w:lvl w:ilvl="1" w:tentative="0">
      <w:start w:val="1"/>
      <w:numFmt w:val="bullet"/>
      <w:lvlText w:val="o"/>
      <w:lvlJc w:val="left"/>
      <w:pPr>
        <w:ind w:left="2291" w:hanging="360"/>
      </w:pPr>
      <w:rPr>
        <w:rFonts w:hint="default" w:ascii="Courier New" w:hAnsi="Courier New" w:cs="Courier New"/>
      </w:rPr>
    </w:lvl>
    <w:lvl w:ilvl="2" w:tentative="0">
      <w:start w:val="1"/>
      <w:numFmt w:val="bullet"/>
      <w:lvlText w:val=""/>
      <w:lvlJc w:val="left"/>
      <w:pPr>
        <w:ind w:left="3011" w:hanging="360"/>
      </w:pPr>
      <w:rPr>
        <w:rFonts w:hint="default" w:ascii="Wingdings" w:hAnsi="Wingdings"/>
      </w:rPr>
    </w:lvl>
    <w:lvl w:ilvl="3" w:tentative="0">
      <w:start w:val="1"/>
      <w:numFmt w:val="bullet"/>
      <w:lvlText w:val=""/>
      <w:lvlJc w:val="left"/>
      <w:pPr>
        <w:ind w:left="3731" w:hanging="360"/>
      </w:pPr>
      <w:rPr>
        <w:rFonts w:hint="default" w:ascii="Symbol" w:hAnsi="Symbol"/>
      </w:rPr>
    </w:lvl>
    <w:lvl w:ilvl="4" w:tentative="0">
      <w:start w:val="1"/>
      <w:numFmt w:val="bullet"/>
      <w:lvlText w:val="o"/>
      <w:lvlJc w:val="left"/>
      <w:pPr>
        <w:ind w:left="4451" w:hanging="360"/>
      </w:pPr>
      <w:rPr>
        <w:rFonts w:hint="default" w:ascii="Courier New" w:hAnsi="Courier New" w:cs="Courier New"/>
      </w:rPr>
    </w:lvl>
    <w:lvl w:ilvl="5" w:tentative="0">
      <w:start w:val="1"/>
      <w:numFmt w:val="bullet"/>
      <w:lvlText w:val=""/>
      <w:lvlJc w:val="left"/>
      <w:pPr>
        <w:ind w:left="5171" w:hanging="360"/>
      </w:pPr>
      <w:rPr>
        <w:rFonts w:hint="default" w:ascii="Wingdings" w:hAnsi="Wingdings"/>
      </w:rPr>
    </w:lvl>
    <w:lvl w:ilvl="6" w:tentative="0">
      <w:start w:val="1"/>
      <w:numFmt w:val="bullet"/>
      <w:lvlText w:val=""/>
      <w:lvlJc w:val="left"/>
      <w:pPr>
        <w:ind w:left="5891" w:hanging="360"/>
      </w:pPr>
      <w:rPr>
        <w:rFonts w:hint="default" w:ascii="Symbol" w:hAnsi="Symbol"/>
      </w:rPr>
    </w:lvl>
    <w:lvl w:ilvl="7" w:tentative="0">
      <w:start w:val="1"/>
      <w:numFmt w:val="bullet"/>
      <w:lvlText w:val="o"/>
      <w:lvlJc w:val="left"/>
      <w:pPr>
        <w:ind w:left="6611" w:hanging="360"/>
      </w:pPr>
      <w:rPr>
        <w:rFonts w:hint="default" w:ascii="Courier New" w:hAnsi="Courier New" w:cs="Courier New"/>
      </w:rPr>
    </w:lvl>
    <w:lvl w:ilvl="8" w:tentative="0">
      <w:start w:val="1"/>
      <w:numFmt w:val="bullet"/>
      <w:lvlText w:val=""/>
      <w:lvlJc w:val="left"/>
      <w:pPr>
        <w:ind w:left="7331" w:hanging="360"/>
      </w:pPr>
      <w:rPr>
        <w:rFonts w:hint="default" w:ascii="Wingdings" w:hAnsi="Wingdings"/>
      </w:rPr>
    </w:lvl>
  </w:abstractNum>
  <w:abstractNum w:abstractNumId="4">
    <w:nsid w:val="2CDC3019"/>
    <w:multiLevelType w:val="multilevel"/>
    <w:tmpl w:val="2CDC3019"/>
    <w:lvl w:ilvl="0" w:tentative="0">
      <w:start w:val="2"/>
      <w:numFmt w:val="decimal"/>
      <w:lvlText w:val="%1."/>
      <w:lvlJc w:val="left"/>
      <w:pPr>
        <w:ind w:left="675" w:hanging="675"/>
      </w:pPr>
      <w:rPr>
        <w:rFonts w:hint="default"/>
      </w:rPr>
    </w:lvl>
    <w:lvl w:ilvl="1" w:tentative="0">
      <w:start w:val="1"/>
      <w:numFmt w:val="decimal"/>
      <w:lvlText w:val="%1.%2."/>
      <w:lvlJc w:val="left"/>
      <w:pPr>
        <w:ind w:left="1004" w:hanging="720"/>
      </w:pPr>
      <w:rPr>
        <w:rFonts w:hint="default"/>
      </w:rPr>
    </w:lvl>
    <w:lvl w:ilvl="2" w:tentative="0">
      <w:start w:val="1"/>
      <w:numFmt w:val="decimal"/>
      <w:lvlText w:val="%1.%2.%3."/>
      <w:lvlJc w:val="left"/>
      <w:pPr>
        <w:ind w:left="1288" w:hanging="720"/>
      </w:pPr>
      <w:rPr>
        <w:rFonts w:hint="default"/>
      </w:rPr>
    </w:lvl>
    <w:lvl w:ilvl="3" w:tentative="0">
      <w:start w:val="1"/>
      <w:numFmt w:val="decimal"/>
      <w:lvlText w:val="%1.%2.%3.%4."/>
      <w:lvlJc w:val="left"/>
      <w:pPr>
        <w:ind w:left="1932" w:hanging="1080"/>
      </w:pPr>
      <w:rPr>
        <w:rFonts w:hint="default"/>
      </w:rPr>
    </w:lvl>
    <w:lvl w:ilvl="4" w:tentative="0">
      <w:start w:val="1"/>
      <w:numFmt w:val="decimal"/>
      <w:lvlText w:val="%1.%2.%3.%4.%5."/>
      <w:lvlJc w:val="left"/>
      <w:pPr>
        <w:ind w:left="2216" w:hanging="1080"/>
      </w:pPr>
      <w:rPr>
        <w:rFonts w:hint="default"/>
      </w:rPr>
    </w:lvl>
    <w:lvl w:ilvl="5" w:tentative="0">
      <w:start w:val="1"/>
      <w:numFmt w:val="decimal"/>
      <w:lvlText w:val="%1.%2.%3.%4.%5.%6."/>
      <w:lvlJc w:val="left"/>
      <w:pPr>
        <w:ind w:left="2860" w:hanging="1440"/>
      </w:pPr>
      <w:rPr>
        <w:rFonts w:hint="default"/>
      </w:rPr>
    </w:lvl>
    <w:lvl w:ilvl="6" w:tentative="0">
      <w:start w:val="1"/>
      <w:numFmt w:val="decimal"/>
      <w:lvlText w:val="%1.%2.%3.%4.%5.%6.%7."/>
      <w:lvlJc w:val="left"/>
      <w:pPr>
        <w:ind w:left="3504" w:hanging="1800"/>
      </w:pPr>
      <w:rPr>
        <w:rFonts w:hint="default"/>
      </w:rPr>
    </w:lvl>
    <w:lvl w:ilvl="7" w:tentative="0">
      <w:start w:val="1"/>
      <w:numFmt w:val="decimal"/>
      <w:lvlText w:val="%1.%2.%3.%4.%5.%6.%7.%8."/>
      <w:lvlJc w:val="left"/>
      <w:pPr>
        <w:ind w:left="3788" w:hanging="1800"/>
      </w:pPr>
      <w:rPr>
        <w:rFonts w:hint="default"/>
      </w:rPr>
    </w:lvl>
    <w:lvl w:ilvl="8" w:tentative="0">
      <w:start w:val="1"/>
      <w:numFmt w:val="decimal"/>
      <w:lvlText w:val="%1.%2.%3.%4.%5.%6.%7.%8.%9."/>
      <w:lvlJc w:val="left"/>
      <w:pPr>
        <w:ind w:left="4432" w:hanging="2160"/>
      </w:pPr>
      <w:rPr>
        <w:rFonts w:hint="default"/>
      </w:rPr>
    </w:lvl>
  </w:abstractNum>
  <w:abstractNum w:abstractNumId="5">
    <w:nsid w:val="2E4D7507"/>
    <w:multiLevelType w:val="multilevel"/>
    <w:tmpl w:val="2E4D7507"/>
    <w:lvl w:ilvl="0" w:tentative="0">
      <w:start w:val="2"/>
      <w:numFmt w:val="decimal"/>
      <w:lvlText w:val="%1."/>
      <w:lvlJc w:val="left"/>
      <w:pPr>
        <w:ind w:left="540" w:hanging="540"/>
      </w:pPr>
      <w:rPr>
        <w:rFonts w:hint="default"/>
      </w:rPr>
    </w:lvl>
    <w:lvl w:ilvl="1" w:tentative="0">
      <w:start w:val="3"/>
      <w:numFmt w:val="decimal"/>
      <w:lvlText w:val="%1.%2."/>
      <w:lvlJc w:val="left"/>
      <w:pPr>
        <w:ind w:left="720" w:hanging="540"/>
      </w:pPr>
      <w:rPr>
        <w:rFonts w:hint="default"/>
      </w:rPr>
    </w:lvl>
    <w:lvl w:ilvl="2" w:tentative="0">
      <w:start w:val="1"/>
      <w:numFmt w:val="decimal"/>
      <w:lvlText w:val="%1.%2.%3."/>
      <w:lvlJc w:val="left"/>
      <w:pPr>
        <w:ind w:left="2280" w:hanging="720"/>
      </w:pPr>
      <w:rPr>
        <w:rFonts w:hint="default"/>
      </w:rPr>
    </w:lvl>
    <w:lvl w:ilvl="3" w:tentative="0">
      <w:start w:val="1"/>
      <w:numFmt w:val="decimal"/>
      <w:lvlText w:val="%1.%2.%3.%4."/>
      <w:lvlJc w:val="left"/>
      <w:pPr>
        <w:ind w:left="1260" w:hanging="720"/>
      </w:pPr>
      <w:rPr>
        <w:rFonts w:hint="default"/>
      </w:rPr>
    </w:lvl>
    <w:lvl w:ilvl="4" w:tentative="0">
      <w:start w:val="1"/>
      <w:numFmt w:val="decimal"/>
      <w:lvlText w:val="%1.%2.%3.%4.%5."/>
      <w:lvlJc w:val="left"/>
      <w:pPr>
        <w:ind w:left="1800" w:hanging="1080"/>
      </w:pPr>
      <w:rPr>
        <w:rFonts w:hint="default"/>
      </w:rPr>
    </w:lvl>
    <w:lvl w:ilvl="5" w:tentative="0">
      <w:start w:val="1"/>
      <w:numFmt w:val="decimal"/>
      <w:lvlText w:val="%1.%2.%3.%4.%5.%6."/>
      <w:lvlJc w:val="left"/>
      <w:pPr>
        <w:ind w:left="1980" w:hanging="1080"/>
      </w:pPr>
      <w:rPr>
        <w:rFonts w:hint="default"/>
      </w:rPr>
    </w:lvl>
    <w:lvl w:ilvl="6" w:tentative="0">
      <w:start w:val="1"/>
      <w:numFmt w:val="decimal"/>
      <w:lvlText w:val="%1.%2.%3.%4.%5.%6.%7."/>
      <w:lvlJc w:val="left"/>
      <w:pPr>
        <w:ind w:left="2520" w:hanging="1440"/>
      </w:pPr>
      <w:rPr>
        <w:rFonts w:hint="default"/>
      </w:rPr>
    </w:lvl>
    <w:lvl w:ilvl="7" w:tentative="0">
      <w:start w:val="1"/>
      <w:numFmt w:val="decimal"/>
      <w:lvlText w:val="%1.%2.%3.%4.%5.%6.%7.%8."/>
      <w:lvlJc w:val="left"/>
      <w:pPr>
        <w:ind w:left="2700" w:hanging="1440"/>
      </w:pPr>
      <w:rPr>
        <w:rFonts w:hint="default"/>
      </w:rPr>
    </w:lvl>
    <w:lvl w:ilvl="8" w:tentative="0">
      <w:start w:val="1"/>
      <w:numFmt w:val="decimal"/>
      <w:lvlText w:val="%1.%2.%3.%4.%5.%6.%7.%8.%9."/>
      <w:lvlJc w:val="left"/>
      <w:pPr>
        <w:ind w:left="3240" w:hanging="1800"/>
      </w:pPr>
      <w:rPr>
        <w:rFonts w:hint="default"/>
      </w:rPr>
    </w:lvl>
  </w:abstractNum>
  <w:abstractNum w:abstractNumId="6">
    <w:nsid w:val="52E848C2"/>
    <w:multiLevelType w:val="multilevel"/>
    <w:tmpl w:val="52E848C2"/>
    <w:lvl w:ilvl="0" w:tentative="0">
      <w:start w:val="1"/>
      <w:numFmt w:val="bullet"/>
      <w:lvlText w:val=""/>
      <w:lvlJc w:val="left"/>
      <w:pPr>
        <w:ind w:left="1713" w:hanging="360"/>
      </w:pPr>
      <w:rPr>
        <w:rFonts w:hint="default" w:ascii="Symbol" w:hAnsi="Symbol"/>
      </w:rPr>
    </w:lvl>
    <w:lvl w:ilvl="1" w:tentative="0">
      <w:start w:val="1"/>
      <w:numFmt w:val="bullet"/>
      <w:lvlText w:val="o"/>
      <w:lvlJc w:val="left"/>
      <w:pPr>
        <w:ind w:left="2433" w:hanging="360"/>
      </w:pPr>
      <w:rPr>
        <w:rFonts w:hint="default" w:ascii="Courier New" w:hAnsi="Courier New" w:cs="Courier New"/>
      </w:rPr>
    </w:lvl>
    <w:lvl w:ilvl="2" w:tentative="0">
      <w:start w:val="1"/>
      <w:numFmt w:val="bullet"/>
      <w:lvlText w:val=""/>
      <w:lvlJc w:val="left"/>
      <w:pPr>
        <w:ind w:left="3153" w:hanging="360"/>
      </w:pPr>
      <w:rPr>
        <w:rFonts w:hint="default" w:ascii="Wingdings" w:hAnsi="Wingdings"/>
      </w:rPr>
    </w:lvl>
    <w:lvl w:ilvl="3" w:tentative="0">
      <w:start w:val="1"/>
      <w:numFmt w:val="bullet"/>
      <w:lvlText w:val=""/>
      <w:lvlJc w:val="left"/>
      <w:pPr>
        <w:ind w:left="3873" w:hanging="360"/>
      </w:pPr>
      <w:rPr>
        <w:rFonts w:hint="default" w:ascii="Symbol" w:hAnsi="Symbol"/>
      </w:rPr>
    </w:lvl>
    <w:lvl w:ilvl="4" w:tentative="0">
      <w:start w:val="1"/>
      <w:numFmt w:val="bullet"/>
      <w:lvlText w:val="o"/>
      <w:lvlJc w:val="left"/>
      <w:pPr>
        <w:ind w:left="4593" w:hanging="360"/>
      </w:pPr>
      <w:rPr>
        <w:rFonts w:hint="default" w:ascii="Courier New" w:hAnsi="Courier New" w:cs="Courier New"/>
      </w:rPr>
    </w:lvl>
    <w:lvl w:ilvl="5" w:tentative="0">
      <w:start w:val="1"/>
      <w:numFmt w:val="bullet"/>
      <w:lvlText w:val=""/>
      <w:lvlJc w:val="left"/>
      <w:pPr>
        <w:ind w:left="5313" w:hanging="360"/>
      </w:pPr>
      <w:rPr>
        <w:rFonts w:hint="default" w:ascii="Wingdings" w:hAnsi="Wingdings"/>
      </w:rPr>
    </w:lvl>
    <w:lvl w:ilvl="6" w:tentative="0">
      <w:start w:val="1"/>
      <w:numFmt w:val="bullet"/>
      <w:lvlText w:val=""/>
      <w:lvlJc w:val="left"/>
      <w:pPr>
        <w:ind w:left="6033" w:hanging="360"/>
      </w:pPr>
      <w:rPr>
        <w:rFonts w:hint="default" w:ascii="Symbol" w:hAnsi="Symbol"/>
      </w:rPr>
    </w:lvl>
    <w:lvl w:ilvl="7" w:tentative="0">
      <w:start w:val="1"/>
      <w:numFmt w:val="bullet"/>
      <w:lvlText w:val="o"/>
      <w:lvlJc w:val="left"/>
      <w:pPr>
        <w:ind w:left="6753" w:hanging="360"/>
      </w:pPr>
      <w:rPr>
        <w:rFonts w:hint="default" w:ascii="Courier New" w:hAnsi="Courier New" w:cs="Courier New"/>
      </w:rPr>
    </w:lvl>
    <w:lvl w:ilvl="8" w:tentative="0">
      <w:start w:val="1"/>
      <w:numFmt w:val="bullet"/>
      <w:lvlText w:val=""/>
      <w:lvlJc w:val="left"/>
      <w:pPr>
        <w:ind w:left="7473" w:hanging="360"/>
      </w:pPr>
      <w:rPr>
        <w:rFonts w:hint="default" w:ascii="Wingdings" w:hAnsi="Wingdings"/>
      </w:rPr>
    </w:lvl>
  </w:abstractNum>
  <w:abstractNum w:abstractNumId="7">
    <w:nsid w:val="66190CE7"/>
    <w:multiLevelType w:val="multilevel"/>
    <w:tmpl w:val="66190CE7"/>
    <w:lvl w:ilvl="0" w:tentative="0">
      <w:start w:val="1"/>
      <w:numFmt w:val="bullet"/>
      <w:lvlText w:val=""/>
      <w:lvlJc w:val="left"/>
      <w:pPr>
        <w:ind w:left="1571" w:hanging="360"/>
      </w:pPr>
      <w:rPr>
        <w:rFonts w:hint="default" w:ascii="Symbol" w:hAnsi="Symbol"/>
      </w:rPr>
    </w:lvl>
    <w:lvl w:ilvl="1" w:tentative="0">
      <w:start w:val="1"/>
      <w:numFmt w:val="bullet"/>
      <w:lvlText w:val=""/>
      <w:lvlJc w:val="left"/>
      <w:pPr>
        <w:ind w:left="1440" w:hanging="360"/>
      </w:pPr>
      <w:rPr>
        <w:rFonts w:hint="default" w:ascii="Symbol" w:hAnsi="Symbol"/>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8">
    <w:nsid w:val="694418E9"/>
    <w:multiLevelType w:val="multilevel"/>
    <w:tmpl w:val="694418E9"/>
    <w:lvl w:ilvl="0" w:tentative="0">
      <w:start w:val="1"/>
      <w:numFmt w:val="upperRoman"/>
      <w:lvlText w:val="%1."/>
      <w:lvlJc w:val="left"/>
      <w:pPr>
        <w:tabs>
          <w:tab w:val="left" w:pos="491"/>
        </w:tabs>
        <w:ind w:left="1571" w:hanging="720"/>
      </w:pPr>
      <w:rPr>
        <w:rFonts w:hint="default" w:cs="Times New Roman"/>
        <w:b/>
      </w:rPr>
    </w:lvl>
    <w:lvl w:ilvl="1" w:tentative="0">
      <w:start w:val="1"/>
      <w:numFmt w:val="decimal"/>
      <w:isLgl/>
      <w:lvlText w:val="%1.%2"/>
      <w:lvlJc w:val="left"/>
      <w:pPr>
        <w:tabs>
          <w:tab w:val="left" w:pos="0"/>
        </w:tabs>
        <w:ind w:left="360" w:hanging="360"/>
      </w:pPr>
      <w:rPr>
        <w:rFonts w:hint="default" w:cs="Times New Roman"/>
      </w:rPr>
    </w:lvl>
    <w:lvl w:ilvl="2" w:tentative="0">
      <w:start w:val="1"/>
      <w:numFmt w:val="decimal"/>
      <w:isLgl/>
      <w:lvlText w:val="%1.%2.%3"/>
      <w:lvlJc w:val="left"/>
      <w:pPr>
        <w:tabs>
          <w:tab w:val="left" w:pos="0"/>
        </w:tabs>
        <w:ind w:left="2520" w:hanging="720"/>
      </w:pPr>
      <w:rPr>
        <w:rFonts w:hint="default" w:cs="Times New Roman"/>
      </w:rPr>
    </w:lvl>
    <w:lvl w:ilvl="3" w:tentative="0">
      <w:start w:val="1"/>
      <w:numFmt w:val="decimal"/>
      <w:isLgl/>
      <w:lvlText w:val="%1.%2.%3.%4"/>
      <w:lvlJc w:val="left"/>
      <w:pPr>
        <w:tabs>
          <w:tab w:val="left" w:pos="0"/>
        </w:tabs>
        <w:ind w:left="3240" w:hanging="720"/>
      </w:pPr>
      <w:rPr>
        <w:rFonts w:hint="default" w:cs="Times New Roman"/>
      </w:rPr>
    </w:lvl>
    <w:lvl w:ilvl="4" w:tentative="0">
      <w:start w:val="1"/>
      <w:numFmt w:val="decimal"/>
      <w:isLgl/>
      <w:lvlText w:val="%1.%2.%3.%4.%5"/>
      <w:lvlJc w:val="left"/>
      <w:pPr>
        <w:tabs>
          <w:tab w:val="left" w:pos="0"/>
        </w:tabs>
        <w:ind w:left="4320" w:hanging="1080"/>
      </w:pPr>
      <w:rPr>
        <w:rFonts w:hint="default" w:cs="Times New Roman"/>
      </w:rPr>
    </w:lvl>
    <w:lvl w:ilvl="5" w:tentative="0">
      <w:start w:val="1"/>
      <w:numFmt w:val="decimal"/>
      <w:isLgl/>
      <w:lvlText w:val="%1.%2.%3.%4.%5.%6"/>
      <w:lvlJc w:val="left"/>
      <w:pPr>
        <w:tabs>
          <w:tab w:val="left" w:pos="0"/>
        </w:tabs>
        <w:ind w:left="5040" w:hanging="1080"/>
      </w:pPr>
      <w:rPr>
        <w:rFonts w:hint="default" w:cs="Times New Roman"/>
      </w:rPr>
    </w:lvl>
    <w:lvl w:ilvl="6" w:tentative="0">
      <w:start w:val="1"/>
      <w:numFmt w:val="decimal"/>
      <w:isLgl/>
      <w:lvlText w:val="%1.%2.%3.%4.%5.%6.%7"/>
      <w:lvlJc w:val="left"/>
      <w:pPr>
        <w:tabs>
          <w:tab w:val="left" w:pos="0"/>
        </w:tabs>
        <w:ind w:left="6120" w:hanging="1440"/>
      </w:pPr>
      <w:rPr>
        <w:rFonts w:hint="default" w:cs="Times New Roman"/>
      </w:rPr>
    </w:lvl>
    <w:lvl w:ilvl="7" w:tentative="0">
      <w:start w:val="1"/>
      <w:numFmt w:val="decimal"/>
      <w:isLgl/>
      <w:lvlText w:val="%1.%2.%3.%4.%5.%6.%7.%8"/>
      <w:lvlJc w:val="left"/>
      <w:pPr>
        <w:tabs>
          <w:tab w:val="left" w:pos="0"/>
        </w:tabs>
        <w:ind w:left="6840" w:hanging="1440"/>
      </w:pPr>
      <w:rPr>
        <w:rFonts w:hint="default" w:cs="Times New Roman"/>
      </w:rPr>
    </w:lvl>
    <w:lvl w:ilvl="8" w:tentative="0">
      <w:start w:val="1"/>
      <w:numFmt w:val="decimal"/>
      <w:isLgl/>
      <w:lvlText w:val="%1.%2.%3.%4.%5.%6.%7.%8.%9"/>
      <w:lvlJc w:val="left"/>
      <w:pPr>
        <w:tabs>
          <w:tab w:val="left" w:pos="0"/>
        </w:tabs>
        <w:ind w:left="7920" w:hanging="1800"/>
      </w:pPr>
      <w:rPr>
        <w:rFonts w:hint="default" w:cs="Times New Roman"/>
      </w:rPr>
    </w:lvl>
  </w:abstractNum>
  <w:abstractNum w:abstractNumId="9">
    <w:nsid w:val="6FEA3F34"/>
    <w:multiLevelType w:val="multilevel"/>
    <w:tmpl w:val="6FEA3F34"/>
    <w:lvl w:ilvl="0" w:tentative="0">
      <w:start w:val="1"/>
      <w:numFmt w:val="decimal"/>
      <w:lvlText w:val="%1."/>
      <w:lvlJc w:val="left"/>
      <w:pPr>
        <w:tabs>
          <w:tab w:val="left" w:pos="360"/>
        </w:tabs>
        <w:ind w:left="360" w:hanging="360"/>
      </w:pPr>
      <w:rPr>
        <w:rFonts w:cs="Times New Roman"/>
      </w:rPr>
    </w:lvl>
    <w:lvl w:ilvl="1" w:tentative="0">
      <w:start w:val="1"/>
      <w:numFmt w:val="decimal"/>
      <w:lvlText w:val="%1.%2."/>
      <w:lvlJc w:val="left"/>
      <w:pPr>
        <w:tabs>
          <w:tab w:val="left" w:pos="1000"/>
        </w:tabs>
        <w:ind w:left="1000" w:hanging="432"/>
      </w:pPr>
      <w:rPr>
        <w:rFonts w:cs="Times New Roman"/>
      </w:rPr>
    </w:lvl>
    <w:lvl w:ilvl="2" w:tentative="0">
      <w:start w:val="1"/>
      <w:numFmt w:val="decimal"/>
      <w:lvlText w:val="%1.%2.%3."/>
      <w:lvlJc w:val="left"/>
      <w:pPr>
        <w:tabs>
          <w:tab w:val="left" w:pos="1440"/>
        </w:tabs>
        <w:ind w:left="1224" w:hanging="504"/>
      </w:pPr>
      <w:rPr>
        <w:rFonts w:cs="Times New Roman"/>
      </w:rPr>
    </w:lvl>
    <w:lvl w:ilvl="3" w:tentative="0">
      <w:start w:val="1"/>
      <w:numFmt w:val="decimal"/>
      <w:lvlText w:val="%1.%2.%3.%4."/>
      <w:lvlJc w:val="left"/>
      <w:pPr>
        <w:tabs>
          <w:tab w:val="left" w:pos="2160"/>
        </w:tabs>
        <w:ind w:left="1728" w:hanging="648"/>
      </w:pPr>
      <w:rPr>
        <w:rFonts w:cs="Times New Roman"/>
      </w:rPr>
    </w:lvl>
    <w:lvl w:ilvl="4" w:tentative="0">
      <w:start w:val="1"/>
      <w:numFmt w:val="decimal"/>
      <w:lvlText w:val="%1.%2.%3.%4.%5."/>
      <w:lvlJc w:val="left"/>
      <w:pPr>
        <w:tabs>
          <w:tab w:val="left" w:pos="2520"/>
        </w:tabs>
        <w:ind w:left="2232" w:hanging="792"/>
      </w:pPr>
      <w:rPr>
        <w:rFonts w:cs="Times New Roman"/>
      </w:rPr>
    </w:lvl>
    <w:lvl w:ilvl="5" w:tentative="0">
      <w:start w:val="1"/>
      <w:numFmt w:val="decimal"/>
      <w:lvlText w:val="%1.%2.%3.%4.%5.%6."/>
      <w:lvlJc w:val="left"/>
      <w:pPr>
        <w:tabs>
          <w:tab w:val="left" w:pos="3240"/>
        </w:tabs>
        <w:ind w:left="2736" w:hanging="936"/>
      </w:pPr>
      <w:rPr>
        <w:rFonts w:cs="Times New Roman"/>
      </w:rPr>
    </w:lvl>
    <w:lvl w:ilvl="6" w:tentative="0">
      <w:start w:val="1"/>
      <w:numFmt w:val="decimal"/>
      <w:lvlText w:val="%1.%2.%3.%4.%5.%6.%7."/>
      <w:lvlJc w:val="left"/>
      <w:pPr>
        <w:tabs>
          <w:tab w:val="left" w:pos="3960"/>
        </w:tabs>
        <w:ind w:left="3240" w:hanging="1080"/>
      </w:pPr>
      <w:rPr>
        <w:rFonts w:cs="Times New Roman"/>
      </w:rPr>
    </w:lvl>
    <w:lvl w:ilvl="7" w:tentative="0">
      <w:start w:val="1"/>
      <w:numFmt w:val="decimal"/>
      <w:lvlText w:val="%1.%2.%3.%4.%5.%6.%7.%8."/>
      <w:lvlJc w:val="left"/>
      <w:pPr>
        <w:tabs>
          <w:tab w:val="left" w:pos="4320"/>
        </w:tabs>
        <w:ind w:left="3744" w:hanging="1224"/>
      </w:pPr>
      <w:rPr>
        <w:rFonts w:cs="Times New Roman"/>
      </w:rPr>
    </w:lvl>
    <w:lvl w:ilvl="8" w:tentative="0">
      <w:start w:val="1"/>
      <w:numFmt w:val="decimal"/>
      <w:lvlText w:val="%1.%2.%3.%4.%5.%6.%7.%8.%9."/>
      <w:lvlJc w:val="left"/>
      <w:pPr>
        <w:tabs>
          <w:tab w:val="left" w:pos="5040"/>
        </w:tabs>
        <w:ind w:left="4320" w:hanging="1440"/>
      </w:pPr>
      <w:rPr>
        <w:rFonts w:cs="Times New Roman"/>
      </w:rPr>
    </w:lvl>
  </w:abstractNum>
  <w:abstractNum w:abstractNumId="10">
    <w:nsid w:val="795215D2"/>
    <w:multiLevelType w:val="multilevel"/>
    <w:tmpl w:val="795215D2"/>
    <w:lvl w:ilvl="0" w:tentative="0">
      <w:start w:val="4"/>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9"/>
  </w:num>
  <w:num w:numId="2">
    <w:abstractNumId w:val="8"/>
  </w:num>
  <w:num w:numId="3">
    <w:abstractNumId w:val="4"/>
  </w:num>
  <w:num w:numId="4">
    <w:abstractNumId w:val="7"/>
  </w:num>
  <w:num w:numId="5">
    <w:abstractNumId w:val="5"/>
  </w:num>
  <w:num w:numId="6">
    <w:abstractNumId w:val="6"/>
  </w:num>
  <w:num w:numId="7">
    <w:abstractNumId w:val="2"/>
  </w:num>
  <w:num w:numId="8">
    <w:abstractNumId w:val="10"/>
  </w:num>
  <w:num w:numId="9">
    <w:abstractNumId w:val="3"/>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08"/>
  <w:characterSpacingControl w:val="doNotCompress"/>
  <w:compat>
    <w:compatSetting w:name="compatibilityMode" w:uri="http://schemas.microsoft.com/office/word" w:val="12"/>
  </w:compat>
  <w:rsids>
    <w:rsidRoot w:val="005E6392"/>
    <w:rsid w:val="00003665"/>
    <w:rsid w:val="00003A1F"/>
    <w:rsid w:val="00003B5A"/>
    <w:rsid w:val="000112FB"/>
    <w:rsid w:val="0001213D"/>
    <w:rsid w:val="00015E59"/>
    <w:rsid w:val="0001657A"/>
    <w:rsid w:val="00022D0E"/>
    <w:rsid w:val="00023274"/>
    <w:rsid w:val="000237AB"/>
    <w:rsid w:val="00026482"/>
    <w:rsid w:val="000306EF"/>
    <w:rsid w:val="00030D87"/>
    <w:rsid w:val="00033AD9"/>
    <w:rsid w:val="00034AE6"/>
    <w:rsid w:val="00034E03"/>
    <w:rsid w:val="00035AD8"/>
    <w:rsid w:val="00045B7A"/>
    <w:rsid w:val="0005366E"/>
    <w:rsid w:val="00054106"/>
    <w:rsid w:val="00054AC6"/>
    <w:rsid w:val="000556C9"/>
    <w:rsid w:val="000626D9"/>
    <w:rsid w:val="00063AD6"/>
    <w:rsid w:val="00064755"/>
    <w:rsid w:val="00065042"/>
    <w:rsid w:val="00065982"/>
    <w:rsid w:val="00066889"/>
    <w:rsid w:val="000675D2"/>
    <w:rsid w:val="00071488"/>
    <w:rsid w:val="00071BFC"/>
    <w:rsid w:val="00072FB7"/>
    <w:rsid w:val="00074A72"/>
    <w:rsid w:val="000766F7"/>
    <w:rsid w:val="00081D59"/>
    <w:rsid w:val="000848F3"/>
    <w:rsid w:val="00085789"/>
    <w:rsid w:val="00087B6D"/>
    <w:rsid w:val="00090B47"/>
    <w:rsid w:val="00090CE2"/>
    <w:rsid w:val="00093C66"/>
    <w:rsid w:val="00093D4F"/>
    <w:rsid w:val="00093E32"/>
    <w:rsid w:val="000946CD"/>
    <w:rsid w:val="000958D3"/>
    <w:rsid w:val="00096570"/>
    <w:rsid w:val="000A085B"/>
    <w:rsid w:val="000A4E51"/>
    <w:rsid w:val="000A735C"/>
    <w:rsid w:val="000B0450"/>
    <w:rsid w:val="000C0628"/>
    <w:rsid w:val="000C1C6B"/>
    <w:rsid w:val="000C20B2"/>
    <w:rsid w:val="000C2BC3"/>
    <w:rsid w:val="000C3EA0"/>
    <w:rsid w:val="000C5001"/>
    <w:rsid w:val="000C6D59"/>
    <w:rsid w:val="000C6EF6"/>
    <w:rsid w:val="000C79A5"/>
    <w:rsid w:val="000D110B"/>
    <w:rsid w:val="000D1435"/>
    <w:rsid w:val="000D16ED"/>
    <w:rsid w:val="000D18B4"/>
    <w:rsid w:val="000D25CF"/>
    <w:rsid w:val="000D28B1"/>
    <w:rsid w:val="000D4E37"/>
    <w:rsid w:val="000D6A0F"/>
    <w:rsid w:val="000D7741"/>
    <w:rsid w:val="000E5EDF"/>
    <w:rsid w:val="000E6CD2"/>
    <w:rsid w:val="000F1EAE"/>
    <w:rsid w:val="000F3766"/>
    <w:rsid w:val="000F584A"/>
    <w:rsid w:val="0010165B"/>
    <w:rsid w:val="00103329"/>
    <w:rsid w:val="0010353D"/>
    <w:rsid w:val="00103A37"/>
    <w:rsid w:val="0011112B"/>
    <w:rsid w:val="00112FA3"/>
    <w:rsid w:val="00114219"/>
    <w:rsid w:val="001145FE"/>
    <w:rsid w:val="00116D8D"/>
    <w:rsid w:val="001262D7"/>
    <w:rsid w:val="00127ACE"/>
    <w:rsid w:val="00130D77"/>
    <w:rsid w:val="00131257"/>
    <w:rsid w:val="00132E8F"/>
    <w:rsid w:val="00134DE6"/>
    <w:rsid w:val="00135DD7"/>
    <w:rsid w:val="00135F46"/>
    <w:rsid w:val="0013750D"/>
    <w:rsid w:val="0014011C"/>
    <w:rsid w:val="00140B61"/>
    <w:rsid w:val="0014142E"/>
    <w:rsid w:val="00141F49"/>
    <w:rsid w:val="0014556B"/>
    <w:rsid w:val="00145A0B"/>
    <w:rsid w:val="0014656C"/>
    <w:rsid w:val="00147CA3"/>
    <w:rsid w:val="001524A1"/>
    <w:rsid w:val="00152740"/>
    <w:rsid w:val="001551E2"/>
    <w:rsid w:val="00160FB3"/>
    <w:rsid w:val="00161751"/>
    <w:rsid w:val="00161FBF"/>
    <w:rsid w:val="00162AA4"/>
    <w:rsid w:val="00164167"/>
    <w:rsid w:val="00164FAB"/>
    <w:rsid w:val="00171696"/>
    <w:rsid w:val="00180596"/>
    <w:rsid w:val="00185E85"/>
    <w:rsid w:val="00191BDA"/>
    <w:rsid w:val="001921B1"/>
    <w:rsid w:val="001929BB"/>
    <w:rsid w:val="001935C6"/>
    <w:rsid w:val="00194448"/>
    <w:rsid w:val="001A0F9D"/>
    <w:rsid w:val="001A1891"/>
    <w:rsid w:val="001B2F45"/>
    <w:rsid w:val="001B58FA"/>
    <w:rsid w:val="001B6264"/>
    <w:rsid w:val="001C6773"/>
    <w:rsid w:val="001C7909"/>
    <w:rsid w:val="001C7ABD"/>
    <w:rsid w:val="001D1B2B"/>
    <w:rsid w:val="001D23A5"/>
    <w:rsid w:val="001D4A78"/>
    <w:rsid w:val="001D57A2"/>
    <w:rsid w:val="001D6B32"/>
    <w:rsid w:val="001D70A8"/>
    <w:rsid w:val="001E18AD"/>
    <w:rsid w:val="001E3EB7"/>
    <w:rsid w:val="001E6069"/>
    <w:rsid w:val="001F4AF2"/>
    <w:rsid w:val="001F66F8"/>
    <w:rsid w:val="0020308C"/>
    <w:rsid w:val="002051A9"/>
    <w:rsid w:val="00205C51"/>
    <w:rsid w:val="00206595"/>
    <w:rsid w:val="00206861"/>
    <w:rsid w:val="00206E92"/>
    <w:rsid w:val="0021113D"/>
    <w:rsid w:val="00212EF0"/>
    <w:rsid w:val="00222B02"/>
    <w:rsid w:val="00227C3C"/>
    <w:rsid w:val="002319BA"/>
    <w:rsid w:val="002342D3"/>
    <w:rsid w:val="00236A1B"/>
    <w:rsid w:val="00237147"/>
    <w:rsid w:val="00240F9F"/>
    <w:rsid w:val="00244556"/>
    <w:rsid w:val="00244F22"/>
    <w:rsid w:val="00245D26"/>
    <w:rsid w:val="00251D32"/>
    <w:rsid w:val="00254024"/>
    <w:rsid w:val="002573D1"/>
    <w:rsid w:val="00260550"/>
    <w:rsid w:val="0026145F"/>
    <w:rsid w:val="002630B2"/>
    <w:rsid w:val="0026705D"/>
    <w:rsid w:val="00267871"/>
    <w:rsid w:val="002705F3"/>
    <w:rsid w:val="00272F71"/>
    <w:rsid w:val="002746EF"/>
    <w:rsid w:val="00275CDB"/>
    <w:rsid w:val="002810EC"/>
    <w:rsid w:val="0028788F"/>
    <w:rsid w:val="00287BA0"/>
    <w:rsid w:val="00287F6F"/>
    <w:rsid w:val="002905D2"/>
    <w:rsid w:val="00293D8D"/>
    <w:rsid w:val="00295689"/>
    <w:rsid w:val="0029789D"/>
    <w:rsid w:val="002A2417"/>
    <w:rsid w:val="002A3F91"/>
    <w:rsid w:val="002A653F"/>
    <w:rsid w:val="002A74B1"/>
    <w:rsid w:val="002B572B"/>
    <w:rsid w:val="002B71CC"/>
    <w:rsid w:val="002C0785"/>
    <w:rsid w:val="002C14A9"/>
    <w:rsid w:val="002C1DA4"/>
    <w:rsid w:val="002C392A"/>
    <w:rsid w:val="002C7587"/>
    <w:rsid w:val="002D59E4"/>
    <w:rsid w:val="002D6C63"/>
    <w:rsid w:val="002D74C5"/>
    <w:rsid w:val="002D76DA"/>
    <w:rsid w:val="002E05E8"/>
    <w:rsid w:val="002E0D53"/>
    <w:rsid w:val="002E1EBD"/>
    <w:rsid w:val="002E21B0"/>
    <w:rsid w:val="002E28E6"/>
    <w:rsid w:val="002E4BA1"/>
    <w:rsid w:val="002E5280"/>
    <w:rsid w:val="002E798E"/>
    <w:rsid w:val="002F031B"/>
    <w:rsid w:val="002F1CA7"/>
    <w:rsid w:val="003020AB"/>
    <w:rsid w:val="003040D9"/>
    <w:rsid w:val="0030628B"/>
    <w:rsid w:val="00312060"/>
    <w:rsid w:val="003123A5"/>
    <w:rsid w:val="00313625"/>
    <w:rsid w:val="0031379D"/>
    <w:rsid w:val="0031404E"/>
    <w:rsid w:val="00314A55"/>
    <w:rsid w:val="00314D97"/>
    <w:rsid w:val="00316C2C"/>
    <w:rsid w:val="003177FE"/>
    <w:rsid w:val="00320B31"/>
    <w:rsid w:val="003210E6"/>
    <w:rsid w:val="00323318"/>
    <w:rsid w:val="00324D21"/>
    <w:rsid w:val="003255CA"/>
    <w:rsid w:val="003266F7"/>
    <w:rsid w:val="00331F5A"/>
    <w:rsid w:val="00334DEF"/>
    <w:rsid w:val="00335BA7"/>
    <w:rsid w:val="00342730"/>
    <w:rsid w:val="003513B7"/>
    <w:rsid w:val="00351C3A"/>
    <w:rsid w:val="003523B0"/>
    <w:rsid w:val="003525C0"/>
    <w:rsid w:val="00356C88"/>
    <w:rsid w:val="0036055A"/>
    <w:rsid w:val="00361010"/>
    <w:rsid w:val="00361156"/>
    <w:rsid w:val="00361E2C"/>
    <w:rsid w:val="00362C21"/>
    <w:rsid w:val="003737C4"/>
    <w:rsid w:val="00377B49"/>
    <w:rsid w:val="00384B17"/>
    <w:rsid w:val="00384C66"/>
    <w:rsid w:val="00385024"/>
    <w:rsid w:val="00387666"/>
    <w:rsid w:val="003905B4"/>
    <w:rsid w:val="00392AC2"/>
    <w:rsid w:val="00395E12"/>
    <w:rsid w:val="0039642C"/>
    <w:rsid w:val="003A2C46"/>
    <w:rsid w:val="003A3444"/>
    <w:rsid w:val="003B08F7"/>
    <w:rsid w:val="003B2FF6"/>
    <w:rsid w:val="003B3C0E"/>
    <w:rsid w:val="003B3E65"/>
    <w:rsid w:val="003B6FC6"/>
    <w:rsid w:val="003C284E"/>
    <w:rsid w:val="003D295A"/>
    <w:rsid w:val="003D5AD2"/>
    <w:rsid w:val="003D5D8A"/>
    <w:rsid w:val="003D6968"/>
    <w:rsid w:val="003E3511"/>
    <w:rsid w:val="003E56C6"/>
    <w:rsid w:val="003F1F15"/>
    <w:rsid w:val="003F25DA"/>
    <w:rsid w:val="003F6F9B"/>
    <w:rsid w:val="003F7DB2"/>
    <w:rsid w:val="00401418"/>
    <w:rsid w:val="00403DA4"/>
    <w:rsid w:val="0041178E"/>
    <w:rsid w:val="00411E3B"/>
    <w:rsid w:val="00412C3B"/>
    <w:rsid w:val="0041316A"/>
    <w:rsid w:val="00413C57"/>
    <w:rsid w:val="004206D6"/>
    <w:rsid w:val="004230E4"/>
    <w:rsid w:val="00423D40"/>
    <w:rsid w:val="00430245"/>
    <w:rsid w:val="004379C5"/>
    <w:rsid w:val="0044190C"/>
    <w:rsid w:val="00443691"/>
    <w:rsid w:val="00443D90"/>
    <w:rsid w:val="00454434"/>
    <w:rsid w:val="0045757C"/>
    <w:rsid w:val="00463BA5"/>
    <w:rsid w:val="0046507B"/>
    <w:rsid w:val="00471D0B"/>
    <w:rsid w:val="00473C88"/>
    <w:rsid w:val="00475DA5"/>
    <w:rsid w:val="00482CA8"/>
    <w:rsid w:val="0048745D"/>
    <w:rsid w:val="00490B74"/>
    <w:rsid w:val="00492AC1"/>
    <w:rsid w:val="004934B7"/>
    <w:rsid w:val="00494825"/>
    <w:rsid w:val="00495EF8"/>
    <w:rsid w:val="00496869"/>
    <w:rsid w:val="004A19B1"/>
    <w:rsid w:val="004A2043"/>
    <w:rsid w:val="004A361B"/>
    <w:rsid w:val="004A41F2"/>
    <w:rsid w:val="004A6815"/>
    <w:rsid w:val="004B02B8"/>
    <w:rsid w:val="004B0A26"/>
    <w:rsid w:val="004B0D6D"/>
    <w:rsid w:val="004B2BF6"/>
    <w:rsid w:val="004B306D"/>
    <w:rsid w:val="004B4170"/>
    <w:rsid w:val="004B53FC"/>
    <w:rsid w:val="004C06F3"/>
    <w:rsid w:val="004C18E3"/>
    <w:rsid w:val="004C49C0"/>
    <w:rsid w:val="004C5623"/>
    <w:rsid w:val="004C63E9"/>
    <w:rsid w:val="004D252E"/>
    <w:rsid w:val="004D27C8"/>
    <w:rsid w:val="004D4CEA"/>
    <w:rsid w:val="004D5C92"/>
    <w:rsid w:val="004E1926"/>
    <w:rsid w:val="004E4AB7"/>
    <w:rsid w:val="004E5B24"/>
    <w:rsid w:val="004F2324"/>
    <w:rsid w:val="004F526B"/>
    <w:rsid w:val="004F6707"/>
    <w:rsid w:val="004F74D4"/>
    <w:rsid w:val="005035E6"/>
    <w:rsid w:val="00507483"/>
    <w:rsid w:val="00511A17"/>
    <w:rsid w:val="00514549"/>
    <w:rsid w:val="00514DA2"/>
    <w:rsid w:val="00515525"/>
    <w:rsid w:val="00526E28"/>
    <w:rsid w:val="00535A37"/>
    <w:rsid w:val="00536860"/>
    <w:rsid w:val="00537836"/>
    <w:rsid w:val="00541631"/>
    <w:rsid w:val="005417ED"/>
    <w:rsid w:val="0054277C"/>
    <w:rsid w:val="00542FC4"/>
    <w:rsid w:val="00543EB9"/>
    <w:rsid w:val="005446F0"/>
    <w:rsid w:val="00553C27"/>
    <w:rsid w:val="00556DEF"/>
    <w:rsid w:val="0055729D"/>
    <w:rsid w:val="005623CB"/>
    <w:rsid w:val="00564643"/>
    <w:rsid w:val="005655C8"/>
    <w:rsid w:val="00566307"/>
    <w:rsid w:val="005719C2"/>
    <w:rsid w:val="00574700"/>
    <w:rsid w:val="005753A3"/>
    <w:rsid w:val="00575984"/>
    <w:rsid w:val="005770F7"/>
    <w:rsid w:val="0058133C"/>
    <w:rsid w:val="00581DCB"/>
    <w:rsid w:val="00583542"/>
    <w:rsid w:val="0058786B"/>
    <w:rsid w:val="00591424"/>
    <w:rsid w:val="0059243A"/>
    <w:rsid w:val="0059632F"/>
    <w:rsid w:val="005A3F6A"/>
    <w:rsid w:val="005A49F5"/>
    <w:rsid w:val="005B1BE0"/>
    <w:rsid w:val="005B2913"/>
    <w:rsid w:val="005B5E1B"/>
    <w:rsid w:val="005C3403"/>
    <w:rsid w:val="005C63CD"/>
    <w:rsid w:val="005D0128"/>
    <w:rsid w:val="005D381F"/>
    <w:rsid w:val="005E0125"/>
    <w:rsid w:val="005E0926"/>
    <w:rsid w:val="005E0DE0"/>
    <w:rsid w:val="005E1AD9"/>
    <w:rsid w:val="005E6392"/>
    <w:rsid w:val="005F0E54"/>
    <w:rsid w:val="005F194E"/>
    <w:rsid w:val="005F1A02"/>
    <w:rsid w:val="005F2321"/>
    <w:rsid w:val="005F3ED6"/>
    <w:rsid w:val="005F42E2"/>
    <w:rsid w:val="006026E2"/>
    <w:rsid w:val="006037B8"/>
    <w:rsid w:val="00606AFC"/>
    <w:rsid w:val="00614420"/>
    <w:rsid w:val="006214FB"/>
    <w:rsid w:val="006227BD"/>
    <w:rsid w:val="006274BC"/>
    <w:rsid w:val="00627B5A"/>
    <w:rsid w:val="006311A2"/>
    <w:rsid w:val="006335C4"/>
    <w:rsid w:val="006404FD"/>
    <w:rsid w:val="006412DF"/>
    <w:rsid w:val="00641302"/>
    <w:rsid w:val="00643A9E"/>
    <w:rsid w:val="006450AC"/>
    <w:rsid w:val="0064572B"/>
    <w:rsid w:val="00647C80"/>
    <w:rsid w:val="006541AB"/>
    <w:rsid w:val="00654EDC"/>
    <w:rsid w:val="00655C63"/>
    <w:rsid w:val="00657530"/>
    <w:rsid w:val="00657941"/>
    <w:rsid w:val="00660BBF"/>
    <w:rsid w:val="006614E3"/>
    <w:rsid w:val="00663584"/>
    <w:rsid w:val="00664DEF"/>
    <w:rsid w:val="00667439"/>
    <w:rsid w:val="006702B0"/>
    <w:rsid w:val="00671C95"/>
    <w:rsid w:val="0067304A"/>
    <w:rsid w:val="0067336A"/>
    <w:rsid w:val="0067493C"/>
    <w:rsid w:val="00683FD6"/>
    <w:rsid w:val="006858C9"/>
    <w:rsid w:val="00685B7D"/>
    <w:rsid w:val="00687024"/>
    <w:rsid w:val="00693932"/>
    <w:rsid w:val="00693C21"/>
    <w:rsid w:val="0069592B"/>
    <w:rsid w:val="006A047C"/>
    <w:rsid w:val="006A4035"/>
    <w:rsid w:val="006B514A"/>
    <w:rsid w:val="006B7042"/>
    <w:rsid w:val="006B773F"/>
    <w:rsid w:val="006C30B4"/>
    <w:rsid w:val="006C3856"/>
    <w:rsid w:val="006C48D0"/>
    <w:rsid w:val="006C73B5"/>
    <w:rsid w:val="006D6447"/>
    <w:rsid w:val="006D6583"/>
    <w:rsid w:val="006D7192"/>
    <w:rsid w:val="006E318E"/>
    <w:rsid w:val="006E51BC"/>
    <w:rsid w:val="006F130A"/>
    <w:rsid w:val="006F27A0"/>
    <w:rsid w:val="006F7F88"/>
    <w:rsid w:val="00703275"/>
    <w:rsid w:val="007117DE"/>
    <w:rsid w:val="007128D5"/>
    <w:rsid w:val="0071421F"/>
    <w:rsid w:val="0072065F"/>
    <w:rsid w:val="00730783"/>
    <w:rsid w:val="007309D6"/>
    <w:rsid w:val="00731AE4"/>
    <w:rsid w:val="0073203A"/>
    <w:rsid w:val="0074139C"/>
    <w:rsid w:val="00743C30"/>
    <w:rsid w:val="00745038"/>
    <w:rsid w:val="007452BC"/>
    <w:rsid w:val="0074536A"/>
    <w:rsid w:val="00747564"/>
    <w:rsid w:val="007567B1"/>
    <w:rsid w:val="00760BCF"/>
    <w:rsid w:val="007612CD"/>
    <w:rsid w:val="007631D8"/>
    <w:rsid w:val="00766D8E"/>
    <w:rsid w:val="00772A2D"/>
    <w:rsid w:val="0077432A"/>
    <w:rsid w:val="00776C18"/>
    <w:rsid w:val="00776D5D"/>
    <w:rsid w:val="00777C31"/>
    <w:rsid w:val="00780C6A"/>
    <w:rsid w:val="00781225"/>
    <w:rsid w:val="0078192A"/>
    <w:rsid w:val="00783A02"/>
    <w:rsid w:val="00792D30"/>
    <w:rsid w:val="007957F4"/>
    <w:rsid w:val="007A03E0"/>
    <w:rsid w:val="007A3BAB"/>
    <w:rsid w:val="007A5696"/>
    <w:rsid w:val="007A5CAD"/>
    <w:rsid w:val="007A7F54"/>
    <w:rsid w:val="007B19D3"/>
    <w:rsid w:val="007B2982"/>
    <w:rsid w:val="007B3949"/>
    <w:rsid w:val="007C00B9"/>
    <w:rsid w:val="007C105D"/>
    <w:rsid w:val="007C3338"/>
    <w:rsid w:val="007C45DA"/>
    <w:rsid w:val="007C45E3"/>
    <w:rsid w:val="007C5C52"/>
    <w:rsid w:val="007C75C9"/>
    <w:rsid w:val="007D401D"/>
    <w:rsid w:val="007D504B"/>
    <w:rsid w:val="007D5869"/>
    <w:rsid w:val="007E1A34"/>
    <w:rsid w:val="007E1AD8"/>
    <w:rsid w:val="007E2F38"/>
    <w:rsid w:val="007F0C8F"/>
    <w:rsid w:val="007F4D72"/>
    <w:rsid w:val="007F66E5"/>
    <w:rsid w:val="007F6ADC"/>
    <w:rsid w:val="007F79BA"/>
    <w:rsid w:val="007F7A56"/>
    <w:rsid w:val="00801AFF"/>
    <w:rsid w:val="00802012"/>
    <w:rsid w:val="00802407"/>
    <w:rsid w:val="00816B93"/>
    <w:rsid w:val="00817462"/>
    <w:rsid w:val="008210FB"/>
    <w:rsid w:val="00821165"/>
    <w:rsid w:val="0082265A"/>
    <w:rsid w:val="008252BE"/>
    <w:rsid w:val="00831A9B"/>
    <w:rsid w:val="00832ABC"/>
    <w:rsid w:val="00835DA3"/>
    <w:rsid w:val="0084285C"/>
    <w:rsid w:val="008506CA"/>
    <w:rsid w:val="00851316"/>
    <w:rsid w:val="00854F47"/>
    <w:rsid w:val="00856E6F"/>
    <w:rsid w:val="00861A8E"/>
    <w:rsid w:val="00865245"/>
    <w:rsid w:val="00870172"/>
    <w:rsid w:val="0087335A"/>
    <w:rsid w:val="00877504"/>
    <w:rsid w:val="008804CE"/>
    <w:rsid w:val="00884CBC"/>
    <w:rsid w:val="00885A16"/>
    <w:rsid w:val="00890893"/>
    <w:rsid w:val="008A088E"/>
    <w:rsid w:val="008A1717"/>
    <w:rsid w:val="008A1AEC"/>
    <w:rsid w:val="008A3300"/>
    <w:rsid w:val="008A7A71"/>
    <w:rsid w:val="008B0C78"/>
    <w:rsid w:val="008B2440"/>
    <w:rsid w:val="008B65BB"/>
    <w:rsid w:val="008C06FD"/>
    <w:rsid w:val="008C3505"/>
    <w:rsid w:val="008C59A0"/>
    <w:rsid w:val="008D0974"/>
    <w:rsid w:val="008D2CA7"/>
    <w:rsid w:val="008D32E7"/>
    <w:rsid w:val="008E1C00"/>
    <w:rsid w:val="008E2F36"/>
    <w:rsid w:val="008E4081"/>
    <w:rsid w:val="008E52E3"/>
    <w:rsid w:val="008F0235"/>
    <w:rsid w:val="008F0CF0"/>
    <w:rsid w:val="008F1142"/>
    <w:rsid w:val="008F1A41"/>
    <w:rsid w:val="008F77C4"/>
    <w:rsid w:val="009010A8"/>
    <w:rsid w:val="0090310C"/>
    <w:rsid w:val="00904004"/>
    <w:rsid w:val="009048BC"/>
    <w:rsid w:val="00904F60"/>
    <w:rsid w:val="00910978"/>
    <w:rsid w:val="00910D5E"/>
    <w:rsid w:val="00911756"/>
    <w:rsid w:val="00911D82"/>
    <w:rsid w:val="00911F5A"/>
    <w:rsid w:val="009157F8"/>
    <w:rsid w:val="009218EB"/>
    <w:rsid w:val="00921A29"/>
    <w:rsid w:val="00924065"/>
    <w:rsid w:val="00924495"/>
    <w:rsid w:val="009273D3"/>
    <w:rsid w:val="0093473F"/>
    <w:rsid w:val="00937666"/>
    <w:rsid w:val="0094417D"/>
    <w:rsid w:val="009446A0"/>
    <w:rsid w:val="00944ED0"/>
    <w:rsid w:val="009467E4"/>
    <w:rsid w:val="00946BCB"/>
    <w:rsid w:val="0094706A"/>
    <w:rsid w:val="00950FBA"/>
    <w:rsid w:val="00952863"/>
    <w:rsid w:val="00953A9B"/>
    <w:rsid w:val="00955A5F"/>
    <w:rsid w:val="009564E9"/>
    <w:rsid w:val="0095662A"/>
    <w:rsid w:val="009572EE"/>
    <w:rsid w:val="00963AAC"/>
    <w:rsid w:val="00963D55"/>
    <w:rsid w:val="00964366"/>
    <w:rsid w:val="009676A1"/>
    <w:rsid w:val="0097009F"/>
    <w:rsid w:val="009801CE"/>
    <w:rsid w:val="0098094F"/>
    <w:rsid w:val="009813E9"/>
    <w:rsid w:val="00981FAE"/>
    <w:rsid w:val="00982B04"/>
    <w:rsid w:val="00984DEE"/>
    <w:rsid w:val="00986255"/>
    <w:rsid w:val="0099359B"/>
    <w:rsid w:val="00994908"/>
    <w:rsid w:val="009964AF"/>
    <w:rsid w:val="00996868"/>
    <w:rsid w:val="009A19ED"/>
    <w:rsid w:val="009A336E"/>
    <w:rsid w:val="009A609D"/>
    <w:rsid w:val="009A6FB5"/>
    <w:rsid w:val="009A74CD"/>
    <w:rsid w:val="009A7588"/>
    <w:rsid w:val="009B2889"/>
    <w:rsid w:val="009B6168"/>
    <w:rsid w:val="009B6272"/>
    <w:rsid w:val="009C35FA"/>
    <w:rsid w:val="009C4A41"/>
    <w:rsid w:val="009C5583"/>
    <w:rsid w:val="009D345E"/>
    <w:rsid w:val="009D3651"/>
    <w:rsid w:val="009D59F2"/>
    <w:rsid w:val="009D6A3E"/>
    <w:rsid w:val="009E0770"/>
    <w:rsid w:val="009E12B6"/>
    <w:rsid w:val="009E3C91"/>
    <w:rsid w:val="009E50FA"/>
    <w:rsid w:val="009E5E54"/>
    <w:rsid w:val="009E5EBE"/>
    <w:rsid w:val="009F4F4B"/>
    <w:rsid w:val="009F5B6C"/>
    <w:rsid w:val="00A00E01"/>
    <w:rsid w:val="00A06F42"/>
    <w:rsid w:val="00A12667"/>
    <w:rsid w:val="00A12E59"/>
    <w:rsid w:val="00A15766"/>
    <w:rsid w:val="00A20580"/>
    <w:rsid w:val="00A23547"/>
    <w:rsid w:val="00A26A1E"/>
    <w:rsid w:val="00A27A21"/>
    <w:rsid w:val="00A32BA1"/>
    <w:rsid w:val="00A34C2B"/>
    <w:rsid w:val="00A36912"/>
    <w:rsid w:val="00A36A2F"/>
    <w:rsid w:val="00A3707C"/>
    <w:rsid w:val="00A40FD4"/>
    <w:rsid w:val="00A430F1"/>
    <w:rsid w:val="00A433AD"/>
    <w:rsid w:val="00A434DC"/>
    <w:rsid w:val="00A44444"/>
    <w:rsid w:val="00A5655A"/>
    <w:rsid w:val="00A6206C"/>
    <w:rsid w:val="00A62F90"/>
    <w:rsid w:val="00A70710"/>
    <w:rsid w:val="00A707D1"/>
    <w:rsid w:val="00A71446"/>
    <w:rsid w:val="00A74F4A"/>
    <w:rsid w:val="00A7765C"/>
    <w:rsid w:val="00A832F6"/>
    <w:rsid w:val="00A83409"/>
    <w:rsid w:val="00A862C4"/>
    <w:rsid w:val="00A86983"/>
    <w:rsid w:val="00A906D4"/>
    <w:rsid w:val="00A93447"/>
    <w:rsid w:val="00A9649E"/>
    <w:rsid w:val="00AA126A"/>
    <w:rsid w:val="00AA2EE4"/>
    <w:rsid w:val="00AA60B6"/>
    <w:rsid w:val="00AB4A79"/>
    <w:rsid w:val="00AB698D"/>
    <w:rsid w:val="00AC019D"/>
    <w:rsid w:val="00AC23EB"/>
    <w:rsid w:val="00AC5E0B"/>
    <w:rsid w:val="00AC6381"/>
    <w:rsid w:val="00AD2138"/>
    <w:rsid w:val="00AD6F2C"/>
    <w:rsid w:val="00AD742F"/>
    <w:rsid w:val="00AD7CCF"/>
    <w:rsid w:val="00AE1B72"/>
    <w:rsid w:val="00AE1CE4"/>
    <w:rsid w:val="00AE5499"/>
    <w:rsid w:val="00AE6253"/>
    <w:rsid w:val="00AE6DB9"/>
    <w:rsid w:val="00AE7BB7"/>
    <w:rsid w:val="00AF1FBE"/>
    <w:rsid w:val="00AF42AE"/>
    <w:rsid w:val="00B0009C"/>
    <w:rsid w:val="00B00E82"/>
    <w:rsid w:val="00B11600"/>
    <w:rsid w:val="00B121E7"/>
    <w:rsid w:val="00B176F6"/>
    <w:rsid w:val="00B218E7"/>
    <w:rsid w:val="00B27DF9"/>
    <w:rsid w:val="00B30921"/>
    <w:rsid w:val="00B32A68"/>
    <w:rsid w:val="00B37A42"/>
    <w:rsid w:val="00B40212"/>
    <w:rsid w:val="00B406AD"/>
    <w:rsid w:val="00B41BEA"/>
    <w:rsid w:val="00B4207C"/>
    <w:rsid w:val="00B4384E"/>
    <w:rsid w:val="00B44F44"/>
    <w:rsid w:val="00B51182"/>
    <w:rsid w:val="00B51DE4"/>
    <w:rsid w:val="00B51E08"/>
    <w:rsid w:val="00B5644A"/>
    <w:rsid w:val="00B61D4D"/>
    <w:rsid w:val="00B61F34"/>
    <w:rsid w:val="00B61F5D"/>
    <w:rsid w:val="00B64DE1"/>
    <w:rsid w:val="00B6525C"/>
    <w:rsid w:val="00B65D7D"/>
    <w:rsid w:val="00B677E3"/>
    <w:rsid w:val="00B730CC"/>
    <w:rsid w:val="00B733CC"/>
    <w:rsid w:val="00B81577"/>
    <w:rsid w:val="00B83095"/>
    <w:rsid w:val="00B8373E"/>
    <w:rsid w:val="00B85055"/>
    <w:rsid w:val="00B864FA"/>
    <w:rsid w:val="00B86AC3"/>
    <w:rsid w:val="00B87AF8"/>
    <w:rsid w:val="00B91E09"/>
    <w:rsid w:val="00B920DD"/>
    <w:rsid w:val="00B93262"/>
    <w:rsid w:val="00B96D4E"/>
    <w:rsid w:val="00B96FEE"/>
    <w:rsid w:val="00BA228D"/>
    <w:rsid w:val="00BA2522"/>
    <w:rsid w:val="00BA28E3"/>
    <w:rsid w:val="00BA2930"/>
    <w:rsid w:val="00BA342E"/>
    <w:rsid w:val="00BA6293"/>
    <w:rsid w:val="00BB21B3"/>
    <w:rsid w:val="00BB342D"/>
    <w:rsid w:val="00BB3DBD"/>
    <w:rsid w:val="00BB3FC1"/>
    <w:rsid w:val="00BB62E9"/>
    <w:rsid w:val="00BC551D"/>
    <w:rsid w:val="00BD00B6"/>
    <w:rsid w:val="00BD0B08"/>
    <w:rsid w:val="00BD6BBC"/>
    <w:rsid w:val="00BD6D33"/>
    <w:rsid w:val="00BE0396"/>
    <w:rsid w:val="00BE0535"/>
    <w:rsid w:val="00BE50A5"/>
    <w:rsid w:val="00BE6C20"/>
    <w:rsid w:val="00BE7464"/>
    <w:rsid w:val="00BF0692"/>
    <w:rsid w:val="00BF06EA"/>
    <w:rsid w:val="00BF5351"/>
    <w:rsid w:val="00C01CC7"/>
    <w:rsid w:val="00C02FEC"/>
    <w:rsid w:val="00C03F76"/>
    <w:rsid w:val="00C06BAC"/>
    <w:rsid w:val="00C12123"/>
    <w:rsid w:val="00C27776"/>
    <w:rsid w:val="00C277C9"/>
    <w:rsid w:val="00C3344C"/>
    <w:rsid w:val="00C33566"/>
    <w:rsid w:val="00C35EF7"/>
    <w:rsid w:val="00C37127"/>
    <w:rsid w:val="00C374EB"/>
    <w:rsid w:val="00C44998"/>
    <w:rsid w:val="00C44B20"/>
    <w:rsid w:val="00C45A6A"/>
    <w:rsid w:val="00C46BCD"/>
    <w:rsid w:val="00C47CB8"/>
    <w:rsid w:val="00C6329A"/>
    <w:rsid w:val="00C6701D"/>
    <w:rsid w:val="00C706E6"/>
    <w:rsid w:val="00C70E71"/>
    <w:rsid w:val="00C7751C"/>
    <w:rsid w:val="00C8061D"/>
    <w:rsid w:val="00C819EE"/>
    <w:rsid w:val="00C84668"/>
    <w:rsid w:val="00C941DB"/>
    <w:rsid w:val="00C96681"/>
    <w:rsid w:val="00CA52E0"/>
    <w:rsid w:val="00CB02B1"/>
    <w:rsid w:val="00CB0EF6"/>
    <w:rsid w:val="00CB318F"/>
    <w:rsid w:val="00CB556C"/>
    <w:rsid w:val="00CC0F22"/>
    <w:rsid w:val="00CC33A8"/>
    <w:rsid w:val="00CD02E2"/>
    <w:rsid w:val="00CD31D4"/>
    <w:rsid w:val="00CD4423"/>
    <w:rsid w:val="00CD6294"/>
    <w:rsid w:val="00CE0EF7"/>
    <w:rsid w:val="00CE3300"/>
    <w:rsid w:val="00CE35D7"/>
    <w:rsid w:val="00CE58A4"/>
    <w:rsid w:val="00CE6EC7"/>
    <w:rsid w:val="00CF08F7"/>
    <w:rsid w:val="00CF15FC"/>
    <w:rsid w:val="00CF31EB"/>
    <w:rsid w:val="00CF3C69"/>
    <w:rsid w:val="00CF4353"/>
    <w:rsid w:val="00CF7D80"/>
    <w:rsid w:val="00D00911"/>
    <w:rsid w:val="00D04415"/>
    <w:rsid w:val="00D053A5"/>
    <w:rsid w:val="00D067F5"/>
    <w:rsid w:val="00D07793"/>
    <w:rsid w:val="00D1257E"/>
    <w:rsid w:val="00D16705"/>
    <w:rsid w:val="00D17365"/>
    <w:rsid w:val="00D200D6"/>
    <w:rsid w:val="00D24734"/>
    <w:rsid w:val="00D3029F"/>
    <w:rsid w:val="00D351B4"/>
    <w:rsid w:val="00D3587F"/>
    <w:rsid w:val="00D40462"/>
    <w:rsid w:val="00D413AA"/>
    <w:rsid w:val="00D42EF7"/>
    <w:rsid w:val="00D4461C"/>
    <w:rsid w:val="00D457C7"/>
    <w:rsid w:val="00D47CA0"/>
    <w:rsid w:val="00D5451B"/>
    <w:rsid w:val="00D5522F"/>
    <w:rsid w:val="00D558FC"/>
    <w:rsid w:val="00D56551"/>
    <w:rsid w:val="00D566EA"/>
    <w:rsid w:val="00D6130D"/>
    <w:rsid w:val="00D61B61"/>
    <w:rsid w:val="00D672B4"/>
    <w:rsid w:val="00D67C40"/>
    <w:rsid w:val="00D75277"/>
    <w:rsid w:val="00D76BAA"/>
    <w:rsid w:val="00D76BAE"/>
    <w:rsid w:val="00D77804"/>
    <w:rsid w:val="00D84E97"/>
    <w:rsid w:val="00D84F7A"/>
    <w:rsid w:val="00D85514"/>
    <w:rsid w:val="00D86DA8"/>
    <w:rsid w:val="00D91E96"/>
    <w:rsid w:val="00D937F8"/>
    <w:rsid w:val="00D94C76"/>
    <w:rsid w:val="00D95A71"/>
    <w:rsid w:val="00DA035A"/>
    <w:rsid w:val="00DA03E6"/>
    <w:rsid w:val="00DA0C8D"/>
    <w:rsid w:val="00DA16BE"/>
    <w:rsid w:val="00DA2872"/>
    <w:rsid w:val="00DA2B84"/>
    <w:rsid w:val="00DA50EA"/>
    <w:rsid w:val="00DA55C8"/>
    <w:rsid w:val="00DA650B"/>
    <w:rsid w:val="00DB114C"/>
    <w:rsid w:val="00DB1A41"/>
    <w:rsid w:val="00DB758E"/>
    <w:rsid w:val="00DC0A72"/>
    <w:rsid w:val="00DC33D6"/>
    <w:rsid w:val="00DC7996"/>
    <w:rsid w:val="00DD126B"/>
    <w:rsid w:val="00DD2032"/>
    <w:rsid w:val="00DD3F61"/>
    <w:rsid w:val="00DD5A89"/>
    <w:rsid w:val="00DE0032"/>
    <w:rsid w:val="00DE1562"/>
    <w:rsid w:val="00DE2338"/>
    <w:rsid w:val="00DE35B0"/>
    <w:rsid w:val="00DE37FA"/>
    <w:rsid w:val="00DE42FA"/>
    <w:rsid w:val="00DE4BB7"/>
    <w:rsid w:val="00DE4CF2"/>
    <w:rsid w:val="00DF3473"/>
    <w:rsid w:val="00E03B68"/>
    <w:rsid w:val="00E04F79"/>
    <w:rsid w:val="00E12DEE"/>
    <w:rsid w:val="00E14163"/>
    <w:rsid w:val="00E209F9"/>
    <w:rsid w:val="00E2198D"/>
    <w:rsid w:val="00E25CEB"/>
    <w:rsid w:val="00E30EDC"/>
    <w:rsid w:val="00E345B0"/>
    <w:rsid w:val="00E36845"/>
    <w:rsid w:val="00E36D6A"/>
    <w:rsid w:val="00E4148A"/>
    <w:rsid w:val="00E42640"/>
    <w:rsid w:val="00E444B0"/>
    <w:rsid w:val="00E4697F"/>
    <w:rsid w:val="00E50809"/>
    <w:rsid w:val="00E509EB"/>
    <w:rsid w:val="00E50D1B"/>
    <w:rsid w:val="00E51EFF"/>
    <w:rsid w:val="00E53D2A"/>
    <w:rsid w:val="00E53EBF"/>
    <w:rsid w:val="00E54268"/>
    <w:rsid w:val="00E602D2"/>
    <w:rsid w:val="00E60998"/>
    <w:rsid w:val="00E61C59"/>
    <w:rsid w:val="00E61DA4"/>
    <w:rsid w:val="00E621CA"/>
    <w:rsid w:val="00E66C4E"/>
    <w:rsid w:val="00E66DB9"/>
    <w:rsid w:val="00E70A32"/>
    <w:rsid w:val="00E70B33"/>
    <w:rsid w:val="00E823CD"/>
    <w:rsid w:val="00E838C2"/>
    <w:rsid w:val="00E876DB"/>
    <w:rsid w:val="00E87BF5"/>
    <w:rsid w:val="00E9391E"/>
    <w:rsid w:val="00E96250"/>
    <w:rsid w:val="00EA139B"/>
    <w:rsid w:val="00EA2E64"/>
    <w:rsid w:val="00EA3382"/>
    <w:rsid w:val="00EA3422"/>
    <w:rsid w:val="00EA4AC9"/>
    <w:rsid w:val="00EA502C"/>
    <w:rsid w:val="00EB149B"/>
    <w:rsid w:val="00EB1DB7"/>
    <w:rsid w:val="00EB2098"/>
    <w:rsid w:val="00EB24E2"/>
    <w:rsid w:val="00EB3D4A"/>
    <w:rsid w:val="00EC3DFA"/>
    <w:rsid w:val="00EC47CB"/>
    <w:rsid w:val="00EC563F"/>
    <w:rsid w:val="00EC5CA1"/>
    <w:rsid w:val="00EC6F57"/>
    <w:rsid w:val="00ED26ED"/>
    <w:rsid w:val="00ED7871"/>
    <w:rsid w:val="00EE1A18"/>
    <w:rsid w:val="00EE23C0"/>
    <w:rsid w:val="00EE30DC"/>
    <w:rsid w:val="00EE5706"/>
    <w:rsid w:val="00EE5A9C"/>
    <w:rsid w:val="00EE6C5A"/>
    <w:rsid w:val="00EF0753"/>
    <w:rsid w:val="00EF1AED"/>
    <w:rsid w:val="00EF38BD"/>
    <w:rsid w:val="00EF74D0"/>
    <w:rsid w:val="00EF74EB"/>
    <w:rsid w:val="00EF7F40"/>
    <w:rsid w:val="00F00D66"/>
    <w:rsid w:val="00F01648"/>
    <w:rsid w:val="00F02F10"/>
    <w:rsid w:val="00F03CDD"/>
    <w:rsid w:val="00F04020"/>
    <w:rsid w:val="00F052A0"/>
    <w:rsid w:val="00F065E1"/>
    <w:rsid w:val="00F103A1"/>
    <w:rsid w:val="00F14666"/>
    <w:rsid w:val="00F219F6"/>
    <w:rsid w:val="00F262ED"/>
    <w:rsid w:val="00F26735"/>
    <w:rsid w:val="00F2702A"/>
    <w:rsid w:val="00F304BC"/>
    <w:rsid w:val="00F31CDF"/>
    <w:rsid w:val="00F329DB"/>
    <w:rsid w:val="00F35126"/>
    <w:rsid w:val="00F37B23"/>
    <w:rsid w:val="00F37D79"/>
    <w:rsid w:val="00F40F33"/>
    <w:rsid w:val="00F44F00"/>
    <w:rsid w:val="00F464B0"/>
    <w:rsid w:val="00F46640"/>
    <w:rsid w:val="00F541F0"/>
    <w:rsid w:val="00F550E2"/>
    <w:rsid w:val="00F5553C"/>
    <w:rsid w:val="00F5597C"/>
    <w:rsid w:val="00F5672B"/>
    <w:rsid w:val="00F56AE4"/>
    <w:rsid w:val="00F60BBD"/>
    <w:rsid w:val="00F60FCD"/>
    <w:rsid w:val="00F65752"/>
    <w:rsid w:val="00F67536"/>
    <w:rsid w:val="00F75E57"/>
    <w:rsid w:val="00F82895"/>
    <w:rsid w:val="00FA652F"/>
    <w:rsid w:val="00FC532D"/>
    <w:rsid w:val="00FC6531"/>
    <w:rsid w:val="00FC6F4F"/>
    <w:rsid w:val="00FD1C22"/>
    <w:rsid w:val="00FD1C65"/>
    <w:rsid w:val="00FD22E5"/>
    <w:rsid w:val="00FD2C4E"/>
    <w:rsid w:val="00FD3D01"/>
    <w:rsid w:val="00FD485A"/>
    <w:rsid w:val="00FD6366"/>
    <w:rsid w:val="00FD7F53"/>
    <w:rsid w:val="00FE0850"/>
    <w:rsid w:val="00FF2216"/>
    <w:rsid w:val="048560D3"/>
  </w:rsids>
  <m:mathPr>
    <m:mathFont m:val="Cambria Math"/>
    <m:brkBin m:val="before"/>
    <m:brkBinSub m:val="--"/>
    <m:smallFrac m:val="1"/>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Calibri"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nhideWhenUsed="0" w:uiPriority="0" w:semiHidden="0" w:name="heading 3"/>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unhideWhenUsed="0" w:uiPriority="0" w:semiHidden="0" w:name="footer"/>
    <w:lsdException w:unhideWhenUsed="0" w:uiPriority="0" w:semiHidden="0" w:name="index heading"/>
    <w:lsdException w:qFormat="1" w:uiPriority="0" w:name="caption" w:locked="1"/>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name="footnote reference"/>
    <w:lsdException w:unhideWhenUsed="0" w:uiPriority="0" w:semiHidden="0" w:name="annotation reference"/>
    <w:lsdException w:unhideWhenUsed="0" w:uiPriority="0" w:semiHidden="0" w:name="line number"/>
    <w:lsdException w:unhideWhenUsed="0" w:uiPriority="0" w:semiHidden="0" w:name="page number"/>
    <w:lsdException w:qFormat="1"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ocked="1"/>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ocked="1"/>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ocked="1"/>
    <w:lsdException w:qFormat="1" w:unhideWhenUsed="0" w:uiPriority="0" w:semiHidden="0" w:name="Emphasis" w:locked="1"/>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ocked="1"/>
    <w:lsdException w:unhideWhenUsed="0" w:uiPriority="0" w:semiHidden="0" w:name="Table Theme"/>
    <w:lsdException w:qFormat="1" w:unhideWhenUsed="0" w:uiPriority="99" w:semiHidden="0" w:name="No Spacing"/>
    <w:lsdException w:qFormat="1" w:unhideWhenUsed="0" w:uiPriority="99" w:semiHidden="0" w:name="List Paragraph"/>
  </w:latentStyles>
  <w:style w:type="paragraph" w:default="1" w:styleId="1">
    <w:name w:val="Normal"/>
    <w:qFormat/>
    <w:uiPriority w:val="0"/>
    <w:pPr>
      <w:spacing w:after="200" w:line="276" w:lineRule="auto"/>
    </w:pPr>
    <w:rPr>
      <w:rFonts w:ascii="Calibri" w:hAnsi="Calibri" w:eastAsia="Times New Roman" w:cs="Times New Roman"/>
      <w:sz w:val="22"/>
      <w:szCs w:val="22"/>
      <w:lang w:val="ru-RU" w:eastAsia="en-US" w:bidi="ar-SA"/>
    </w:rPr>
  </w:style>
  <w:style w:type="paragraph" w:styleId="2">
    <w:name w:val="heading 1"/>
    <w:basedOn w:val="1"/>
    <w:next w:val="1"/>
    <w:link w:val="39"/>
    <w:qFormat/>
    <w:locked/>
    <w:uiPriority w:val="0"/>
    <w:pPr>
      <w:keepNext/>
      <w:keepLines/>
      <w:spacing w:before="480" w:after="0"/>
      <w:outlineLvl w:val="0"/>
    </w:pPr>
    <w:rPr>
      <w:rFonts w:asciiTheme="majorHAnsi" w:hAnsiTheme="majorHAnsi" w:eastAsiaTheme="majorEastAsia" w:cstheme="majorBidi"/>
      <w:b/>
      <w:bCs/>
      <w:color w:val="366091" w:themeColor="accent1" w:themeShade="BF"/>
      <w:sz w:val="28"/>
      <w:szCs w:val="28"/>
    </w:rPr>
  </w:style>
  <w:style w:type="paragraph" w:styleId="3">
    <w:name w:val="heading 3"/>
    <w:basedOn w:val="1"/>
    <w:next w:val="1"/>
    <w:link w:val="12"/>
    <w:qFormat/>
    <w:uiPriority w:val="0"/>
    <w:pPr>
      <w:spacing w:before="39" w:after="39" w:line="240" w:lineRule="auto"/>
      <w:ind w:left="39" w:right="39"/>
      <w:outlineLvl w:val="2"/>
    </w:pPr>
    <w:rPr>
      <w:rFonts w:ascii="Verdana" w:hAnsi="Verdana" w:eastAsia="Calibri"/>
      <w:b/>
      <w:bCs/>
      <w:color w:val="332233"/>
      <w:sz w:val="19"/>
      <w:szCs w:val="19"/>
      <w:lang w:eastAsia="ru-RU"/>
    </w:rPr>
  </w:style>
  <w:style w:type="character" w:default="1" w:styleId="8">
    <w:name w:val="Default Paragraph Font"/>
    <w:semiHidden/>
    <w:unhideWhenUsed/>
    <w:uiPriority w:val="1"/>
  </w:style>
  <w:style w:type="table" w:default="1" w:styleId="11">
    <w:name w:val="Normal Table"/>
    <w:semiHidden/>
    <w:unhideWhenUsed/>
    <w:qFormat/>
    <w:uiPriority w:val="99"/>
    <w:tblPr>
      <w:tblLayout w:type="fixed"/>
      <w:tblCellMar>
        <w:top w:w="0" w:type="dxa"/>
        <w:left w:w="108" w:type="dxa"/>
        <w:bottom w:w="0" w:type="dxa"/>
        <w:right w:w="108" w:type="dxa"/>
      </w:tblCellMar>
    </w:tblPr>
  </w:style>
  <w:style w:type="paragraph" w:styleId="4">
    <w:name w:val="Balloon Text"/>
    <w:basedOn w:val="1"/>
    <w:link w:val="14"/>
    <w:semiHidden/>
    <w:qFormat/>
    <w:uiPriority w:val="0"/>
    <w:pPr>
      <w:spacing w:after="0" w:line="240" w:lineRule="auto"/>
    </w:pPr>
    <w:rPr>
      <w:rFonts w:ascii="Tahoma" w:hAnsi="Tahoma" w:cs="Tahoma"/>
      <w:sz w:val="16"/>
      <w:szCs w:val="16"/>
    </w:rPr>
  </w:style>
  <w:style w:type="paragraph" w:styleId="5">
    <w:name w:val="header"/>
    <w:basedOn w:val="1"/>
    <w:link w:val="40"/>
    <w:qFormat/>
    <w:uiPriority w:val="99"/>
    <w:pPr>
      <w:tabs>
        <w:tab w:val="center" w:pos="4677"/>
        <w:tab w:val="right" w:pos="9355"/>
      </w:tabs>
      <w:spacing w:after="0" w:line="240" w:lineRule="auto"/>
    </w:pPr>
  </w:style>
  <w:style w:type="paragraph" w:styleId="6">
    <w:name w:val="footer"/>
    <w:basedOn w:val="1"/>
    <w:link w:val="41"/>
    <w:uiPriority w:val="0"/>
    <w:pPr>
      <w:tabs>
        <w:tab w:val="center" w:pos="4677"/>
        <w:tab w:val="right" w:pos="9355"/>
      </w:tabs>
      <w:spacing w:after="0" w:line="240" w:lineRule="auto"/>
    </w:pPr>
  </w:style>
  <w:style w:type="paragraph" w:styleId="7">
    <w:name w:val="Normal (Web)"/>
    <w:basedOn w:val="1"/>
    <w:qFormat/>
    <w:uiPriority w:val="0"/>
    <w:pPr>
      <w:spacing w:before="100" w:beforeAutospacing="1" w:after="100" w:afterAutospacing="1" w:line="240" w:lineRule="auto"/>
    </w:pPr>
    <w:rPr>
      <w:rFonts w:ascii="Times New Roman" w:hAnsi="Times New Roman" w:eastAsia="Calibri"/>
      <w:sz w:val="24"/>
      <w:szCs w:val="24"/>
      <w:lang w:eastAsia="ru-RU"/>
    </w:rPr>
  </w:style>
  <w:style w:type="character" w:styleId="9">
    <w:name w:val="footnote reference"/>
    <w:basedOn w:val="8"/>
    <w:semiHidden/>
    <w:qFormat/>
    <w:uiPriority w:val="0"/>
    <w:rPr>
      <w:rFonts w:cs="Times New Roman"/>
      <w:vertAlign w:val="superscript"/>
    </w:rPr>
  </w:style>
  <w:style w:type="character" w:styleId="10">
    <w:name w:val="endnote reference"/>
    <w:basedOn w:val="8"/>
    <w:qFormat/>
    <w:uiPriority w:val="0"/>
    <w:rPr>
      <w:vertAlign w:val="superscript"/>
    </w:rPr>
  </w:style>
  <w:style w:type="character" w:customStyle="1" w:styleId="12">
    <w:name w:val="Заголовок 3 Знак"/>
    <w:basedOn w:val="8"/>
    <w:link w:val="3"/>
    <w:qFormat/>
    <w:locked/>
    <w:uiPriority w:val="0"/>
    <w:rPr>
      <w:rFonts w:ascii="Verdana" w:hAnsi="Verdana" w:cs="Times New Roman"/>
      <w:b/>
      <w:bCs/>
      <w:color w:val="332233"/>
      <w:sz w:val="19"/>
      <w:szCs w:val="19"/>
      <w:lang w:eastAsia="ru-RU"/>
    </w:rPr>
  </w:style>
  <w:style w:type="paragraph" w:customStyle="1" w:styleId="13">
    <w:name w:val="Абзац списка1"/>
    <w:basedOn w:val="1"/>
    <w:qFormat/>
    <w:uiPriority w:val="0"/>
    <w:pPr>
      <w:ind w:left="720"/>
      <w:contextualSpacing/>
    </w:pPr>
  </w:style>
  <w:style w:type="character" w:customStyle="1" w:styleId="14">
    <w:name w:val="Текст выноски Знак"/>
    <w:basedOn w:val="8"/>
    <w:link w:val="4"/>
    <w:semiHidden/>
    <w:qFormat/>
    <w:locked/>
    <w:uiPriority w:val="0"/>
    <w:rPr>
      <w:rFonts w:ascii="Tahoma" w:hAnsi="Tahoma" w:cs="Tahoma"/>
      <w:sz w:val="16"/>
      <w:szCs w:val="16"/>
    </w:rPr>
  </w:style>
  <w:style w:type="paragraph" w:customStyle="1" w:styleId="15">
    <w:name w:val="ConsPlusNormal"/>
    <w:qFormat/>
    <w:uiPriority w:val="0"/>
    <w:pPr>
      <w:widowControl w:val="0"/>
      <w:autoSpaceDE w:val="0"/>
      <w:autoSpaceDN w:val="0"/>
      <w:adjustRightInd w:val="0"/>
      <w:ind w:firstLine="720"/>
    </w:pPr>
    <w:rPr>
      <w:rFonts w:ascii="Arial" w:hAnsi="Arial" w:eastAsia="Calibri" w:cs="Arial"/>
      <w:lang w:val="ru-RU" w:eastAsia="ru-RU" w:bidi="ar-SA"/>
    </w:rPr>
  </w:style>
  <w:style w:type="paragraph" w:customStyle="1" w:styleId="16">
    <w:name w:val="Style2"/>
    <w:basedOn w:val="1"/>
    <w:qFormat/>
    <w:uiPriority w:val="0"/>
    <w:pPr>
      <w:widowControl w:val="0"/>
      <w:autoSpaceDE w:val="0"/>
      <w:autoSpaceDN w:val="0"/>
      <w:adjustRightInd w:val="0"/>
      <w:spacing w:after="0" w:line="240" w:lineRule="auto"/>
    </w:pPr>
    <w:rPr>
      <w:rFonts w:ascii="Times New Roman" w:hAnsi="Times New Roman" w:eastAsia="Calibri"/>
      <w:sz w:val="24"/>
      <w:szCs w:val="24"/>
      <w:lang w:eastAsia="ru-RU" w:bidi="he-IL"/>
    </w:rPr>
  </w:style>
  <w:style w:type="paragraph" w:customStyle="1" w:styleId="17">
    <w:name w:val="Style3"/>
    <w:basedOn w:val="1"/>
    <w:qFormat/>
    <w:uiPriority w:val="0"/>
    <w:pPr>
      <w:widowControl w:val="0"/>
      <w:autoSpaceDE w:val="0"/>
      <w:autoSpaceDN w:val="0"/>
      <w:adjustRightInd w:val="0"/>
      <w:spacing w:after="0" w:line="326" w:lineRule="exact"/>
      <w:jc w:val="center"/>
    </w:pPr>
    <w:rPr>
      <w:rFonts w:ascii="Times New Roman" w:hAnsi="Times New Roman" w:eastAsia="Calibri"/>
      <w:sz w:val="24"/>
      <w:szCs w:val="24"/>
      <w:lang w:eastAsia="ru-RU" w:bidi="he-IL"/>
    </w:rPr>
  </w:style>
  <w:style w:type="character" w:customStyle="1" w:styleId="18">
    <w:name w:val="Font Style14"/>
    <w:basedOn w:val="8"/>
    <w:qFormat/>
    <w:uiPriority w:val="0"/>
    <w:rPr>
      <w:rFonts w:ascii="Times New Roman" w:hAnsi="Times New Roman" w:cs="Times New Roman"/>
      <w:b/>
      <w:bCs/>
      <w:sz w:val="26"/>
      <w:szCs w:val="26"/>
    </w:rPr>
  </w:style>
  <w:style w:type="character" w:customStyle="1" w:styleId="19">
    <w:name w:val="Font Style12"/>
    <w:basedOn w:val="8"/>
    <w:qFormat/>
    <w:uiPriority w:val="0"/>
    <w:rPr>
      <w:rFonts w:ascii="Times New Roman" w:hAnsi="Times New Roman" w:cs="Times New Roman"/>
      <w:sz w:val="22"/>
      <w:szCs w:val="22"/>
    </w:rPr>
  </w:style>
  <w:style w:type="character" w:customStyle="1" w:styleId="20">
    <w:name w:val="Font Style26"/>
    <w:basedOn w:val="8"/>
    <w:qFormat/>
    <w:uiPriority w:val="0"/>
    <w:rPr>
      <w:rFonts w:ascii="MS Reference Sans Serif" w:hAnsi="MS Reference Sans Serif" w:cs="MS Reference Sans Serif"/>
      <w:sz w:val="12"/>
      <w:szCs w:val="12"/>
    </w:rPr>
  </w:style>
  <w:style w:type="character" w:customStyle="1" w:styleId="21">
    <w:name w:val="Font Style21"/>
    <w:basedOn w:val="8"/>
    <w:qFormat/>
    <w:uiPriority w:val="0"/>
    <w:rPr>
      <w:rFonts w:ascii="MS Reference Sans Serif" w:hAnsi="MS Reference Sans Serif" w:cs="MS Reference Sans Serif"/>
      <w:b/>
      <w:bCs/>
      <w:sz w:val="12"/>
      <w:szCs w:val="12"/>
    </w:rPr>
  </w:style>
  <w:style w:type="paragraph" w:customStyle="1" w:styleId="22">
    <w:name w:val="Style4"/>
    <w:basedOn w:val="1"/>
    <w:qFormat/>
    <w:uiPriority w:val="0"/>
    <w:pPr>
      <w:widowControl w:val="0"/>
      <w:autoSpaceDE w:val="0"/>
      <w:autoSpaceDN w:val="0"/>
      <w:adjustRightInd w:val="0"/>
      <w:spacing w:after="0" w:line="165" w:lineRule="exact"/>
    </w:pPr>
    <w:rPr>
      <w:rFonts w:eastAsia="Calibri"/>
      <w:sz w:val="24"/>
      <w:szCs w:val="24"/>
      <w:lang w:eastAsia="ru-RU" w:bidi="he-IL"/>
    </w:rPr>
  </w:style>
  <w:style w:type="paragraph" w:customStyle="1" w:styleId="23">
    <w:name w:val="Style12"/>
    <w:basedOn w:val="1"/>
    <w:qFormat/>
    <w:uiPriority w:val="0"/>
    <w:pPr>
      <w:widowControl w:val="0"/>
      <w:autoSpaceDE w:val="0"/>
      <w:autoSpaceDN w:val="0"/>
      <w:adjustRightInd w:val="0"/>
      <w:spacing w:after="0" w:line="163" w:lineRule="exact"/>
    </w:pPr>
    <w:rPr>
      <w:rFonts w:eastAsia="Calibri"/>
      <w:sz w:val="24"/>
      <w:szCs w:val="24"/>
      <w:lang w:eastAsia="ru-RU" w:bidi="he-IL"/>
    </w:rPr>
  </w:style>
  <w:style w:type="character" w:customStyle="1" w:styleId="24">
    <w:name w:val="Font Style22"/>
    <w:basedOn w:val="8"/>
    <w:uiPriority w:val="0"/>
    <w:rPr>
      <w:rFonts w:ascii="MS Reference Sans Serif" w:hAnsi="MS Reference Sans Serif" w:cs="MS Reference Sans Serif"/>
      <w:sz w:val="12"/>
      <w:szCs w:val="12"/>
    </w:rPr>
  </w:style>
  <w:style w:type="paragraph" w:customStyle="1" w:styleId="25">
    <w:name w:val="Style6"/>
    <w:basedOn w:val="1"/>
    <w:uiPriority w:val="0"/>
    <w:pPr>
      <w:widowControl w:val="0"/>
      <w:autoSpaceDE w:val="0"/>
      <w:autoSpaceDN w:val="0"/>
      <w:adjustRightInd w:val="0"/>
      <w:spacing w:after="0" w:line="202" w:lineRule="exact"/>
      <w:jc w:val="both"/>
    </w:pPr>
    <w:rPr>
      <w:rFonts w:eastAsia="Calibri"/>
      <w:sz w:val="24"/>
      <w:szCs w:val="24"/>
      <w:lang w:eastAsia="ru-RU" w:bidi="he-IL"/>
    </w:rPr>
  </w:style>
  <w:style w:type="paragraph" w:customStyle="1" w:styleId="26">
    <w:name w:val="Style8"/>
    <w:basedOn w:val="1"/>
    <w:qFormat/>
    <w:uiPriority w:val="0"/>
    <w:pPr>
      <w:widowControl w:val="0"/>
      <w:autoSpaceDE w:val="0"/>
      <w:autoSpaceDN w:val="0"/>
      <w:adjustRightInd w:val="0"/>
      <w:spacing w:after="0" w:line="158" w:lineRule="exact"/>
    </w:pPr>
    <w:rPr>
      <w:rFonts w:eastAsia="Calibri"/>
      <w:sz w:val="24"/>
      <w:szCs w:val="24"/>
      <w:lang w:eastAsia="ru-RU" w:bidi="he-IL"/>
    </w:rPr>
  </w:style>
  <w:style w:type="paragraph" w:customStyle="1" w:styleId="27">
    <w:name w:val="Style13"/>
    <w:basedOn w:val="1"/>
    <w:qFormat/>
    <w:uiPriority w:val="0"/>
    <w:pPr>
      <w:widowControl w:val="0"/>
      <w:autoSpaceDE w:val="0"/>
      <w:autoSpaceDN w:val="0"/>
      <w:adjustRightInd w:val="0"/>
      <w:spacing w:after="0" w:line="192" w:lineRule="exact"/>
      <w:ind w:firstLine="235"/>
      <w:jc w:val="both"/>
    </w:pPr>
    <w:rPr>
      <w:rFonts w:eastAsia="Calibri"/>
      <w:sz w:val="24"/>
      <w:szCs w:val="24"/>
      <w:lang w:eastAsia="ru-RU" w:bidi="he-IL"/>
    </w:rPr>
  </w:style>
  <w:style w:type="paragraph" w:customStyle="1" w:styleId="28">
    <w:name w:val="Style11"/>
    <w:basedOn w:val="1"/>
    <w:qFormat/>
    <w:uiPriority w:val="0"/>
    <w:pPr>
      <w:widowControl w:val="0"/>
      <w:autoSpaceDE w:val="0"/>
      <w:autoSpaceDN w:val="0"/>
      <w:adjustRightInd w:val="0"/>
      <w:spacing w:after="0" w:line="196" w:lineRule="exact"/>
      <w:ind w:firstLine="221"/>
      <w:jc w:val="both"/>
    </w:pPr>
    <w:rPr>
      <w:rFonts w:eastAsia="Calibri"/>
      <w:sz w:val="24"/>
      <w:szCs w:val="24"/>
      <w:lang w:eastAsia="ru-RU" w:bidi="he-IL"/>
    </w:rPr>
  </w:style>
  <w:style w:type="paragraph" w:customStyle="1" w:styleId="29">
    <w:name w:val="Style16"/>
    <w:basedOn w:val="1"/>
    <w:qFormat/>
    <w:uiPriority w:val="0"/>
    <w:pPr>
      <w:widowControl w:val="0"/>
      <w:autoSpaceDE w:val="0"/>
      <w:autoSpaceDN w:val="0"/>
      <w:adjustRightInd w:val="0"/>
      <w:spacing w:after="0" w:line="200" w:lineRule="exact"/>
      <w:ind w:firstLine="221"/>
      <w:jc w:val="both"/>
    </w:pPr>
    <w:rPr>
      <w:rFonts w:eastAsia="Calibri"/>
      <w:sz w:val="24"/>
      <w:szCs w:val="24"/>
      <w:lang w:eastAsia="ru-RU" w:bidi="he-IL"/>
    </w:rPr>
  </w:style>
  <w:style w:type="paragraph" w:customStyle="1" w:styleId="30">
    <w:name w:val="Style10"/>
    <w:basedOn w:val="1"/>
    <w:qFormat/>
    <w:uiPriority w:val="0"/>
    <w:pPr>
      <w:widowControl w:val="0"/>
      <w:autoSpaceDE w:val="0"/>
      <w:autoSpaceDN w:val="0"/>
      <w:adjustRightInd w:val="0"/>
      <w:spacing w:after="0" w:line="240" w:lineRule="auto"/>
    </w:pPr>
    <w:rPr>
      <w:rFonts w:ascii="Times New Roman" w:hAnsi="Times New Roman" w:eastAsia="Calibri"/>
      <w:sz w:val="24"/>
      <w:szCs w:val="24"/>
      <w:lang w:eastAsia="ru-RU" w:bidi="he-IL"/>
    </w:rPr>
  </w:style>
  <w:style w:type="character" w:customStyle="1" w:styleId="31">
    <w:name w:val="Font Style25"/>
    <w:basedOn w:val="8"/>
    <w:qFormat/>
    <w:uiPriority w:val="0"/>
    <w:rPr>
      <w:rFonts w:ascii="MS Reference Sans Serif" w:hAnsi="MS Reference Sans Serif" w:cs="MS Reference Sans Serif"/>
      <w:sz w:val="12"/>
      <w:szCs w:val="12"/>
    </w:rPr>
  </w:style>
  <w:style w:type="character" w:customStyle="1" w:styleId="32">
    <w:name w:val="Font Style30"/>
    <w:basedOn w:val="8"/>
    <w:qFormat/>
    <w:uiPriority w:val="0"/>
    <w:rPr>
      <w:rFonts w:ascii="MS Reference Sans Serif" w:hAnsi="MS Reference Sans Serif" w:cs="MS Reference Sans Serif"/>
      <w:sz w:val="12"/>
      <w:szCs w:val="12"/>
    </w:rPr>
  </w:style>
  <w:style w:type="character" w:customStyle="1" w:styleId="33">
    <w:name w:val="Font Style27"/>
    <w:basedOn w:val="8"/>
    <w:qFormat/>
    <w:uiPriority w:val="0"/>
    <w:rPr>
      <w:rFonts w:ascii="MS Reference Sans Serif" w:hAnsi="MS Reference Sans Serif" w:cs="MS Reference Sans Serif"/>
      <w:b/>
      <w:bCs/>
      <w:i/>
      <w:iCs/>
      <w:sz w:val="12"/>
      <w:szCs w:val="12"/>
    </w:rPr>
  </w:style>
  <w:style w:type="character" w:customStyle="1" w:styleId="34">
    <w:name w:val="Font Style24"/>
    <w:basedOn w:val="8"/>
    <w:qFormat/>
    <w:uiPriority w:val="0"/>
    <w:rPr>
      <w:rFonts w:ascii="MS Reference Sans Serif" w:hAnsi="MS Reference Sans Serif" w:cs="MS Reference Sans Serif"/>
      <w:i/>
      <w:iCs/>
      <w:sz w:val="14"/>
      <w:szCs w:val="14"/>
    </w:rPr>
  </w:style>
  <w:style w:type="paragraph" w:customStyle="1" w:styleId="35">
    <w:name w:val="Style17"/>
    <w:basedOn w:val="1"/>
    <w:qFormat/>
    <w:uiPriority w:val="0"/>
    <w:pPr>
      <w:widowControl w:val="0"/>
      <w:autoSpaceDE w:val="0"/>
      <w:autoSpaceDN w:val="0"/>
      <w:adjustRightInd w:val="0"/>
      <w:spacing w:after="0" w:line="194" w:lineRule="exact"/>
      <w:jc w:val="both"/>
    </w:pPr>
    <w:rPr>
      <w:rFonts w:eastAsia="Calibri"/>
      <w:sz w:val="24"/>
      <w:szCs w:val="24"/>
      <w:lang w:eastAsia="ru-RU" w:bidi="he-IL"/>
    </w:rPr>
  </w:style>
  <w:style w:type="character" w:customStyle="1" w:styleId="36">
    <w:name w:val="Font Style11"/>
    <w:basedOn w:val="8"/>
    <w:qFormat/>
    <w:uiPriority w:val="0"/>
    <w:rPr>
      <w:rFonts w:ascii="Times New Roman" w:hAnsi="Times New Roman" w:cs="Times New Roman"/>
      <w:b/>
      <w:bCs/>
      <w:sz w:val="22"/>
      <w:szCs w:val="22"/>
    </w:rPr>
  </w:style>
  <w:style w:type="paragraph" w:customStyle="1" w:styleId="37">
    <w:name w:val="ConsPlusCell"/>
    <w:qFormat/>
    <w:uiPriority w:val="0"/>
    <w:pPr>
      <w:widowControl w:val="0"/>
      <w:autoSpaceDE w:val="0"/>
      <w:autoSpaceDN w:val="0"/>
      <w:adjustRightInd w:val="0"/>
    </w:pPr>
    <w:rPr>
      <w:rFonts w:ascii="Times New Roman" w:hAnsi="Times New Roman" w:eastAsia="Times New Roman" w:cs="Times New Roman"/>
      <w:sz w:val="24"/>
      <w:szCs w:val="24"/>
      <w:lang w:val="ru-RU" w:eastAsia="ru-RU" w:bidi="ar-SA"/>
    </w:rPr>
  </w:style>
  <w:style w:type="paragraph" w:customStyle="1" w:styleId="38">
    <w:name w:val="ConsPlusNonformat"/>
    <w:qFormat/>
    <w:uiPriority w:val="0"/>
    <w:pPr>
      <w:widowControl w:val="0"/>
      <w:autoSpaceDE w:val="0"/>
      <w:autoSpaceDN w:val="0"/>
      <w:adjustRightInd w:val="0"/>
    </w:pPr>
    <w:rPr>
      <w:rFonts w:ascii="Courier New" w:hAnsi="Courier New" w:eastAsia="Times New Roman" w:cs="Courier New"/>
      <w:lang w:val="ru-RU" w:eastAsia="ru-RU" w:bidi="ar-SA"/>
    </w:rPr>
  </w:style>
  <w:style w:type="character" w:customStyle="1" w:styleId="39">
    <w:name w:val="Заголовок 1 Знак"/>
    <w:basedOn w:val="8"/>
    <w:link w:val="2"/>
    <w:uiPriority w:val="0"/>
    <w:rPr>
      <w:rFonts w:asciiTheme="majorHAnsi" w:hAnsiTheme="majorHAnsi" w:eastAsiaTheme="majorEastAsia" w:cstheme="majorBidi"/>
      <w:b/>
      <w:bCs/>
      <w:color w:val="366091" w:themeColor="accent1" w:themeShade="BF"/>
      <w:sz w:val="28"/>
      <w:szCs w:val="28"/>
      <w:lang w:eastAsia="en-US"/>
    </w:rPr>
  </w:style>
  <w:style w:type="character" w:customStyle="1" w:styleId="40">
    <w:name w:val="Верхний колонтитул Знак"/>
    <w:basedOn w:val="8"/>
    <w:link w:val="5"/>
    <w:uiPriority w:val="99"/>
    <w:rPr>
      <w:rFonts w:eastAsia="Times New Roman"/>
      <w:sz w:val="22"/>
      <w:szCs w:val="22"/>
      <w:lang w:eastAsia="en-US"/>
    </w:rPr>
  </w:style>
  <w:style w:type="character" w:customStyle="1" w:styleId="41">
    <w:name w:val="Нижний колонтитул Знак"/>
    <w:basedOn w:val="8"/>
    <w:link w:val="6"/>
    <w:uiPriority w:val="0"/>
    <w:rPr>
      <w:rFonts w:eastAsia="Times New Roman"/>
      <w:sz w:val="22"/>
      <w:szCs w:val="22"/>
      <w:lang w:eastAsia="en-US"/>
    </w:rPr>
  </w:style>
  <w:style w:type="paragraph" w:styleId="42">
    <w:name w:val="List Paragraph"/>
    <w:basedOn w:val="1"/>
    <w:qFormat/>
    <w:uiPriority w:val="99"/>
    <w:pPr>
      <w:ind w:left="720"/>
      <w:contextualSpacing/>
    </w:pPr>
  </w:style>
  <w:style w:type="paragraph" w:customStyle="1" w:styleId="43">
    <w:name w:val="Знак Знак Знак2"/>
    <w:basedOn w:val="1"/>
    <w:qFormat/>
    <w:uiPriority w:val="99"/>
    <w:pPr>
      <w:spacing w:after="160" w:line="240" w:lineRule="exact"/>
    </w:pPr>
    <w:rPr>
      <w:rFonts w:ascii="Verdana" w:hAnsi="Verdana" w:cs="Verdana"/>
      <w:sz w:val="20"/>
      <w:szCs w:val="20"/>
      <w:lang w:val="en-US"/>
    </w:rPr>
  </w:style>
  <w:style w:type="paragraph" w:styleId="44">
    <w:name w:val="No Spacing"/>
    <w:qFormat/>
    <w:uiPriority w:val="99"/>
    <w:rPr>
      <w:rFonts w:ascii="Times New Roman" w:hAnsi="Times New Roman" w:eastAsia="Times New Roman" w:cs="Times New Roman"/>
      <w:sz w:val="28"/>
      <w:szCs w:val="28"/>
      <w:lang w:val="ru-RU" w:eastAsia="en-US"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2.wmf"/><Relationship Id="rId6" Type="http://schemas.openxmlformats.org/officeDocument/2006/relationships/oleObject" Target="embeddings/oleObject1.bin"/><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CBBFCEE-F40C-485C-9064-2EFDDBB3D32F}">
  <ds:schemaRefs/>
</ds:datastoreItem>
</file>

<file path=docProps/app.xml><?xml version="1.0" encoding="utf-8"?>
<Properties xmlns="http://schemas.openxmlformats.org/officeDocument/2006/extended-properties" xmlns:vt="http://schemas.openxmlformats.org/officeDocument/2006/docPropsVTypes">
  <Template>Normal</Template>
  <Pages>39</Pages>
  <Words>12248</Words>
  <Characters>69815</Characters>
  <Lines>581</Lines>
  <Paragraphs>163</Paragraphs>
  <TotalTime>0</TotalTime>
  <ScaleCrop>false</ScaleCrop>
  <LinksUpToDate>false</LinksUpToDate>
  <CharactersWithSpaces>81900</CharactersWithSpaces>
  <Application>WPS Office_10.2.0.7587_F1E327BC-269C-435d-A152-05C5408002CA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2014-11-20T07:02:00Z</dcterms:created>
  <dc:creator>Natalya</dc:creator>
  <cp:lastModifiedBy>777</cp:lastModifiedBy>
  <cp:lastPrinted>2014-10-09T22:50:00Z</cp:lastPrinted>
  <dcterms:modified xsi:type="dcterms:W3CDTF">2019-01-12T11:48:50Z</dcterms:modified>
  <dc:title>Примерное Положение</dc:title>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1049-10.2.0.7587</vt:lpwstr>
  </property>
</Properties>
</file>