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auto"/>
        <w:ind w:right="320" w:firstLine="0"/>
        <w:jc w:val="center"/>
        <w:rPr>
          <w:b w:val="0"/>
          <w:sz w:val="28"/>
          <w:szCs w:val="28"/>
          <w:lang w:val="ru-RU"/>
        </w:rPr>
      </w:pPr>
      <w:bookmarkStart w:id="32" w:name="_GoBack"/>
      <w:bookmarkEnd w:id="32"/>
      <w:r>
        <w:rPr>
          <w:b w:val="0"/>
          <w:sz w:val="28"/>
          <w:szCs w:val="28"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-216535</wp:posOffset>
            </wp:positionV>
            <wp:extent cx="6362700" cy="9185910"/>
            <wp:effectExtent l="0" t="0" r="0" b="0"/>
            <wp:wrapTight wrapText="bothSides">
              <wp:wrapPolygon>
                <wp:start x="0" y="0"/>
                <wp:lineTo x="0" y="21546"/>
                <wp:lineTo x="21535" y="21546"/>
                <wp:lineTo x="21535" y="0"/>
                <wp:lineTo x="0" y="0"/>
              </wp:wrapPolygon>
            </wp:wrapTight>
            <wp:docPr id="1" name="Изображение 1" descr="титул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итул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18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shd w:val="clear" w:color="auto" w:fill="auto"/>
        <w:ind w:right="320" w:firstLine="0"/>
        <w:jc w:val="center"/>
        <w:rPr>
          <w:b w:val="0"/>
          <w:sz w:val="28"/>
          <w:szCs w:val="28"/>
        </w:rPr>
      </w:pPr>
    </w:p>
    <w:p>
      <w:pPr>
        <w:pStyle w:val="12"/>
        <w:shd w:val="clear" w:color="auto" w:fill="auto"/>
        <w:ind w:right="32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бюджетное общеобразовательное учреждение</w:t>
      </w:r>
    </w:p>
    <w:p>
      <w:pPr>
        <w:pStyle w:val="12"/>
        <w:shd w:val="clear" w:color="auto" w:fill="auto"/>
        <w:ind w:right="320" w:firstLine="0"/>
        <w:jc w:val="center"/>
        <w:rPr>
          <w:b w:val="0"/>
          <w:sz w:val="28"/>
          <w:szCs w:val="28"/>
        </w:rPr>
        <w:sectPr>
          <w:type w:val="continuous"/>
          <w:pgSz w:w="11909" w:h="16838"/>
          <w:pgMar w:top="851" w:right="1068" w:bottom="2658" w:left="1202" w:header="0" w:footer="3" w:gutter="0"/>
          <w:cols w:space="720" w:num="1"/>
          <w:docGrid w:linePitch="360" w:charSpace="0"/>
        </w:sectPr>
      </w:pPr>
      <w:r>
        <w:rPr>
          <w:b w:val="0"/>
          <w:sz w:val="28"/>
          <w:szCs w:val="28"/>
        </w:rPr>
        <w:t xml:space="preserve">Досатуйская средняя общеобразовательная школа </w:t>
      </w: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before="84" w:after="84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pict>
          <v:rect id="_x0000_s1026" o:spid="_x0000_s1026" o:spt="1" style="position:absolute;left:0pt;margin-left:358.9pt;margin-top:4.4pt;height:90.15pt;width:209.4pt;z-index:251656192;v-text-anchor:middle;mso-width-relative:margin;mso-height-relative:page;" fillcolor="#FFFFFF [3212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">
            <v:path/>
            <v:fill on="t" focussize="0,0"/>
            <v:stroke weight="2pt" color="#FFFFFF [3212]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УТВЕРЖДАЮ</w:t>
                  </w:r>
                </w:p>
                <w:p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Директор МБОУ Досатуйской СОШ </w:t>
                  </w:r>
                </w:p>
                <w:p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________________Баранникова Н.Г.</w:t>
                  </w:r>
                </w:p>
                <w:p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Приказ______ от_____2016</w:t>
                  </w:r>
                </w:p>
              </w:txbxContent>
            </v:textbox>
          </v:rect>
        </w:pict>
      </w:r>
    </w:p>
    <w:p>
      <w:pPr>
        <w:rPr>
          <w:rFonts w:ascii="Times New Roman" w:hAnsi="Times New Roman" w:cs="Times New Roman"/>
          <w:sz w:val="28"/>
          <w:szCs w:val="28"/>
        </w:rPr>
        <w:sectPr>
          <w:type w:val="continuous"/>
          <w:pgSz w:w="11909" w:h="16838"/>
          <w:pgMar w:top="0" w:right="0" w:bottom="0" w:left="0" w:header="0" w:footer="3" w:gutter="0"/>
          <w:cols w:space="720" w:num="1"/>
          <w:docGrid w:linePitch="360" w:charSpace="0"/>
        </w:sectPr>
      </w:pPr>
    </w:p>
    <w:p>
      <w:pPr>
        <w:pStyle w:val="24"/>
        <w:shd w:val="clear" w:color="auto" w:fill="auto"/>
        <w:spacing w:after="127"/>
        <w:ind w:right="260" w:firstLine="0"/>
        <w:rPr>
          <w:sz w:val="28"/>
          <w:szCs w:val="28"/>
        </w:rPr>
      </w:pPr>
      <w:r>
        <w:rPr>
          <w:sz w:val="28"/>
          <w:szCs w:val="28"/>
        </w:rPr>
        <w:t>Рассмотрено на педагогическом совете и рекомендовано к утверждению</w:t>
      </w:r>
    </w:p>
    <w:p>
      <w:pPr>
        <w:pStyle w:val="19"/>
        <w:shd w:val="clear" w:color="auto" w:fill="auto"/>
        <w:spacing w:before="0" w:line="260" w:lineRule="exact"/>
        <w:rPr>
          <w:sz w:val="28"/>
          <w:szCs w:val="28"/>
        </w:rPr>
        <w:sectPr>
          <w:type w:val="continuous"/>
          <w:pgSz w:w="11909" w:h="16838"/>
          <w:pgMar w:top="2687" w:right="7255" w:bottom="2658" w:left="957" w:header="0" w:footer="3" w:gutter="0"/>
          <w:cols w:space="720" w:num="1"/>
          <w:docGrid w:linePitch="360" w:charSpace="0"/>
        </w:sectPr>
      </w:pPr>
      <w:bookmarkStart w:id="0" w:name="bookmark0"/>
      <w:r>
        <w:rPr>
          <w:sz w:val="28"/>
          <w:szCs w:val="28"/>
        </w:rPr>
        <w:t>(протокол №1 от 29.08.2016)</w:t>
      </w:r>
      <w:bookmarkEnd w:id="0"/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before="101" w:after="101"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  <w:sectPr>
          <w:type w:val="continuous"/>
          <w:pgSz w:w="11909" w:h="16838"/>
          <w:pgMar w:top="0" w:right="0" w:bottom="0" w:left="0" w:header="0" w:footer="3" w:gutter="0"/>
          <w:cols w:space="720" w:num="1"/>
          <w:docGrid w:linePitch="360" w:charSpace="0"/>
        </w:sectPr>
      </w:pPr>
    </w:p>
    <w:p>
      <w:pPr>
        <w:pStyle w:val="26"/>
        <w:shd w:val="clear" w:color="auto" w:fill="auto"/>
        <w:spacing w:line="276" w:lineRule="auto"/>
        <w:ind w:left="80"/>
        <w:rPr>
          <w:sz w:val="28"/>
          <w:szCs w:val="28"/>
        </w:rPr>
      </w:pPr>
      <w:r>
        <w:rPr>
          <w:sz w:val="28"/>
          <w:szCs w:val="28"/>
        </w:rPr>
        <w:t>АДАПТИРОВАННАЯ</w:t>
      </w:r>
    </w:p>
    <w:p>
      <w:pPr>
        <w:pStyle w:val="26"/>
        <w:shd w:val="clear" w:color="auto" w:fill="auto"/>
        <w:spacing w:line="276" w:lineRule="auto"/>
        <w:ind w:left="80"/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>
      <w:pPr>
        <w:pStyle w:val="26"/>
        <w:shd w:val="clear" w:color="auto" w:fill="auto"/>
        <w:spacing w:line="276" w:lineRule="auto"/>
        <w:ind w:left="80"/>
        <w:rPr>
          <w:rStyle w:val="29"/>
          <w:b w:val="0"/>
          <w:bCs w:val="0"/>
          <w:sz w:val="28"/>
          <w:szCs w:val="28"/>
        </w:rPr>
      </w:pPr>
      <w:r>
        <w:rPr>
          <w:sz w:val="28"/>
          <w:szCs w:val="28"/>
        </w:rPr>
        <w:t>ОБЩЕОБРАЗОВАТЕЛЬНАЯ</w:t>
      </w:r>
      <w:bookmarkStart w:id="1" w:name="bookmark1"/>
      <w:r>
        <w:rPr>
          <w:sz w:val="28"/>
          <w:szCs w:val="28"/>
        </w:rPr>
        <w:t xml:space="preserve">            </w:t>
      </w:r>
      <w:r>
        <w:rPr>
          <w:rStyle w:val="29"/>
          <w:sz w:val="28"/>
          <w:szCs w:val="28"/>
        </w:rPr>
        <w:t xml:space="preserve">ПРОГРАММА </w:t>
      </w:r>
    </w:p>
    <w:p>
      <w:pPr>
        <w:pStyle w:val="28"/>
        <w:keepNext/>
        <w:keepLines/>
        <w:shd w:val="clear" w:color="auto" w:fill="auto"/>
        <w:spacing w:line="276" w:lineRule="auto"/>
        <w:ind w:left="80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  <w:bookmarkEnd w:id="1"/>
    </w:p>
    <w:p>
      <w:pPr>
        <w:pStyle w:val="31"/>
        <w:keepNext/>
        <w:keepLines/>
        <w:shd w:val="clear" w:color="auto" w:fill="auto"/>
        <w:spacing w:line="276" w:lineRule="auto"/>
        <w:ind w:left="640"/>
        <w:rPr>
          <w:sz w:val="28"/>
          <w:szCs w:val="28"/>
        </w:rPr>
      </w:pPr>
      <w:r>
        <w:rPr>
          <w:sz w:val="28"/>
          <w:szCs w:val="28"/>
        </w:rPr>
        <w:t>для обучающихся с задержкой психического развития</w:t>
      </w:r>
    </w:p>
    <w:p>
      <w:pPr>
        <w:pStyle w:val="31"/>
        <w:keepNext/>
        <w:keepLines/>
        <w:shd w:val="clear" w:color="auto" w:fill="auto"/>
        <w:spacing w:line="276" w:lineRule="auto"/>
        <w:ind w:left="640"/>
        <w:rPr>
          <w:sz w:val="28"/>
          <w:szCs w:val="28"/>
        </w:rPr>
      </w:pPr>
      <w:r>
        <w:rPr>
          <w:sz w:val="28"/>
          <w:szCs w:val="28"/>
        </w:rPr>
        <w:t>на 2016-2021 учебный год</w:t>
      </w:r>
    </w:p>
    <w:p>
      <w:pPr>
        <w:pStyle w:val="31"/>
        <w:keepNext/>
        <w:keepLines/>
        <w:shd w:val="clear" w:color="auto" w:fill="auto"/>
        <w:spacing w:line="276" w:lineRule="auto"/>
        <w:ind w:left="640"/>
        <w:rPr>
          <w:sz w:val="28"/>
          <w:szCs w:val="28"/>
        </w:rPr>
      </w:pPr>
    </w:p>
    <w:p>
      <w:pPr>
        <w:pStyle w:val="31"/>
        <w:keepNext/>
        <w:keepLines/>
        <w:shd w:val="clear" w:color="auto" w:fill="auto"/>
        <w:ind w:left="640"/>
        <w:rPr>
          <w:sz w:val="28"/>
          <w:szCs w:val="28"/>
        </w:rPr>
      </w:pPr>
    </w:p>
    <w:p>
      <w:pPr>
        <w:pStyle w:val="31"/>
        <w:keepNext/>
        <w:keepLines/>
        <w:shd w:val="clear" w:color="auto" w:fill="auto"/>
        <w:ind w:left="640"/>
        <w:rPr>
          <w:sz w:val="28"/>
          <w:szCs w:val="28"/>
        </w:rPr>
      </w:pPr>
    </w:p>
    <w:p>
      <w:pPr>
        <w:pStyle w:val="31"/>
        <w:keepNext/>
        <w:keepLines/>
        <w:shd w:val="clear" w:color="auto" w:fill="auto"/>
        <w:ind w:left="640"/>
        <w:rPr>
          <w:sz w:val="28"/>
          <w:szCs w:val="28"/>
        </w:rPr>
      </w:pPr>
    </w:p>
    <w:p>
      <w:pPr>
        <w:pStyle w:val="31"/>
        <w:keepNext/>
        <w:keepLines/>
        <w:shd w:val="clear" w:color="auto" w:fill="auto"/>
        <w:ind w:left="640"/>
        <w:rPr>
          <w:sz w:val="28"/>
          <w:szCs w:val="28"/>
        </w:rPr>
      </w:pPr>
    </w:p>
    <w:p>
      <w:pPr>
        <w:pStyle w:val="31"/>
        <w:keepNext/>
        <w:keepLines/>
        <w:shd w:val="clear" w:color="auto" w:fill="auto"/>
        <w:ind w:left="640"/>
        <w:rPr>
          <w:sz w:val="28"/>
          <w:szCs w:val="28"/>
        </w:rPr>
      </w:pPr>
    </w:p>
    <w:p>
      <w:pPr>
        <w:pStyle w:val="31"/>
        <w:keepNext/>
        <w:keepLines/>
        <w:shd w:val="clear" w:color="auto" w:fill="auto"/>
        <w:ind w:left="640"/>
        <w:rPr>
          <w:sz w:val="28"/>
          <w:szCs w:val="28"/>
        </w:rPr>
      </w:pPr>
    </w:p>
    <w:p>
      <w:pPr>
        <w:pStyle w:val="31"/>
        <w:keepNext/>
        <w:keepLines/>
        <w:shd w:val="clear" w:color="auto" w:fill="auto"/>
        <w:ind w:left="640"/>
        <w:rPr>
          <w:sz w:val="28"/>
          <w:szCs w:val="28"/>
        </w:rPr>
      </w:pPr>
    </w:p>
    <w:p>
      <w:pPr>
        <w:pStyle w:val="31"/>
        <w:keepNext/>
        <w:keepLines/>
        <w:shd w:val="clear" w:color="auto" w:fill="auto"/>
        <w:ind w:left="640"/>
        <w:rPr>
          <w:sz w:val="28"/>
          <w:szCs w:val="28"/>
        </w:rPr>
      </w:pPr>
    </w:p>
    <w:p>
      <w:pPr>
        <w:pStyle w:val="31"/>
        <w:keepNext/>
        <w:keepLines/>
        <w:shd w:val="clear" w:color="auto" w:fill="auto"/>
        <w:ind w:left="640"/>
        <w:rPr>
          <w:sz w:val="28"/>
          <w:szCs w:val="28"/>
        </w:rPr>
      </w:pPr>
      <w:r>
        <w:rPr>
          <w:sz w:val="28"/>
          <w:szCs w:val="28"/>
        </w:rPr>
        <w:t xml:space="preserve"> Досатуй -2016</w:t>
      </w:r>
      <w:r>
        <w:rPr>
          <w:sz w:val="28"/>
          <w:szCs w:val="28"/>
        </w:rPr>
        <w:br w:type="page"/>
      </w:r>
    </w:p>
    <w:p>
      <w:pPr>
        <w:pStyle w:val="12"/>
        <w:shd w:val="clear" w:color="auto" w:fill="auto"/>
        <w:spacing w:after="548" w:line="220" w:lineRule="exact"/>
        <w:ind w:left="3340" w:firstLine="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>
      <w:pPr>
        <w:pStyle w:val="12"/>
        <w:shd w:val="clear" w:color="auto" w:fill="auto"/>
        <w:ind w:left="460" w:firstLine="0"/>
        <w:jc w:val="center"/>
        <w:rPr>
          <w:rStyle w:val="35"/>
          <w:b/>
          <w:bCs/>
          <w:sz w:val="24"/>
          <w:szCs w:val="24"/>
        </w:rPr>
      </w:pPr>
      <w:r>
        <w:rPr>
          <w:rStyle w:val="35"/>
          <w:b/>
          <w:bCs/>
          <w:sz w:val="24"/>
          <w:szCs w:val="24"/>
        </w:rPr>
        <w:t>ЦЕЛЕВОЙ РАЗДЕЛ АООП ООО</w:t>
      </w:r>
    </w:p>
    <w:p>
      <w:pPr>
        <w:pStyle w:val="12"/>
        <w:shd w:val="clear" w:color="auto" w:fill="auto"/>
        <w:ind w:left="460" w:firstLine="0"/>
        <w:jc w:val="center"/>
        <w:rPr>
          <w:sz w:val="24"/>
          <w:szCs w:val="24"/>
        </w:rPr>
      </w:pPr>
    </w:p>
    <w:p>
      <w:pPr>
        <w:pStyle w:val="12"/>
        <w:shd w:val="clear" w:color="auto" w:fill="auto"/>
        <w:tabs>
          <w:tab w:val="left" w:leader="dot" w:pos="8700"/>
        </w:tabs>
        <w:spacing w:line="36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1.Пояснительная  записка…………………………………………………………………3</w:t>
      </w:r>
    </w:p>
    <w:p>
      <w:pPr>
        <w:pStyle w:val="12"/>
        <w:shd w:val="clear" w:color="auto" w:fill="auto"/>
        <w:tabs>
          <w:tab w:val="left" w:leader="dot" w:pos="8700"/>
        </w:tabs>
        <w:spacing w:line="360" w:lineRule="auto"/>
        <w:ind w:right="-2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Планируемые результаты освоения обучающимися АООП ООО..............................8</w:t>
      </w:r>
    </w:p>
    <w:p>
      <w:pPr>
        <w:pStyle w:val="12"/>
        <w:shd w:val="clear" w:color="auto" w:fill="auto"/>
        <w:tabs>
          <w:tab w:val="left" w:leader="dot" w:pos="8700"/>
        </w:tabs>
        <w:spacing w:after="240" w:line="360" w:lineRule="auto"/>
        <w:ind w:right="-2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Система оценки достижения планируемых результатов освоения АООП ООО…..12</w:t>
      </w:r>
    </w:p>
    <w:p>
      <w:pPr>
        <w:pStyle w:val="12"/>
        <w:shd w:val="clear" w:color="auto" w:fill="auto"/>
        <w:spacing w:line="360" w:lineRule="auto"/>
        <w:ind w:left="460" w:firstLine="0"/>
        <w:jc w:val="center"/>
        <w:rPr>
          <w:b w:val="0"/>
          <w:sz w:val="24"/>
          <w:szCs w:val="24"/>
        </w:rPr>
      </w:pPr>
      <w:r>
        <w:rPr>
          <w:rStyle w:val="35"/>
          <w:b/>
          <w:bCs/>
          <w:sz w:val="24"/>
          <w:szCs w:val="24"/>
        </w:rPr>
        <w:t>СОДЕРЖАТЕЛЬНЫЙ РАЗДЕЛ АООП ООО</w:t>
      </w:r>
    </w:p>
    <w:p>
      <w:pPr>
        <w:pStyle w:val="12"/>
        <w:shd w:val="clear" w:color="auto" w:fill="auto"/>
        <w:tabs>
          <w:tab w:val="left" w:leader="dot" w:pos="8700"/>
        </w:tabs>
        <w:spacing w:line="36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Программа формирования универсальных учебных действий………………………14</w:t>
      </w:r>
    </w:p>
    <w:p>
      <w:pPr>
        <w:pStyle w:val="12"/>
        <w:shd w:val="clear" w:color="auto" w:fill="auto"/>
        <w:tabs>
          <w:tab w:val="left" w:leader="dot" w:pos="8700"/>
        </w:tabs>
        <w:spacing w:line="360" w:lineRule="auto"/>
        <w:ind w:lef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Рабочие программы учебных предметов, курсов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14</w:t>
      </w:r>
    </w:p>
    <w:p>
      <w:pPr>
        <w:pStyle w:val="12"/>
        <w:shd w:val="clear" w:color="auto" w:fill="auto"/>
        <w:tabs>
          <w:tab w:val="left" w:leader="dot" w:pos="8700"/>
        </w:tabs>
        <w:spacing w:line="36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3.Программа духовно-нравственного развития, воспитания обучающихся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14</w:t>
      </w:r>
    </w:p>
    <w:p>
      <w:pPr>
        <w:pStyle w:val="12"/>
        <w:shd w:val="clear" w:color="auto" w:fill="auto"/>
        <w:tabs>
          <w:tab w:val="left" w:leader="dot" w:pos="8700"/>
        </w:tabs>
        <w:spacing w:line="360" w:lineRule="auto"/>
        <w:ind w:left="20" w:right="2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4.Программа формирования экологической культуры, здорового и безопасного образа жизни………………………………………………………………………………………..14</w:t>
      </w:r>
    </w:p>
    <w:p>
      <w:pPr>
        <w:pStyle w:val="12"/>
        <w:shd w:val="clear" w:color="auto" w:fill="auto"/>
        <w:tabs>
          <w:tab w:val="left" w:leader="dot" w:pos="8700"/>
        </w:tabs>
        <w:spacing w:line="360" w:lineRule="auto"/>
        <w:ind w:left="20" w:right="26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5.Программа коррекционной работы……………………………………………………..14</w:t>
      </w:r>
    </w:p>
    <w:p>
      <w:pPr>
        <w:pStyle w:val="12"/>
        <w:shd w:val="clear" w:color="auto" w:fill="auto"/>
        <w:spacing w:line="360" w:lineRule="auto"/>
        <w:ind w:left="460" w:firstLine="0"/>
        <w:jc w:val="center"/>
        <w:rPr>
          <w:b w:val="0"/>
          <w:sz w:val="24"/>
          <w:szCs w:val="24"/>
        </w:rPr>
      </w:pPr>
      <w:r>
        <w:rPr>
          <w:rStyle w:val="35"/>
          <w:b/>
          <w:bCs/>
          <w:sz w:val="24"/>
          <w:szCs w:val="24"/>
        </w:rPr>
        <w:t>ОРГАНИЗАЦИОННЫЙ РАЗДЕЛ АООП ООО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leader="dot" w:pos="8700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Учебный план основного общего образования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23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leader="dot" w:pos="8700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внеурочной деятельности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23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leader="dot" w:pos="8700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Календарный учебный график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25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leader="dot" w:pos="8700"/>
        </w:tabs>
        <w:spacing w:after="236" w:line="360" w:lineRule="auto"/>
        <w:ind w:right="2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Система условий реализации АООП ……………………………………………..25</w:t>
      </w:r>
    </w:p>
    <w:p>
      <w:pPr>
        <w:pStyle w:val="24"/>
        <w:shd w:val="clear" w:color="auto" w:fill="auto"/>
        <w:spacing w:after="0" w:line="360" w:lineRule="auto"/>
        <w:ind w:left="240" w:right="520" w:firstLine="3360"/>
        <w:jc w:val="both"/>
        <w:rPr>
          <w:rStyle w:val="36"/>
          <w:sz w:val="24"/>
          <w:szCs w:val="24"/>
        </w:rPr>
      </w:pPr>
      <w:r>
        <w:rPr>
          <w:rStyle w:val="36"/>
          <w:sz w:val="24"/>
          <w:szCs w:val="24"/>
        </w:rPr>
        <w:t xml:space="preserve">ПРИЛОЖЕНИЯ                                                                        </w:t>
      </w:r>
    </w:p>
    <w:p>
      <w:pPr>
        <w:pStyle w:val="24"/>
        <w:shd w:val="clear" w:color="auto" w:fill="auto"/>
        <w:spacing w:after="0" w:line="360" w:lineRule="auto"/>
        <w:ind w:right="520" w:firstLine="0"/>
        <w:jc w:val="both"/>
        <w:rPr>
          <w:sz w:val="24"/>
          <w:szCs w:val="24"/>
        </w:rPr>
      </w:pPr>
      <w:r>
        <w:rPr>
          <w:rStyle w:val="36"/>
          <w:b w:val="0"/>
          <w:sz w:val="24"/>
          <w:szCs w:val="24"/>
        </w:rPr>
        <w:t xml:space="preserve">Приложение 1. </w:t>
      </w:r>
      <w:r>
        <w:rPr>
          <w:sz w:val="24"/>
          <w:szCs w:val="24"/>
        </w:rPr>
        <w:t>План реализации программы коррекционной работы</w:t>
      </w:r>
    </w:p>
    <w:p>
      <w:pPr>
        <w:pStyle w:val="24"/>
        <w:shd w:val="clear" w:color="auto" w:fill="auto"/>
        <w:spacing w:after="0" w:line="360" w:lineRule="auto"/>
        <w:ind w:right="520" w:firstLine="0"/>
        <w:jc w:val="both"/>
        <w:rPr>
          <w:sz w:val="24"/>
          <w:szCs w:val="24"/>
        </w:rPr>
      </w:pPr>
      <w:r>
        <w:rPr>
          <w:rStyle w:val="36"/>
          <w:b w:val="0"/>
          <w:sz w:val="24"/>
          <w:szCs w:val="24"/>
        </w:rPr>
        <w:t xml:space="preserve">Приложение 2. </w:t>
      </w:r>
      <w:r>
        <w:rPr>
          <w:sz w:val="24"/>
          <w:szCs w:val="24"/>
        </w:rPr>
        <w:t xml:space="preserve">План внеурочной деятельности на учебный год </w:t>
      </w:r>
    </w:p>
    <w:p>
      <w:pPr>
        <w:pStyle w:val="2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rStyle w:val="36"/>
          <w:b w:val="0"/>
          <w:sz w:val="24"/>
          <w:szCs w:val="24"/>
        </w:rPr>
        <w:t xml:space="preserve">Приложение 3. </w:t>
      </w:r>
      <w:r>
        <w:rPr>
          <w:sz w:val="24"/>
          <w:szCs w:val="24"/>
        </w:rPr>
        <w:t>Рабочие программы курсов коррекционно-развивающей области</w:t>
      </w:r>
    </w:p>
    <w:p>
      <w:pPr>
        <w:pStyle w:val="38"/>
        <w:keepNext/>
        <w:keepLines/>
        <w:shd w:val="clear" w:color="auto" w:fill="auto"/>
        <w:spacing w:after="0" w:line="360" w:lineRule="auto"/>
        <w:jc w:val="left"/>
        <w:rPr>
          <w:sz w:val="24"/>
          <w:szCs w:val="24"/>
        </w:rPr>
      </w:pPr>
      <w:bookmarkStart w:id="2" w:name="bookmark3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РАЗДЕЛ АООП ООО</w:t>
      </w:r>
      <w:bookmarkEnd w:id="2"/>
    </w:p>
    <w:p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bookmarkStart w:id="3" w:name="bookmark4"/>
      <w:r>
        <w:rPr>
          <w:rFonts w:ascii="Times New Roman" w:hAnsi="Times New Roman" w:cs="Times New Roman"/>
          <w:b/>
          <w:u w:val="single"/>
        </w:rPr>
        <w:t>1.Пояснительная записка</w:t>
      </w:r>
      <w:bookmarkEnd w:id="3"/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</w:rPr>
        <w:t xml:space="preserve"> (далее - АООП) </w:t>
      </w:r>
      <w:r>
        <w:rPr>
          <w:rFonts w:ascii="Times New Roman" w:hAnsi="Times New Roman" w:cs="Times New Roman"/>
          <w:b/>
        </w:rPr>
        <w:t xml:space="preserve">основного общего образования </w:t>
      </w:r>
      <w:r>
        <w:rPr>
          <w:rFonts w:ascii="Times New Roman" w:hAnsi="Times New Roman" w:cs="Times New Roman"/>
        </w:rPr>
        <w:t>(далее - ООО) обучающихся с задержкой психического развития муниципального бюджетного общеобразовательного учреждения Досатуйской  средней общеобразовательной школы (далее Досатуйской школы)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АООП ООО ЗПР Досатуйской школы разработана в соответствии со следующими нормативными документами:</w:t>
      </w:r>
    </w:p>
    <w:p>
      <w:pPr>
        <w:pStyle w:val="6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РФ «Об образовании в Российской Федерации» от 29.12.2012 №273- ФЗ,</w:t>
      </w:r>
    </w:p>
    <w:p>
      <w:pPr>
        <w:pStyle w:val="6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>
      <w:pPr>
        <w:pStyle w:val="6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>
      <w:pPr>
        <w:pStyle w:val="6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>
      <w:pPr>
        <w:pStyle w:val="6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>
      <w:pPr>
        <w:pStyle w:val="6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школы, </w:t>
      </w:r>
    </w:p>
    <w:p>
      <w:pPr>
        <w:pStyle w:val="6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</w:t>
      </w:r>
    </w:p>
    <w:p>
      <w:pPr>
        <w:pStyle w:val="6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Примерной адаптированной основной общеобразовательной программы основного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АООП ООО для обучающихся с ЗПР Досатуйской школы представляет собой комплекс  взаимосвязанных программ, каждая из которых является самостоятельной составляющей обеспечивающей духовно-нравственное, социальное, интеллектуальное и общекультурное личностное направления развития обучающихся основного общего образования.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АООП ООО для обучающихся с ЗПР предусматривает создание специальных условий обучения и воспитания, позволяющих учитывать индивидуальные возможности на основе особенностей психофизического развития, что поможет обеспечить социальную адаптацию и коррекцию нарушения развития обучающихся с ограниченными возможностями здоровья (далее - ОВЗ).</w:t>
      </w:r>
    </w:p>
    <w:p>
      <w:pPr>
        <w:spacing w:line="360" w:lineRule="auto"/>
        <w:jc w:val="both"/>
        <w:rPr>
          <w:rStyle w:val="44"/>
          <w:rFonts w:eastAsia="Courier New"/>
          <w:i w:val="0"/>
          <w:sz w:val="24"/>
          <w:szCs w:val="24"/>
        </w:rPr>
      </w:pPr>
      <w:r>
        <w:rPr>
          <w:rStyle w:val="43"/>
          <w:rFonts w:eastAsia="Courier New"/>
          <w:sz w:val="24"/>
          <w:szCs w:val="24"/>
        </w:rPr>
        <w:t>Цель АООП ООО для обучающихся с ЗПР Досатуйской школы</w:t>
      </w:r>
      <w:r>
        <w:rPr>
          <w:rStyle w:val="44"/>
          <w:rFonts w:eastAsia="Courier New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</w:rPr>
        <w:t>создание условий для освоения содержания образования, обеспечение планируемых результатов по достижению выпускником школы целевых установок, знаний, умений, навыков, определяемых личностными, семейными, общественными потребностями и возможностями учащихся, индивидуальными особенностями его развития и состояния здоровья.</w:t>
      </w:r>
    </w:p>
    <w:p>
      <w:pPr>
        <w:jc w:val="both"/>
        <w:rPr>
          <w:rStyle w:val="44"/>
          <w:rFonts w:eastAsia="Courier New"/>
          <w:sz w:val="24"/>
          <w:szCs w:val="24"/>
        </w:rPr>
      </w:pPr>
    </w:p>
    <w:p>
      <w:pPr>
        <w:pStyle w:val="12"/>
        <w:shd w:val="clear" w:color="auto" w:fill="auto"/>
        <w:spacing w:line="360" w:lineRule="auto"/>
        <w:ind w:firstLine="720"/>
        <w:jc w:val="both"/>
        <w:rPr>
          <w:rStyle w:val="40"/>
          <w:b w:val="0"/>
          <w:bCs w:val="0"/>
          <w:sz w:val="24"/>
          <w:szCs w:val="24"/>
        </w:rPr>
      </w:pPr>
      <w:r>
        <w:rPr>
          <w:sz w:val="24"/>
          <w:szCs w:val="24"/>
        </w:rPr>
        <w:t>Задачи, реализуемые на уровне ООО</w:t>
      </w:r>
      <w:r>
        <w:rPr>
          <w:rStyle w:val="40"/>
          <w:b w:val="0"/>
          <w:bCs w:val="0"/>
          <w:sz w:val="24"/>
          <w:szCs w:val="24"/>
        </w:rPr>
        <w:t>:</w:t>
      </w:r>
    </w:p>
    <w:p>
      <w:pPr>
        <w:pStyle w:val="12"/>
        <w:numPr>
          <w:ilvl w:val="0"/>
          <w:numId w:val="4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Создание условий для адаптации обучающихся при переходе с первого уровня обучения на второй уровень основной школы;  </w:t>
      </w:r>
    </w:p>
    <w:p>
      <w:pPr>
        <w:pStyle w:val="12"/>
        <w:numPr>
          <w:ilvl w:val="0"/>
          <w:numId w:val="4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Создание условий для успешной самореализации обучающихся в различных видах познавательно-образовательной деятельности;  </w:t>
      </w:r>
    </w:p>
    <w:p>
      <w:pPr>
        <w:pStyle w:val="12"/>
        <w:numPr>
          <w:ilvl w:val="0"/>
          <w:numId w:val="4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Формирование и развитие познавательных интересов обучающихся, навыков самообразования, повышение мотивации обучения; </w:t>
      </w:r>
    </w:p>
    <w:p>
      <w:pPr>
        <w:pStyle w:val="12"/>
        <w:numPr>
          <w:ilvl w:val="0"/>
          <w:numId w:val="4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Создание условий для достижения обучающимися уровня функциональной грамотности, обеспечивающего готовность человека к решению стандартных задач в различных сферах жизнедеятельности;  </w:t>
      </w:r>
    </w:p>
    <w:p>
      <w:pPr>
        <w:pStyle w:val="12"/>
        <w:numPr>
          <w:ilvl w:val="0"/>
          <w:numId w:val="4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Развитие индивидуальных способностей и склонностей обучающихся по основным учебным предметам;  </w:t>
      </w:r>
    </w:p>
    <w:p>
      <w:pPr>
        <w:pStyle w:val="12"/>
        <w:numPr>
          <w:ilvl w:val="0"/>
          <w:numId w:val="4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Освоение активных форм получения и использования информации;</w:t>
      </w:r>
    </w:p>
    <w:p>
      <w:pPr>
        <w:pStyle w:val="12"/>
        <w:numPr>
          <w:ilvl w:val="0"/>
          <w:numId w:val="4"/>
        </w:numPr>
        <w:shd w:val="clear" w:color="auto" w:fill="auto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Организация профессиональной ориентации девятиклассников с ОВЗ;</w:t>
      </w:r>
    </w:p>
    <w:p>
      <w:pPr>
        <w:pStyle w:val="12"/>
        <w:numPr>
          <w:ilvl w:val="0"/>
          <w:numId w:val="4"/>
        </w:numPr>
        <w:shd w:val="clear" w:color="auto" w:fill="auto"/>
        <w:spacing w:line="360" w:lineRule="auto"/>
        <w:jc w:val="both"/>
        <w:rPr>
          <w:rStyle w:val="40"/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>
      <w:pPr>
        <w:pStyle w:val="12"/>
        <w:shd w:val="clear" w:color="auto" w:fill="auto"/>
        <w:spacing w:line="360" w:lineRule="auto"/>
        <w:ind w:firstLine="0"/>
        <w:jc w:val="both"/>
        <w:rPr>
          <w:rStyle w:val="40"/>
          <w:b w:val="0"/>
          <w:bCs w:val="0"/>
          <w:sz w:val="24"/>
          <w:szCs w:val="24"/>
        </w:rPr>
      </w:pPr>
    </w:p>
    <w:p>
      <w:pPr>
        <w:pStyle w:val="12"/>
        <w:shd w:val="clear" w:color="auto" w:fill="auto"/>
        <w:spacing w:line="360" w:lineRule="auto"/>
        <w:ind w:firstLine="720"/>
        <w:jc w:val="both"/>
        <w:rPr>
          <w:rStyle w:val="40"/>
          <w:b w:val="0"/>
          <w:bCs w:val="0"/>
          <w:sz w:val="24"/>
          <w:szCs w:val="24"/>
        </w:rPr>
      </w:pPr>
    </w:p>
    <w:p>
      <w:pPr>
        <w:pStyle w:val="46"/>
        <w:keepNext/>
        <w:keepLines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В основу формирования АООП ООО для обучающихся с ЗПР программы положены следующие принципы</w:t>
      </w:r>
      <w:r>
        <w:rPr>
          <w:rStyle w:val="47"/>
          <w:b w:val="0"/>
          <w:bCs w:val="0"/>
          <w:sz w:val="24"/>
          <w:szCs w:val="24"/>
        </w:rPr>
        <w:t>:</w:t>
      </w:r>
      <w:bookmarkEnd w:id="4"/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обучающихся;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Учет типологических, психофизиологических и индивидуальных образовательных потребностей обучающихся;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Коррекционная направленность образовательной деятельности;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Онтогенетический принцип;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преемственности;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целостности содержания образования (в основе содержания образования не понятие предмета, а понятие предметной области);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обогащения и переноса усвоенных знаний, умений, и навыков,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сотрудничества с семьей.</w:t>
      </w:r>
    </w:p>
    <w:p>
      <w:pPr>
        <w:pStyle w:val="24"/>
        <w:shd w:val="clear" w:color="auto" w:fill="auto"/>
        <w:spacing w:after="0" w:line="360" w:lineRule="auto"/>
        <w:ind w:firstLine="700"/>
        <w:jc w:val="both"/>
        <w:rPr>
          <w:rStyle w:val="36"/>
          <w:sz w:val="24"/>
          <w:szCs w:val="24"/>
        </w:rPr>
      </w:pPr>
      <w:r>
        <w:rPr>
          <w:rStyle w:val="36"/>
          <w:sz w:val="24"/>
          <w:szCs w:val="24"/>
        </w:rPr>
        <w:t xml:space="preserve">АООП ООО для обучающихся с ЗПР разработана с учетом психолого-педагогической характеристики обучающихся </w:t>
      </w:r>
      <w:r>
        <w:rPr>
          <w:sz w:val="24"/>
          <w:szCs w:val="24"/>
        </w:rPr>
        <w:t xml:space="preserve">с </w:t>
      </w:r>
      <w:r>
        <w:rPr>
          <w:rStyle w:val="36"/>
          <w:sz w:val="24"/>
          <w:szCs w:val="24"/>
        </w:rPr>
        <w:t xml:space="preserve">задержкой психического развития.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Обучающемуся с ЗПР необходим хорошо структурированный материал. Для детей с ЗПР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>
      <w:pPr>
        <w:pStyle w:val="46"/>
        <w:keepNext/>
        <w:keepLines/>
        <w:shd w:val="clear" w:color="auto" w:fill="auto"/>
        <w:spacing w:before="0" w:line="360" w:lineRule="auto"/>
        <w:ind w:firstLine="700"/>
        <w:jc w:val="both"/>
        <w:rPr>
          <w:sz w:val="24"/>
          <w:szCs w:val="24"/>
        </w:rPr>
      </w:pPr>
      <w:bookmarkStart w:id="5" w:name="bookmark7"/>
      <w:r>
        <w:rPr>
          <w:sz w:val="24"/>
          <w:szCs w:val="24"/>
        </w:rPr>
        <w:t>В основу реализации АООП ООО для обучающихся с ЗПР заложены дифференцированный и деятельностный подходы.</w:t>
      </w:r>
      <w:bookmarkEnd w:id="5"/>
    </w:p>
    <w:p>
      <w:pPr>
        <w:pStyle w:val="24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Деятельностный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>
      <w:pPr>
        <w:pStyle w:val="24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Дифференцированный подход предполагает учет особых образовательных потребностей, обучающихся с ОВЗ (ЗПР). Выделяют общие образовательные потребности для всех обучающихся с ОВЗ и особые для обучающихся с ЗПР.</w:t>
      </w:r>
    </w:p>
    <w:p>
      <w:pPr>
        <w:pStyle w:val="24"/>
        <w:shd w:val="clear" w:color="auto" w:fill="auto"/>
        <w:spacing w:after="0" w:line="36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rStyle w:val="36"/>
          <w:sz w:val="24"/>
          <w:szCs w:val="24"/>
        </w:rPr>
        <w:t>общим образовательным потребностям</w:t>
      </w:r>
      <w:r>
        <w:rPr>
          <w:sz w:val="24"/>
          <w:szCs w:val="24"/>
        </w:rPr>
        <w:t>, обучающихся с ОВЗ относятся: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получение основного общего образования в условиях образовательных организаций общего типа, адекватного образовательным потребностям обучающегося с ОВЗ;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Особые образовательные потребности обучающихся с ЗПР: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Учащиеся с задержкой</w:t>
      </w:r>
      <w:r>
        <w:rPr>
          <w:rFonts w:ascii="Times New Roman" w:hAnsi="Times New Roman" w:cs="Times New Roman"/>
        </w:rPr>
        <w:t xml:space="preserve"> психического развития обучаются по общеобразовательным программам массовой школы.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Учебный план обучающихся с задержкой психического развития составлен с учетом решения основных задач:</w:t>
      </w:r>
    </w:p>
    <w:p>
      <w:pPr>
        <w:pStyle w:val="62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гибкое варьирование организации  процесса обучения путем расширения/сокращения содержания отдельных предметных областей;</w:t>
      </w:r>
    </w:p>
    <w:p>
      <w:pPr>
        <w:pStyle w:val="62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упрощение системы учебно-познавательных задач, решаемых в процессе образования;</w:t>
      </w:r>
    </w:p>
    <w:p>
      <w:pPr>
        <w:pStyle w:val="62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процесса обучения с учетом специфики усвоения знаний, умений и навыков обучающихся с ЗПР («пошаговым» предъявлением материала, дозированной помощи взрослого, использовании специальных методов, приемов и средств, способствующих общему развитию обучающегося, так и компенсации индивидуальных недостатков развития;</w:t>
      </w:r>
    </w:p>
    <w:p>
      <w:pPr>
        <w:pStyle w:val="62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>
      <w:pPr>
        <w:pStyle w:val="62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>
      <w:pPr>
        <w:pStyle w:val="62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постоянной актуализации знаний, умений и одобряемых обществом норм поведения;</w:t>
      </w:r>
    </w:p>
    <w:p>
      <w:pPr>
        <w:pStyle w:val="62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>
      <w:pPr>
        <w:pStyle w:val="62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взаимодействия семьи и учреждения для формирования социально активной позиции, нравственных и общекультурных ценностей.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целях более успешной динамики в общем развитии отдельных обучающихся, коррекции недостатков их психического развития, а также восполнения пробелов в знаниях предусмотрены коррекционные групповые и индивидуальные занятия с психологом не менее 1 часа в неделю.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Для учащихся, которые имеют специфические речевые нарушения, организуются занятия по логопедии вне школы.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целях ликвидации пробелов в знаниях учащихся учителя-предметники должны осуществлять индивидуальный подход к учащимся на уроках. При этом должны учитываться рекомендации психолога, учителя-логопеда, дефектолога, классного руководителя об особенностях развития, организации познавательной деятельности школьника. Включать в уроки задания развивающей направленности.</w:t>
      </w:r>
    </w:p>
    <w:p>
      <w:pPr>
        <w:rPr>
          <w:rFonts w:ascii="Times New Roman" w:hAnsi="Times New Roman" w:cs="Times New Roman"/>
        </w:rPr>
      </w:pP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АООП ООО для обучающихся с ЗПР предусматривает различные варианты специального сопровождения обучающихся данной категории: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обучение в общеобразовательном классе по АООП ООО обучающихся с ЗПР;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обучение по индивидуальным программам с использованием надомной и (или) дистанционной формы обучения;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организация коррекционно-развивающих занятий педагогами, специалистами сопровождения Досатуйской школы.</w:t>
      </w:r>
    </w:p>
    <w:p>
      <w:pPr>
        <w:pStyle w:val="2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rStyle w:val="36"/>
          <w:sz w:val="24"/>
          <w:szCs w:val="24"/>
        </w:rPr>
        <w:t>АООП ООО для обучающихся с ЗПР содержит обязательную часть и часть, формируемую участниками образовательного процесса</w:t>
      </w:r>
      <w:r>
        <w:rPr>
          <w:sz w:val="24"/>
          <w:szCs w:val="24"/>
        </w:rPr>
        <w:t>. Обязательная часть составляет 80%, часть, формируемая участниками образовательных отношений- 20% от общего объема Программы.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Школа знакомит родителей (законных представителей) обучающихся (участников образовательных отношений):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с Уставом и другими документами, регламентирующими осуществление образовательного процесса в Досатуйской школе;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с их правами и обязанностями в части формирования и реализации АООП ООО, установленными законодательством Российской Федерации и Уставом Досатуйской школы.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Нормативный срок освоения </w:t>
      </w:r>
      <w:r>
        <w:rPr>
          <w:sz w:val="24"/>
          <w:szCs w:val="24"/>
        </w:rPr>
        <w:t>Адаптированной общеобразовательной программы составляет два года. Для обучающихся с ЗПР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ПМПК).</w:t>
      </w:r>
    </w:p>
    <w:p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1767"/>
        </w:tabs>
        <w:spacing w:before="0" w:after="0" w:line="360" w:lineRule="auto"/>
        <w:rPr>
          <w:sz w:val="24"/>
          <w:szCs w:val="24"/>
        </w:rPr>
      </w:pPr>
      <w:bookmarkStart w:id="6" w:name="bookmark8"/>
      <w:r>
        <w:rPr>
          <w:rStyle w:val="51"/>
          <w:b/>
          <w:bCs/>
          <w:sz w:val="24"/>
          <w:szCs w:val="24"/>
        </w:rPr>
        <w:t>Планируемые результаты освоения обучающимися</w:t>
      </w:r>
      <w:bookmarkEnd w:id="6"/>
    </w:p>
    <w:p>
      <w:pPr>
        <w:pStyle w:val="50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bookmarkStart w:id="7" w:name="bookmark9"/>
      <w:r>
        <w:rPr>
          <w:rStyle w:val="51"/>
          <w:b/>
          <w:bCs/>
          <w:sz w:val="24"/>
          <w:szCs w:val="24"/>
        </w:rPr>
        <w:t>АООП ООО</w:t>
      </w:r>
      <w:bookmarkEnd w:id="7"/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планируемых результатов освоения АООП ООО обучающихся с ЗПР (далее - Планируемые результаты) соответствует ООП ООО Досатуйской школы.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АООП ООО для обучающихся с ЗПР дополняются результатами освоения программы коррекционной работы.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Учебные программы, в которых устанавливаются планируемые результаты на уровне основного общего образования для обучающихся с ЗПР по АООП ООО, соответствуют ООП ООО Досатуйской школы. В учебные программы, в которых устанавливаются планируемые результаты основного общего образования для обучающихся с ЗПР по АООП ООО, включаются программы курсов коррекционно-развивающей области.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планируемых результатов АООП ООО соответствует ООП ООО Досатуйской школы.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планируемых результатов АООП ООО дополняется Планируемыми результатами, характеризующие личностное развитие обучающихся, коррекцию в психофизическом развитии: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содержатся в программах курсов коррекционно-развивающей области,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оцениваются в ходе мониторинговых процедур (стартовая, текущая, итоговая диагностика),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объектом оценки является наличие положительной динамики преодоления отклонений развития.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личностным, метапредметным и предметным результатам освоения АООП ООО соответствуют требованиям к личностным, метапредметным и предметным результатам освоения ООП ООО Досатуйской школы.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обучающимися АООП ООО дополняются требованиями к результатам освоения программы коррекционной работы (курсов коррекционно-развивающей области).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освоения программы коррекционной работы (коррекционно-развивающей области) </w:t>
      </w:r>
      <w:r>
        <w:rPr>
          <w:rStyle w:val="52"/>
          <w:sz w:val="24"/>
          <w:szCs w:val="24"/>
        </w:rPr>
        <w:t>должны соответствовать требованиям: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Style w:val="40"/>
          <w:b w:val="0"/>
          <w:bCs w:val="0"/>
          <w:sz w:val="24"/>
          <w:szCs w:val="24"/>
        </w:rPr>
        <w:t xml:space="preserve">. </w:t>
      </w:r>
      <w:r>
        <w:rPr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rStyle w:val="53"/>
          <w:b/>
          <w:bCs/>
          <w:sz w:val="24"/>
          <w:szCs w:val="24"/>
        </w:rPr>
        <w:t>«Медицинская коррекция и реабилитация»: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пользоваться личными адаптивными и ассистивными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удовлетворять биологические и социальные потребности, адаптироваться к окружающей среде.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Прогресс в развитии самостоятельности и независимости в быту.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Сформированность умения брать на себя ответственность в этой деятельности.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>
      <w:pPr>
        <w:pStyle w:val="46"/>
        <w:keepNext/>
        <w:keepLines/>
        <w:numPr>
          <w:ilvl w:val="0"/>
          <w:numId w:val="9"/>
        </w:numPr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8" w:name="bookmark10"/>
      <w:r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>
        <w:rPr>
          <w:rStyle w:val="54"/>
          <w:b/>
          <w:bCs/>
          <w:sz w:val="24"/>
          <w:szCs w:val="24"/>
        </w:rPr>
        <w:t>«Психологическая коррекция познавательных процессов»:</w:t>
      </w:r>
      <w:bookmarkEnd w:id="8"/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Увеличение объема произвольной памяти в зрительной, слуховой и осязательной модальности.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ребенка выделить, осознать и принять цели действия.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планировать свою деятельность по времени и содержанию.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контролировать свои действия и вносить необходимые коррективы.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обратиться к взрослым при затруднениях в учебном процессе, сформулировать запрос о специальной помощи.</w:t>
      </w:r>
    </w:p>
    <w:p>
      <w:pPr>
        <w:pStyle w:val="46"/>
        <w:keepNext/>
        <w:keepLines/>
        <w:numPr>
          <w:ilvl w:val="0"/>
          <w:numId w:val="9"/>
        </w:numPr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9" w:name="bookmark11"/>
      <w:r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>
        <w:rPr>
          <w:rStyle w:val="54"/>
          <w:b/>
          <w:bCs/>
          <w:sz w:val="24"/>
          <w:szCs w:val="24"/>
        </w:rPr>
        <w:t>«Психологическая коррекция эмоциональных нарушений»:</w:t>
      </w:r>
      <w:bookmarkEnd w:id="9"/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Модифицирование эмоциональных отношений и переживаний ребенка, способов реагирования на отношение к нему окружающих.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самостоятельно находить нужные формы эмоционального реагирования и управлять ими.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Практические умения саморегуляции, включающие выработку навыков управления вниманием, регуляции ритма дыхания и мышечного тонуса.</w:t>
      </w:r>
    </w:p>
    <w:p>
      <w:pPr>
        <w:pStyle w:val="24"/>
        <w:numPr>
          <w:ilvl w:val="0"/>
          <w:numId w:val="7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направлению: </w:t>
      </w:r>
      <w:r>
        <w:rPr>
          <w:rStyle w:val="55"/>
          <w:sz w:val="24"/>
          <w:szCs w:val="24"/>
        </w:rPr>
        <w:t>«Психологическая коррекция социально-психологических проявлений»: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Уменьшение ореола исключительности психологических проблем.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получить эмоциональную поддержку от сверстников, имеющих общие проблемы и цели.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начать и поддержать разговор, задать вопрос, выразить свои намерения, просьбу, пожелание, опасения, завершить разговор.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>
      <w:pPr>
        <w:pStyle w:val="46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10" w:name="bookmark12"/>
      <w:r>
        <w:rPr>
          <w:sz w:val="24"/>
          <w:szCs w:val="24"/>
        </w:rPr>
        <w:t xml:space="preserve"> Требования к результатам реализации программы коррекционной работы по направлению </w:t>
      </w:r>
      <w:r>
        <w:rPr>
          <w:rStyle w:val="54"/>
          <w:b/>
          <w:bCs/>
          <w:sz w:val="24"/>
          <w:szCs w:val="24"/>
        </w:rPr>
        <w:t>«Коррекция нарушений речи»:</w:t>
      </w:r>
      <w:bookmarkEnd w:id="10"/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решать актуальные житейские задачи, используя коммуникацию (вербальную, невербальную) как средство достижения цели.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слухового контроля за своим произношением и фонематическим анализом.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Нормализация проприоциптивной дыхательной мускулатуры при и вне фонации.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синхронности речевого дыхания и голосоподачи.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Автоматизация поставленных звуков.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>
      <w:pPr>
        <w:pStyle w:val="24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rStyle w:val="55"/>
          <w:b/>
          <w:sz w:val="24"/>
          <w:szCs w:val="24"/>
        </w:rPr>
        <w:t>«Коррекция нарушений чтения и письма»: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дифференцировать звуки на фонетико-фонематическом уровне.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осуществлять морфемный анализ и синтез слов.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анализировать слова и предложения на лексико-грамматическом уровне.</w:t>
      </w:r>
    </w:p>
    <w:p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Умение анализировать слова и предложения на синтаксическом уровне.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коррекционной работы, направленной на поддержку ребенка в освоении АООП ООО, составляется в соответствии с рекомендациями </w:t>
      </w:r>
      <w:r>
        <w:rPr>
          <w:color w:val="auto"/>
          <w:sz w:val="24"/>
          <w:szCs w:val="24"/>
        </w:rPr>
        <w:t>ИПР (в</w:t>
      </w:r>
      <w:r>
        <w:rPr>
          <w:sz w:val="24"/>
          <w:szCs w:val="24"/>
        </w:rPr>
        <w:t xml:space="preserve"> разделе: «Мероприятия психолого-педагогической реабилитации»).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междисциплинарной программы «Формирование универсальных учебных действий» АООП ООО, ее разделов «Чтение. Работа с текстом» и «Формирование ИКТ-компетентности обучающихся» соответствуют ООП ООО Досатуйской школы.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учебных программ АООП ООО по учебным предметам соответствуют ООП ООО Досатуйской школы.</w:t>
      </w:r>
    </w:p>
    <w:p>
      <w:pPr>
        <w:pStyle w:val="50"/>
        <w:keepNext/>
        <w:keepLines/>
        <w:numPr>
          <w:ilvl w:val="0"/>
          <w:numId w:val="10"/>
        </w:numPr>
        <w:shd w:val="clear" w:color="auto" w:fill="auto"/>
        <w:tabs>
          <w:tab w:val="left" w:pos="909"/>
        </w:tabs>
        <w:spacing w:before="0" w:after="0" w:line="360" w:lineRule="auto"/>
        <w:rPr>
          <w:color w:val="000000" w:themeColor="text1"/>
          <w:sz w:val="24"/>
          <w:szCs w:val="24"/>
        </w:rPr>
      </w:pPr>
      <w:bookmarkStart w:id="11" w:name="bookmark13"/>
      <w:r>
        <w:rPr>
          <w:rStyle w:val="51"/>
          <w:b/>
          <w:bCs/>
          <w:color w:val="000000" w:themeColor="text1"/>
          <w:sz w:val="24"/>
          <w:szCs w:val="24"/>
          <w:u w:val="none"/>
        </w:rPr>
        <w:t>Система оценки достижения планируемых результатов освоения</w:t>
      </w:r>
      <w:bookmarkEnd w:id="11"/>
    </w:p>
    <w:p>
      <w:pPr>
        <w:pStyle w:val="50"/>
        <w:keepNext/>
        <w:keepLines/>
        <w:shd w:val="clear" w:color="auto" w:fill="auto"/>
        <w:tabs>
          <w:tab w:val="left" w:pos="4420"/>
          <w:tab w:val="center" w:pos="5266"/>
        </w:tabs>
        <w:spacing w:before="0" w:after="0" w:line="360" w:lineRule="auto"/>
        <w:jc w:val="left"/>
        <w:rPr>
          <w:color w:val="000000" w:themeColor="text1"/>
          <w:sz w:val="24"/>
          <w:szCs w:val="24"/>
        </w:rPr>
      </w:pPr>
      <w:bookmarkStart w:id="12" w:name="bookmark14"/>
      <w:r>
        <w:rPr>
          <w:rStyle w:val="51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51"/>
          <w:b/>
          <w:bCs/>
          <w:color w:val="000000" w:themeColor="text1"/>
          <w:sz w:val="24"/>
          <w:szCs w:val="24"/>
          <w:u w:val="none"/>
        </w:rPr>
        <w:tab/>
      </w:r>
      <w:r>
        <w:rPr>
          <w:rStyle w:val="51"/>
          <w:b/>
          <w:bCs/>
          <w:color w:val="000000" w:themeColor="text1"/>
          <w:sz w:val="24"/>
          <w:szCs w:val="24"/>
          <w:u w:val="none"/>
        </w:rPr>
        <w:t>АООП ООО</w:t>
      </w:r>
      <w:bookmarkEnd w:id="12"/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Система оценки достижения обучающимися с ЗПР планируемых результатов АООП ООО (далее — Система оценки) соответствует ООП ООО.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с ЗПР имеют право на прохождение текущей, промежуточной и итоговой аттестации в иных формах (в соответствии с особенностями обучающегося с ЗПР). Основными направлениями и целями оценочной деятельности являются оценка образовательных достижений обучающихся с ЗПР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Система оценки достижения обучающимися с задержкой психического развития планируемых результатов освоения АООП ООО призвана решить следующие задачи: </w:t>
      </w:r>
    </w:p>
    <w:p>
      <w:pPr>
        <w:pStyle w:val="24"/>
        <w:numPr>
          <w:ilvl w:val="0"/>
          <w:numId w:val="11"/>
        </w:numPr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>
      <w:pPr>
        <w:pStyle w:val="24"/>
        <w:numPr>
          <w:ilvl w:val="0"/>
          <w:numId w:val="11"/>
        </w:numPr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ориентировать образовательный процесс на духовно-нравственное развитие и воспитание обучающихся с ЗПР, достижение планируемых результатов освоения содержания учебных предметов и формирование универсальных учебных действий; </w:t>
      </w:r>
    </w:p>
    <w:p>
      <w:pPr>
        <w:pStyle w:val="24"/>
        <w:numPr>
          <w:ilvl w:val="0"/>
          <w:numId w:val="11"/>
        </w:numPr>
        <w:shd w:val="clear" w:color="auto" w:fill="auto"/>
        <w:spacing w:after="0" w:line="36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предусматривать оценку достижений обучающихся с ЗПР и оценку эффективности деятельности образовательной организации; позволять осуществлять оценку динамики учебных достижений обучающихся с ЗПР и развития жизненной компетенции.</w:t>
      </w:r>
    </w:p>
    <w:p>
      <w:pPr>
        <w:pStyle w:val="24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Результаты достижений обучающихся с ЗПР в овладении АООП ООО являются значимыми для оценки качества образования обучающихся с ЗПР. При определении подходов к осуществлению оценки результатов целесообразно опираться на следующие принципы: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3) единства параметров, критериев и инструментария оценки достижений в освоении содержания АООП ООО, что сможет обеспечить объективность оценки. 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метода оценки результатов, помимо указанных в ООП ООО Досатуйской школы, используется метод экспертной оценки  на основе мнений группы специалистов школьного психолого-медико-педагогического консилиума (шПМПк), работающих с ребенком.</w:t>
      </w:r>
      <w:bookmarkStart w:id="13" w:name="bookmark15"/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СОДЕРЖАТЕЛЬНЫЙ РАЗДЕЛ АООП ООО</w:t>
      </w:r>
      <w:bookmarkEnd w:id="13"/>
    </w:p>
    <w:p>
      <w:pPr>
        <w:pStyle w:val="24"/>
        <w:numPr>
          <w:ilvl w:val="0"/>
          <w:numId w:val="12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Style w:val="57"/>
          <w:sz w:val="24"/>
          <w:szCs w:val="24"/>
        </w:rPr>
        <w:t xml:space="preserve"> Программа формирования универсальных учебных действий </w:t>
      </w:r>
      <w:r>
        <w:rPr>
          <w:rStyle w:val="36"/>
          <w:sz w:val="24"/>
          <w:szCs w:val="24"/>
        </w:rPr>
        <w:t xml:space="preserve">АООП ООО </w:t>
      </w:r>
      <w:r>
        <w:rPr>
          <w:sz w:val="24"/>
          <w:szCs w:val="24"/>
        </w:rPr>
        <w:t>обучающихся с ЗПР (далее - Планируемые результаты) соответствует ООП ООО Досатуйской школы.</w:t>
      </w:r>
    </w:p>
    <w:p>
      <w:pPr>
        <w:pStyle w:val="50"/>
        <w:keepNext/>
        <w:keepLines/>
        <w:numPr>
          <w:ilvl w:val="0"/>
          <w:numId w:val="12"/>
        </w:numPr>
        <w:shd w:val="clear" w:color="auto" w:fill="auto"/>
        <w:spacing w:before="0" w:after="0" w:line="360" w:lineRule="auto"/>
        <w:ind w:firstLine="720"/>
        <w:rPr>
          <w:sz w:val="24"/>
          <w:szCs w:val="24"/>
        </w:rPr>
      </w:pPr>
      <w:bookmarkStart w:id="14" w:name="bookmark16"/>
      <w:r>
        <w:rPr>
          <w:sz w:val="24"/>
          <w:szCs w:val="24"/>
        </w:rPr>
        <w:t xml:space="preserve"> Рабочие программы учебных предметов, курсов, внеурочной деятельности </w:t>
      </w:r>
      <w:r>
        <w:rPr>
          <w:rStyle w:val="58"/>
          <w:b w:val="0"/>
          <w:bCs w:val="0"/>
          <w:sz w:val="24"/>
          <w:szCs w:val="24"/>
        </w:rPr>
        <w:t>соответствуют ООП ООО Досатуйской школы.</w:t>
      </w:r>
      <w:bookmarkEnd w:id="14"/>
    </w:p>
    <w:p>
      <w:pPr>
        <w:pStyle w:val="50"/>
        <w:keepNext/>
        <w:keepLines/>
        <w:numPr>
          <w:ilvl w:val="0"/>
          <w:numId w:val="12"/>
        </w:numPr>
        <w:shd w:val="clear" w:color="auto" w:fill="auto"/>
        <w:spacing w:before="0" w:after="0" w:line="360" w:lineRule="auto"/>
        <w:ind w:firstLine="720"/>
        <w:rPr>
          <w:sz w:val="24"/>
          <w:szCs w:val="24"/>
        </w:rPr>
      </w:pPr>
      <w:bookmarkStart w:id="15" w:name="bookmark17"/>
      <w:r>
        <w:rPr>
          <w:sz w:val="24"/>
          <w:szCs w:val="24"/>
        </w:rPr>
        <w:t xml:space="preserve"> Программа духовно-нравственного развития, воспитания обучающихся </w:t>
      </w:r>
      <w:r>
        <w:rPr>
          <w:rStyle w:val="58"/>
          <w:b w:val="0"/>
          <w:bCs w:val="0"/>
          <w:sz w:val="24"/>
          <w:szCs w:val="24"/>
        </w:rPr>
        <w:t>соответствует ООП ООО Досатуйской школы.</w:t>
      </w:r>
      <w:bookmarkEnd w:id="15"/>
    </w:p>
    <w:p>
      <w:pPr>
        <w:pStyle w:val="50"/>
        <w:keepNext/>
        <w:keepLines/>
        <w:numPr>
          <w:ilvl w:val="0"/>
          <w:numId w:val="12"/>
        </w:numPr>
        <w:shd w:val="clear" w:color="auto" w:fill="auto"/>
        <w:spacing w:before="0" w:after="0" w:line="360" w:lineRule="auto"/>
        <w:ind w:firstLine="720"/>
        <w:jc w:val="left"/>
        <w:rPr>
          <w:rStyle w:val="58"/>
          <w:b/>
          <w:bCs/>
          <w:sz w:val="24"/>
          <w:szCs w:val="24"/>
        </w:rPr>
      </w:pPr>
      <w:bookmarkStart w:id="16" w:name="bookmark18"/>
      <w:r>
        <w:rPr>
          <w:sz w:val="24"/>
          <w:szCs w:val="24"/>
        </w:rPr>
        <w:t xml:space="preserve"> Программа формирования экологической культуры, здорового и безопасного образа жизни </w:t>
      </w:r>
      <w:r>
        <w:rPr>
          <w:rStyle w:val="58"/>
          <w:b w:val="0"/>
          <w:bCs w:val="0"/>
          <w:sz w:val="24"/>
          <w:szCs w:val="24"/>
        </w:rPr>
        <w:t>соответствует ООП ООО Досатуйской школы.</w:t>
      </w:r>
    </w:p>
    <w:p>
      <w:pPr>
        <w:pStyle w:val="50"/>
        <w:keepNext/>
        <w:keepLines/>
        <w:shd w:val="clear" w:color="auto" w:fill="auto"/>
        <w:spacing w:before="0" w:after="0" w:line="360" w:lineRule="auto"/>
        <w:ind w:left="720"/>
        <w:jc w:val="left"/>
        <w:rPr>
          <w:rStyle w:val="58"/>
          <w:b/>
          <w:bCs/>
          <w:sz w:val="24"/>
          <w:szCs w:val="24"/>
        </w:rPr>
      </w:pPr>
    </w:p>
    <w:p>
      <w:pPr>
        <w:pStyle w:val="50"/>
        <w:keepNext/>
        <w:keepLines/>
        <w:shd w:val="clear" w:color="auto" w:fill="auto"/>
        <w:spacing w:before="0" w:after="0" w:line="360" w:lineRule="auto"/>
        <w:ind w:left="720"/>
        <w:jc w:val="center"/>
        <w:rPr>
          <w:sz w:val="24"/>
          <w:szCs w:val="24"/>
        </w:rPr>
      </w:pPr>
      <w:r>
        <w:rPr>
          <w:rStyle w:val="51"/>
          <w:b/>
          <w:bCs/>
          <w:sz w:val="24"/>
          <w:szCs w:val="24"/>
        </w:rPr>
        <w:t>5. Программа коррекционной работы</w:t>
      </w:r>
      <w:bookmarkEnd w:id="16"/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коррекционной работы направлена на осуществление специальной поддержки (сопровождения) освоения АООП ООО обучающимися с ЗПР.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коррекционной работы разработана в соответствии с требованиями: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Законом РФ «Об образовании в Российской Федерации» от 29.12.2012 №273- ФЗ,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Федеральный государственный образовательный стандарт основного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Уставом Школы,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также с учетом опыта работы Досатуйской школы по данной проблематике.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коррекционной работы предусматривает различные варианты специального сопровождения детей с ЗПР: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обучение в общеобразовательном классе по АОП;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обучение по индивидуальным программам с использованием надомной и (или) дистанционной формы обучения;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организация коррекционно-развивающих занятий педагогами, специалистами сопровождения Досатуйской школы (психологом, социальным педагогом, классным руководителем).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коррекционной работы реализуется в ходе всего учебно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-образовательного процесса</w:t>
      </w:r>
      <w:r>
        <w:rPr>
          <w:rStyle w:val="40"/>
          <w:b w:val="0"/>
          <w:bCs w:val="0"/>
          <w:sz w:val="24"/>
          <w:szCs w:val="24"/>
        </w:rPr>
        <w:t>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ЗПР (помощь в формировании адекватных отношений между ребенком с ЗПР, одноклассниками, родителями, педагогами; работа по профилактике внутриличностных и межличностных конфликтов в классе/школе); степень участия специалистов сопровождения Школы варьируется по необходимости.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Целью </w:t>
      </w:r>
      <w:r>
        <w:rPr>
          <w:sz w:val="24"/>
          <w:szCs w:val="24"/>
        </w:rPr>
        <w:t>программы коррекционной работы является создание условий для оказания комплексной помощи обучающимся с ОВЗ (далее ЗПР) в освоении ими ООП ООО, коррекция недостатков в физическом и (или) психическом развитии обучающихся, социальной адаптации.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своевременное выявление детей с ЗПР;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создание условий, способствующих освоению рассматриваемой категории обучающихся АООП ООО;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ООО;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разработка и реализация индивидуальных учебных планов (при необходимости);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представителям) детей указанной категории, обучающихся с ограниченными возможностями здоровья по медицинским, социальным, правовым и другим вопросам.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коррекционной работы определяют следующие </w:t>
      </w:r>
      <w:r>
        <w:rPr>
          <w:rStyle w:val="36"/>
          <w:sz w:val="24"/>
          <w:szCs w:val="24"/>
        </w:rPr>
        <w:t>принципы</w:t>
      </w:r>
      <w:r>
        <w:rPr>
          <w:sz w:val="24"/>
          <w:szCs w:val="24"/>
        </w:rPr>
        <w:t>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соблюдения интересов обучающегося - специалист призван решать проблему обучающегося с максимальной пользой и в его интересах.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системности - обеспечивает системный подход к анализу особенностей развития и коррекции нарушений,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проявлений, коррекции устной речи, коррекции нарушений чтения и письма, необходимым направлением программы коррекционной работы является медицинская коррекция и абилитация (лечебно-воспитательные мероприятия, медикаментозное лечение, психотерапевтическое лечение).</w:t>
      </w:r>
    </w:p>
    <w:p>
      <w:pPr>
        <w:pStyle w:val="46"/>
        <w:keepNext/>
        <w:keepLines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bookmarkStart w:id="17" w:name="bookmark19"/>
      <w:r>
        <w:rPr>
          <w:sz w:val="24"/>
          <w:szCs w:val="24"/>
        </w:rPr>
        <w:t>Этапы реализации программы коррекционной работы:</w:t>
      </w:r>
      <w:bookmarkEnd w:id="17"/>
    </w:p>
    <w:p>
      <w:pPr>
        <w:pStyle w:val="24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>
      <w:pPr>
        <w:pStyle w:val="24"/>
        <w:shd w:val="clear" w:color="auto" w:fill="auto"/>
        <w:tabs>
          <w:tab w:val="right" w:pos="4302"/>
          <w:tab w:val="left" w:pos="4566"/>
        </w:tabs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2. Этап планирования, организации, координации (организационно-исполнительская деятельность). Результат: организация</w:t>
      </w:r>
      <w:r>
        <w:rPr>
          <w:sz w:val="24"/>
          <w:szCs w:val="24"/>
        </w:rPr>
        <w:tab/>
      </w:r>
      <w:r>
        <w:rPr>
          <w:sz w:val="24"/>
          <w:szCs w:val="24"/>
        </w:rPr>
        <w:t>образовательной деятельности коррекционно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>
      <w:pPr>
        <w:pStyle w:val="24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>
      <w:pPr>
        <w:pStyle w:val="24"/>
        <w:shd w:val="clear" w:color="auto" w:fill="auto"/>
        <w:spacing w:after="0"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4.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Программа коррекционной работы Досатуйской школы </w:t>
      </w:r>
      <w:r>
        <w:rPr>
          <w:sz w:val="24"/>
          <w:szCs w:val="24"/>
        </w:rPr>
        <w:t xml:space="preserve">включает взаимосвязанные </w:t>
      </w:r>
      <w:r>
        <w:rPr>
          <w:rStyle w:val="36"/>
          <w:sz w:val="24"/>
          <w:szCs w:val="24"/>
        </w:rPr>
        <w:t xml:space="preserve">направления, </w:t>
      </w:r>
      <w:r>
        <w:rPr>
          <w:sz w:val="24"/>
          <w:szCs w:val="24"/>
        </w:rPr>
        <w:t>которые отражают её содержание:</w:t>
      </w:r>
    </w:p>
    <w:p>
      <w:pPr>
        <w:pStyle w:val="46"/>
        <w:keepNext/>
        <w:keepLines/>
        <w:numPr>
          <w:ilvl w:val="0"/>
          <w:numId w:val="13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18" w:name="bookmark20"/>
      <w:r>
        <w:rPr>
          <w:sz w:val="24"/>
          <w:szCs w:val="24"/>
        </w:rPr>
        <w:t>диагностическая работа;</w:t>
      </w:r>
      <w:bookmarkEnd w:id="18"/>
    </w:p>
    <w:p>
      <w:pPr>
        <w:pStyle w:val="46"/>
        <w:keepNext/>
        <w:keepLines/>
        <w:numPr>
          <w:ilvl w:val="0"/>
          <w:numId w:val="13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19" w:name="bookmark21"/>
      <w:r>
        <w:rPr>
          <w:sz w:val="24"/>
          <w:szCs w:val="24"/>
        </w:rPr>
        <w:t>коррекционно-развивающая работа;</w:t>
      </w:r>
      <w:bookmarkEnd w:id="19"/>
    </w:p>
    <w:p>
      <w:pPr>
        <w:pStyle w:val="46"/>
        <w:keepNext/>
        <w:keepLines/>
        <w:numPr>
          <w:ilvl w:val="0"/>
          <w:numId w:val="13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20" w:name="bookmark22"/>
      <w:r>
        <w:rPr>
          <w:sz w:val="24"/>
          <w:szCs w:val="24"/>
        </w:rPr>
        <w:t>консультативная работа;</w:t>
      </w:r>
      <w:bookmarkEnd w:id="20"/>
    </w:p>
    <w:p>
      <w:pPr>
        <w:pStyle w:val="46"/>
        <w:keepNext/>
        <w:keepLines/>
        <w:numPr>
          <w:ilvl w:val="0"/>
          <w:numId w:val="13"/>
        </w:numPr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21" w:name="bookmark23"/>
      <w:r>
        <w:rPr>
          <w:sz w:val="24"/>
          <w:szCs w:val="24"/>
        </w:rPr>
        <w:t>информационно-просветительская работа.</w:t>
      </w:r>
      <w:bookmarkEnd w:id="21"/>
    </w:p>
    <w:p>
      <w:pPr>
        <w:pStyle w:val="24"/>
        <w:shd w:val="clear" w:color="auto" w:fill="auto"/>
        <w:spacing w:after="0" w:line="36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>(План реализации программы коррекционной работы в Приложении 1.)</w:t>
      </w:r>
    </w:p>
    <w:p>
      <w:pPr>
        <w:pStyle w:val="24"/>
        <w:shd w:val="clear" w:color="auto" w:fill="auto"/>
        <w:spacing w:after="0" w:line="360" w:lineRule="auto"/>
        <w:ind w:firstLine="860"/>
        <w:jc w:val="both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Диагностическая работа </w:t>
      </w:r>
      <w:r>
        <w:rPr>
          <w:sz w:val="24"/>
          <w:szCs w:val="24"/>
        </w:rPr>
        <w:t>обеспечивает своевременное выявление обучающихся с ЗПР, проведение их комплексного обследования и подготовку рекомендаций по оказанию им психолого-медико-педагогической помощи в условиях Досатуйской школы.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Диагностическая работа включает: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раннюю (с первых дней пребывания, обучающегося в школе) диагностику отклонений в развитии и анализ причин трудностей адаптации;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комплексный сбор сведений об обучающемся на основании диагностической информации от специалистов школы;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изучение развития эмоционально-волевой сферы и личностных особенностей, обучающихся;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изучение социальной ситуации развития и условий семейного воспитания ребёнка;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системный разносторонний контроль специалистов за уровнем и динамикой развития ребёнка;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 успешности коррекционно-развивающей работы.</w:t>
      </w:r>
    </w:p>
    <w:p>
      <w:pPr>
        <w:pStyle w:val="12"/>
        <w:shd w:val="clear" w:color="auto" w:fill="auto"/>
        <w:tabs>
          <w:tab w:val="right" w:pos="5353"/>
          <w:tab w:val="left" w:pos="6068"/>
          <w:tab w:val="right" w:pos="9730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Коррекционно-развивающая</w:t>
      </w:r>
      <w:r>
        <w:rPr>
          <w:sz w:val="24"/>
          <w:szCs w:val="24"/>
        </w:rPr>
        <w:tab/>
      </w:r>
      <w:r>
        <w:rPr>
          <w:sz w:val="24"/>
          <w:szCs w:val="24"/>
        </w:rPr>
        <w:t>работа</w:t>
      </w:r>
      <w:r>
        <w:rPr>
          <w:sz w:val="24"/>
          <w:szCs w:val="24"/>
        </w:rPr>
        <w:tab/>
      </w:r>
      <w:r>
        <w:rPr>
          <w:rStyle w:val="40"/>
          <w:b w:val="0"/>
          <w:bCs w:val="0"/>
          <w:sz w:val="24"/>
          <w:szCs w:val="24"/>
        </w:rPr>
        <w:t>обеспечивает</w:t>
      </w:r>
      <w:r>
        <w:rPr>
          <w:rStyle w:val="40"/>
          <w:b w:val="0"/>
          <w:bCs w:val="0"/>
          <w:sz w:val="24"/>
          <w:szCs w:val="24"/>
        </w:rPr>
        <w:tab/>
      </w:r>
      <w:r>
        <w:rPr>
          <w:rStyle w:val="40"/>
          <w:b w:val="0"/>
          <w:bCs w:val="0"/>
          <w:sz w:val="24"/>
          <w:szCs w:val="24"/>
        </w:rPr>
        <w:t>своевременную</w:t>
      </w:r>
    </w:p>
    <w:p>
      <w:pPr>
        <w:pStyle w:val="24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Коррекционно-развивающая работа включает: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коррекцию и развитие высших психических функций;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эмоционально-волевой и личностной сфер указанной категории, обучающихся с ограниченными возможностями здоровья и психокоррекцию его поведения;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Консультативная работа </w:t>
      </w:r>
      <w:r>
        <w:rPr>
          <w:sz w:val="24"/>
          <w:szCs w:val="24"/>
        </w:rP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Консультативная работа включает: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консультирование специалистами педагогов по выбору индивидуально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ориентированных методов и приёмов работы с обучающимся;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Информационно-просветительская работа </w:t>
      </w:r>
      <w:r>
        <w:rPr>
          <w:sz w:val="24"/>
          <w:szCs w:val="24"/>
        </w:rP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Информационно-просветительская работа предусматривает: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категорий, обучающихся с ограниченными возможностями здоровья.</w:t>
      </w:r>
    </w:p>
    <w:p>
      <w:pPr>
        <w:pStyle w:val="63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Досатуйской школе обеспечивается наличием специалистов разного профиля (педагога-психолога, социального педагога, медицинского работника) и школьного психолого-медико-педагогического консилиума, которые входят в его постоянный состав. Школьный ПМПк является основным механизмом взаимодействия специалистов. Персональный состав шПМПк ежегодно утверждается приказом директора Досатуйской школы.</w:t>
      </w:r>
      <w:bookmarkStart w:id="22" w:name="bookmark24"/>
    </w:p>
    <w:p>
      <w:pPr>
        <w:pStyle w:val="63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Основные требования к условиям реализации программы:</w:t>
      </w:r>
    </w:p>
    <w:p>
      <w:pPr>
        <w:pStyle w:val="24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психолого-педагогическое обеспечение;</w:t>
      </w:r>
      <w:bookmarkEnd w:id="22"/>
    </w:p>
    <w:p>
      <w:pPr>
        <w:pStyle w:val="12"/>
        <w:numPr>
          <w:ilvl w:val="0"/>
          <w:numId w:val="14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программно-методическое обеспечение;</w:t>
      </w:r>
      <w:bookmarkStart w:id="23" w:name="bookmark25"/>
    </w:p>
    <w:p>
      <w:pPr>
        <w:pStyle w:val="12"/>
        <w:numPr>
          <w:ilvl w:val="0"/>
          <w:numId w:val="14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кадровое обеспечение;</w:t>
      </w:r>
    </w:p>
    <w:p>
      <w:pPr>
        <w:pStyle w:val="12"/>
        <w:numPr>
          <w:ilvl w:val="0"/>
          <w:numId w:val="14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материально-техническое обеспечение. </w:t>
      </w:r>
    </w:p>
    <w:p>
      <w:pPr>
        <w:pStyle w:val="46"/>
        <w:keepNext/>
        <w:keepLines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Психолого-педагогическое обеспечение</w:t>
      </w:r>
      <w:bookmarkEnd w:id="23"/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Программно-методическое обеспечение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реализации Программы коррекционной работы используются:</w:t>
      </w:r>
    </w:p>
    <w:p>
      <w:pPr>
        <w:pStyle w:val="24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Кадровое обеспечение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профессиональную подготовку.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штатное расписание Досатуйской школы введены ставки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Досатуйской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наличие кабинета для занятий с педагогом-психологом(1)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предусмотреть наличие персональных компьютеров, технических приспособлений. </w:t>
      </w:r>
    </w:p>
    <w:p>
      <w:pPr>
        <w:pStyle w:val="12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>
        <w:rPr>
          <w:rStyle w:val="36"/>
          <w:sz w:val="24"/>
          <w:szCs w:val="24"/>
        </w:rPr>
        <w:t>.</w:t>
      </w:r>
    </w:p>
    <w:p>
      <w:pPr>
        <w:pStyle w:val="12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результаты Программы коррекционной работы:</w:t>
      </w:r>
    </w:p>
    <w:p>
      <w:pPr>
        <w:pStyle w:val="24"/>
        <w:numPr>
          <w:ilvl w:val="0"/>
          <w:numId w:val="16"/>
        </w:numPr>
        <w:shd w:val="clear" w:color="auto" w:fill="auto"/>
        <w:tabs>
          <w:tab w:val="left" w:pos="290"/>
        </w:tabs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 динамика в освоении обучающимися базового уровня содержания образования - достижение личностных, метапредметных, предметных результатов АООП ООО.</w:t>
      </w:r>
    </w:p>
    <w:p>
      <w:pPr>
        <w:pStyle w:val="24"/>
        <w:numPr>
          <w:ilvl w:val="0"/>
          <w:numId w:val="1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 возможная коррекция недостатков физического и/или психического развития (уровень жизненной компетенции обучающегося с ЗПР).</w:t>
      </w:r>
    </w:p>
    <w:p>
      <w:pPr>
        <w:pStyle w:val="24"/>
        <w:numPr>
          <w:ilvl w:val="0"/>
          <w:numId w:val="16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адаптация обучающихся.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ООО вынесены в Приложение 3.</w:t>
      </w:r>
      <w:bookmarkStart w:id="24" w:name="bookmark26"/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60"/>
        <w:keepNext/>
        <w:keepLines/>
        <w:shd w:val="clear" w:color="auto" w:fill="auto"/>
        <w:spacing w:before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ОРГАНИЗАЦИОННЫЙ РАЗДЕЛ АООП ООО</w:t>
      </w:r>
      <w:bookmarkEnd w:id="24"/>
    </w:p>
    <w:p>
      <w:pPr>
        <w:pStyle w:val="50"/>
        <w:keepNext/>
        <w:keepLines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bookmarkStart w:id="25" w:name="bookmark27"/>
      <w:r>
        <w:rPr>
          <w:rStyle w:val="51"/>
          <w:b/>
          <w:bCs/>
          <w:sz w:val="24"/>
          <w:szCs w:val="24"/>
        </w:rPr>
        <w:t>1. Учебный план АООП ООО</w:t>
      </w:r>
      <w:bookmarkEnd w:id="25"/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АООП ООО для обучающихся с ЗПР (обязательные предметные области учебного плана и учебные предметы) соответствуют ООП ООО школы.</w:t>
      </w:r>
    </w:p>
    <w:p>
      <w:pPr>
        <w:pStyle w:val="50"/>
        <w:keepNext/>
        <w:keepLines/>
        <w:shd w:val="clear" w:color="auto" w:fill="auto"/>
        <w:tabs>
          <w:tab w:val="left" w:pos="3221"/>
        </w:tabs>
        <w:spacing w:before="0" w:after="0" w:line="360" w:lineRule="auto"/>
        <w:jc w:val="center"/>
        <w:rPr>
          <w:sz w:val="24"/>
          <w:szCs w:val="24"/>
        </w:rPr>
      </w:pPr>
      <w:bookmarkStart w:id="26" w:name="bookmark28"/>
      <w:r>
        <w:rPr>
          <w:rStyle w:val="51"/>
          <w:b/>
          <w:bCs/>
          <w:sz w:val="24"/>
          <w:szCs w:val="24"/>
        </w:rPr>
        <w:t>План внеурочной деятельности</w:t>
      </w:r>
      <w:bookmarkEnd w:id="26"/>
    </w:p>
    <w:p>
      <w:pPr>
        <w:pStyle w:val="46"/>
        <w:keepNext/>
        <w:keepLines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27" w:name="bookmark29"/>
      <w:r>
        <w:rPr>
          <w:sz w:val="24"/>
          <w:szCs w:val="24"/>
        </w:rPr>
        <w:t>План внеурочной деятельности АООП ООО для обучающихся с ЗПР разработан на основе следующих нормативно-правовых документов:</w:t>
      </w:r>
      <w:bookmarkEnd w:id="27"/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Законом РФ «Об образовании в Российской Федерации» от 29.12.2012 №273- ФЗ,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изм. от 26.10.2010, 22.09.2011, 18.12.2012, 29.12.2014, 18.05.2015,</w:t>
      </w:r>
    </w:p>
    <w:p>
      <w:pPr>
        <w:pStyle w:val="24"/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31.12.2015),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 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оптимизационная модель внеурочной деятельности.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для обучающихся 5-9 классов организуется в объеме до 10 часов в неделю по следующим направлениям: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спортивно-оздоровительное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общекультурное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общеинтеллектуальное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духовно-нравственное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социальное.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 внеурочной деятельности по направлениям АООП ООО для обучающихся с ЗПР (кроме коррекционно-развивающей области) соответствуют ООП ООО школы.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с ЗПР обязательной частью внеурочной деятельности является коррекционно-развивающая область.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Коррекционно-развивающая область поддерживает процесс освоения содержания АООП ООО,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ПМПК.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Чередование учебной и внеурочной деятельности, включая коррекционно-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развивающую область, ООП ООО определяет школа.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</w:t>
      </w:r>
      <w:r>
        <w:rPr>
          <w:b/>
          <w:sz w:val="24"/>
          <w:szCs w:val="24"/>
        </w:rPr>
        <w:t>Приложении 2.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программы курсов коррекционно-развивающих занятий АООП ООО вынесены  в </w:t>
      </w:r>
      <w:r>
        <w:rPr>
          <w:b/>
          <w:sz w:val="24"/>
          <w:szCs w:val="24"/>
        </w:rPr>
        <w:t>Приложение 3</w:t>
      </w:r>
    </w:p>
    <w:p>
      <w:pPr>
        <w:pStyle w:val="38"/>
        <w:keepNext/>
        <w:keepLines/>
        <w:shd w:val="clear" w:color="auto" w:fill="auto"/>
        <w:tabs>
          <w:tab w:val="left" w:pos="3260"/>
        </w:tabs>
        <w:spacing w:after="0" w:line="360" w:lineRule="auto"/>
        <w:rPr>
          <w:sz w:val="24"/>
          <w:szCs w:val="24"/>
        </w:rPr>
      </w:pPr>
      <w:bookmarkStart w:id="28" w:name="bookmark30"/>
      <w:r>
        <w:rPr>
          <w:rStyle w:val="39"/>
          <w:b/>
          <w:bCs/>
          <w:sz w:val="24"/>
          <w:szCs w:val="24"/>
        </w:rPr>
        <w:t>2.Календарный учебный график</w:t>
      </w:r>
      <w:bookmarkEnd w:id="28"/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 соответствуют календарному учебному графику ООП ООО  Досатуйской школы.</w:t>
      </w:r>
    </w:p>
    <w:p>
      <w:pPr>
        <w:pStyle w:val="38"/>
        <w:keepNext/>
        <w:keepLines/>
        <w:shd w:val="clear" w:color="auto" w:fill="auto"/>
        <w:tabs>
          <w:tab w:val="left" w:pos="2545"/>
        </w:tabs>
        <w:spacing w:after="0" w:line="360" w:lineRule="auto"/>
        <w:rPr>
          <w:sz w:val="24"/>
          <w:szCs w:val="24"/>
        </w:rPr>
      </w:pPr>
      <w:bookmarkStart w:id="29" w:name="bookmark31"/>
      <w:r>
        <w:rPr>
          <w:rStyle w:val="39"/>
          <w:b/>
          <w:bCs/>
          <w:sz w:val="24"/>
          <w:szCs w:val="24"/>
        </w:rPr>
        <w:t>3.Система условий реализации АООП ООО</w:t>
      </w:r>
      <w:bookmarkEnd w:id="29"/>
    </w:p>
    <w:p>
      <w:pPr>
        <w:pStyle w:val="12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Нормативные условия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Разработана и реализуется программа мониторинга метапредметных универсальных учебных действий (УУД) на уровне основного общего образования (данную работу проводит педагог- психолог совместно с учителями-предметниками).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Разработаны и реализуются рабочие программы на ступень обучения по учебным предметам, курсам внеурочной деятельности, курсам коррекционно-развивающей области.</w:t>
      </w:r>
    </w:p>
    <w:p>
      <w:pPr>
        <w:pStyle w:val="12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Организационно-содержательные условия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ШМО учителей-предметников на заседаниях рассматриваются различные вопросы реализации АООП ООО для обучающихся с ЗПР,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 школьные семинары для учителей, в рамках которых учителя дают открытие уроки по разным учебным предметам с использованием личностно-ориентированного, деятельностного, дифференцированного подходов в обучении, ИКТ- технологий.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социальный педагог, педагог-психолог,и др.), происходит оптимизация внутренних ресурсов школы.</w:t>
      </w:r>
    </w:p>
    <w:p>
      <w:pPr>
        <w:pStyle w:val="12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Кадровые условия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Учителя начальной школы, учителя-предметники, специалисты имеют высшее профессиональное образование, проходят курсовую переподготовку на базе ИРО Забайкальского края, дистанционно – педагогический университет «Первое сентября»,  Москва, ООО «Профессионал», Смоленск ООО «Инфоурок».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ПМПк, в постоянный состав которого входят педагог-психолог, социальный педагог. Организовано взаимодействие со специалистами  ПМПК. </w:t>
      </w:r>
    </w:p>
    <w:p>
      <w:pPr>
        <w:pStyle w:val="12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Материально-технического условия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наличие кабинета для занятий с педагогом-психологом(1)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Предусмотрено наличие персональных компьютеров, технических приспособлений.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АООП ООО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данного направления определяет необходимость укомплектования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>
      <w:pPr>
        <w:pStyle w:val="6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Досатуйской школе создаются необходимые условия для качественной организации учебно-воспитательного процесса и реализации концептуальных положений развития школы.</w:t>
      </w:r>
    </w:p>
    <w:p>
      <w:pPr>
        <w:pStyle w:val="6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Совершенствуется информационно-техническая база школы, создаются санитарно-гигиенические условия обучения, воспитания, развития.</w:t>
      </w:r>
    </w:p>
    <w:p>
      <w:pPr>
        <w:pStyle w:val="6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школы одноэтажное, нетиповое. В школе имеется 12 оборудованных учебных кабинетов по всем предметам, столовая, библиотека, музей. Рабочие места педагогов оборудованы компьютерами с выходом в Интернет. В образовательном учреждении имеются: учебно-наглядное оснащение кабинетов физики, химии, биологии, географии. Компьютеров всего (включая ноутбуки) на 01.09.2016 - 26, Интернет (количество провайдеров) -1, качество связи (по федеральному подключению) 128. Количество компьютеров (ноутбуков), подключенных к Интернет - 20, из них в компьютерном классе-6. Наличие общей локальной сети: имеется</w:t>
      </w:r>
    </w:p>
    <w:p>
      <w:pPr>
        <w:pStyle w:val="6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спортивного оборудования (в соответствии с требованиями учебного процесса) соответствует, его состояние удовлетворительное.</w:t>
      </w:r>
    </w:p>
    <w:p>
      <w:pPr>
        <w:pStyle w:val="12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Информационные условия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учебного процесса в классах АООП ООО размещаются на сайте Досатуйской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 Для информационной работы используется газета Администрации муниципального района «Приаргунский район» «Приаргунская заря».</w:t>
      </w: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4"/>
          <w:szCs w:val="24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8277"/>
          <w:tab w:val="left" w:leader="underscore" w:pos="9837"/>
        </w:tabs>
        <w:spacing w:line="360" w:lineRule="auto"/>
        <w:ind w:firstLine="0"/>
        <w:jc w:val="center"/>
        <w:rPr>
          <w:sz w:val="28"/>
          <w:szCs w:val="28"/>
        </w:rPr>
      </w:pPr>
    </w:p>
    <w:p>
      <w:pPr>
        <w:pStyle w:val="12"/>
        <w:shd w:val="clear" w:color="auto" w:fill="auto"/>
        <w:spacing w:line="360" w:lineRule="auto"/>
        <w:ind w:firstLine="0"/>
        <w:rPr>
          <w:sz w:val="28"/>
          <w:szCs w:val="28"/>
        </w:rPr>
      </w:pPr>
    </w:p>
    <w:p>
      <w:pPr>
        <w:pStyle w:val="12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>
      <w:pPr>
        <w:pStyle w:val="12"/>
        <w:shd w:val="clear" w:color="auto" w:fill="auto"/>
        <w:spacing w:line="360" w:lineRule="auto"/>
        <w:ind w:firstLine="0"/>
        <w:jc w:val="right"/>
        <w:rPr>
          <w:sz w:val="28"/>
          <w:szCs w:val="28"/>
        </w:rPr>
      </w:pPr>
    </w:p>
    <w:p>
      <w:pPr>
        <w:pStyle w:val="12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реализации программы коррекционной работы</w:t>
      </w:r>
    </w:p>
    <w:tbl>
      <w:tblPr>
        <w:tblStyle w:val="10"/>
        <w:tblW w:w="1003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552"/>
        <w:gridCol w:w="1842"/>
        <w:gridCol w:w="1388"/>
        <w:gridCol w:w="3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Формы и методы работы</w:t>
            </w:r>
          </w:p>
        </w:tc>
        <w:tc>
          <w:tcPr>
            <w:tcW w:w="138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39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Диагностическое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84" w:hRule="atLeast"/>
        </w:trPr>
        <w:tc>
          <w:tcPr>
            <w:tcW w:w="2410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выявление детей, нуждающихся в специализированной помощи, определение характера и объема затруднений в освоении конкретными обучающимися образовательной программы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Выявления обучающихся с особыми образовательными потребностями</w:t>
            </w: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Стартовая психолого-медико- педагогическая диагностика</w:t>
            </w:r>
          </w:p>
        </w:tc>
        <w:tc>
          <w:tcPr>
            <w:tcW w:w="138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41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Style w:val="61"/>
                <w:rFonts w:eastAsiaTheme="minorEastAsia"/>
                <w:sz w:val="24"/>
                <w:szCs w:val="24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Направление на ПМПК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Подготовка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необходимой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документации</w:t>
            </w:r>
          </w:p>
        </w:tc>
        <w:tc>
          <w:tcPr>
            <w:tcW w:w="138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Сентябрь, май и/или по необходимости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Специалисты, учителя, ведущие коррекционные занятия, классный 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41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Style w:val="61"/>
                <w:rFonts w:eastAsiaTheme="minorEastAsia"/>
                <w:sz w:val="24"/>
                <w:szCs w:val="24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Мониторинг динамики развития обучающихся, успешности освоения программы обучения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Анализ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результатов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деятельности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bidi="ar-SA"/>
              </w:rPr>
            </w:pPr>
            <w:r>
              <w:rPr>
                <w:rStyle w:val="61"/>
                <w:sz w:val="24"/>
                <w:szCs w:val="24"/>
              </w:rPr>
              <w:t>обучающихся, успеваемости</w:t>
            </w:r>
          </w:p>
        </w:tc>
        <w:tc>
          <w:tcPr>
            <w:tcW w:w="138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По итогам 1,2 полугодия в рамках шПМПк</w:t>
            </w:r>
          </w:p>
          <w:p>
            <w:pPr>
              <w:rPr>
                <w:rStyle w:val="61"/>
                <w:rFonts w:eastAsiaTheme="minorEastAsia"/>
                <w:sz w:val="24"/>
                <w:szCs w:val="24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По четвертям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Специалисты,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учителя,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классный руководитель</w:t>
            </w:r>
          </w:p>
          <w:p>
            <w:pPr>
              <w:rPr>
                <w:rStyle w:val="61"/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241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rPr>
                <w:rStyle w:val="61"/>
                <w:rFonts w:eastAsia="Courier New"/>
                <w:sz w:val="24"/>
                <w:szCs w:val="24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Проектирование и корректировка коррекционных мероприятий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р</w:t>
            </w:r>
            <w:r>
              <w:rPr>
                <w:rStyle w:val="61"/>
                <w:sz w:val="24"/>
                <w:szCs w:val="24"/>
              </w:rPr>
              <w:t>езультатов исследования</w:t>
            </w:r>
          </w:p>
          <w:p>
            <w:pPr>
              <w:pStyle w:val="24"/>
              <w:spacing w:after="0" w:line="240" w:lineRule="auto"/>
              <w:rPr>
                <w:rStyle w:val="61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</w:tcBorders>
          </w:tcPr>
          <w:p>
            <w:pPr>
              <w:rPr>
                <w:rStyle w:val="61"/>
                <w:rFonts w:eastAsiaTheme="minorEastAsia"/>
                <w:sz w:val="24"/>
                <w:szCs w:val="24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Сентябрь, май и/или по необходимости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</w:tcBorders>
          </w:tcPr>
          <w:p>
            <w:pPr>
              <w:rPr>
                <w:rStyle w:val="61"/>
                <w:rFonts w:eastAsiaTheme="minorEastAsia"/>
                <w:sz w:val="24"/>
                <w:szCs w:val="24"/>
              </w:rPr>
            </w:pPr>
            <w:r>
              <w:rPr>
                <w:rStyle w:val="61"/>
                <w:rFonts w:eastAsiaTheme="minorEastAsia"/>
                <w:sz w:val="24"/>
                <w:szCs w:val="24"/>
              </w:rPr>
              <w:t>Специалисты,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Коррекционно-развивающее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своевременной специализированной помощи в освоении содержания образования и коррекции недостатков в познавательной и эмоционально- личностной сфере детей с ЗПР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разработка оптимальных для развития ребенка с ЗПР коррекционных программ, методик и приемов обучения в соответствии с его образовательным потребностями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Программа сопровождения (перечень курсов коррекционно</w:t>
            </w:r>
            <w:r>
              <w:rPr>
                <w:rStyle w:val="61"/>
                <w:rFonts w:eastAsia="Courier New"/>
                <w:sz w:val="24"/>
                <w:szCs w:val="24"/>
              </w:rPr>
              <w:softHyphen/>
            </w:r>
            <w:r>
              <w:rPr>
                <w:rStyle w:val="61"/>
                <w:rFonts w:eastAsia="Courier New"/>
                <w:sz w:val="24"/>
                <w:szCs w:val="24"/>
              </w:rPr>
              <w:t>развивающей области)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специалистами индивидуальных и групповых коррекционно- 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842" w:type="dxa"/>
          </w:tcPr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Программы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Системное воздействие на учебно- познавательную деятельность ребенка в динамики образовательного процесса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эмоционально- волевой и личностной сферы ребенка и психокоррекция его поведения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Занятия, наблюдения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61"/>
                <w:rFonts w:eastAsia="Courier New"/>
                <w:b/>
                <w:sz w:val="24"/>
                <w:szCs w:val="24"/>
              </w:rPr>
              <w:t>Консультативное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2410" w:type="dxa"/>
            <w:vMerge w:val="restart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непрерывности специального индивидуального сопровождения детей с ЗПР и их семей по вопросам реализации дифференцированных психолого- 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</w:rPr>
              <w:t>Консультирование специалистами педагогов</w:t>
            </w:r>
            <w:r>
              <w:rPr>
                <w:rFonts w:ascii="Times New Roman" w:hAnsi="Times New Roman" w:cs="Times New Roman"/>
              </w:rPr>
              <w:t xml:space="preserve">  по выбору индивидуально ориентированных методов и приемов работы с обучающимся с ограниченными возможностями</w:t>
            </w: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По запросам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В течение учебного года согласно графику консультаций</w:t>
            </w:r>
          </w:p>
        </w:tc>
        <w:tc>
          <w:tcPr>
            <w:tcW w:w="1809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41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</w:rPr>
              <w:t xml:space="preserve">Консультативная помощь семье </w:t>
            </w:r>
            <w:r>
              <w:rPr>
                <w:rFonts w:ascii="Times New Roman" w:hAnsi="Times New Roman" w:cs="Times New Roman"/>
              </w:rPr>
              <w:t>по выбору стратегии воспитания и приемов коррекционного обучения ребёнка с ограниченными возможностями здоровья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Беседы с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родителями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(законными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представителями)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В течение учебного года согласно графику консультаций</w:t>
            </w:r>
          </w:p>
        </w:tc>
        <w:tc>
          <w:tcPr>
            <w:tcW w:w="1809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рекомендации обучающимся с ЗПР по выбору стратегии обучения и поведения, исходя из своих индивидуально- типологических особенностей</w:t>
            </w:r>
          </w:p>
        </w:tc>
        <w:tc>
          <w:tcPr>
            <w:tcW w:w="18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обучающихся с ЗПР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61"/>
                <w:rFonts w:eastAsia="Courier New"/>
                <w:b/>
                <w:sz w:val="24"/>
                <w:szCs w:val="24"/>
              </w:rPr>
              <w:t>Информационно-просветительское 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информационно-просветительской деятельности по вопросам образования со всеми участниками образовательного процесса</w:t>
            </w:r>
          </w:p>
        </w:tc>
        <w:tc>
          <w:tcPr>
            <w:tcW w:w="255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выступления для педагогов, родителей (законных представителей), обучающихся</w:t>
            </w:r>
          </w:p>
        </w:tc>
        <w:tc>
          <w:tcPr>
            <w:tcW w:w="1842" w:type="dxa"/>
          </w:tcPr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Беседы,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выступления на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родительских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собраниях, ШМО,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61"/>
                <w:sz w:val="24"/>
                <w:szCs w:val="24"/>
              </w:rPr>
              <w:t>сайт,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61"/>
                <w:sz w:val="24"/>
                <w:szCs w:val="24"/>
              </w:rPr>
              <w:t>стенды,</w:t>
            </w:r>
          </w:p>
          <w:p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печатные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материалы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1"/>
                <w:rFonts w:eastAsia="Courier New"/>
                <w:sz w:val="24"/>
                <w:szCs w:val="24"/>
              </w:rPr>
              <w:t>В течение учебного года по запросам</w:t>
            </w:r>
          </w:p>
        </w:tc>
        <w:tc>
          <w:tcPr>
            <w:tcW w:w="180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Специалисты, учителя</w:t>
            </w:r>
          </w:p>
        </w:tc>
      </w:tr>
    </w:tbl>
    <w:p>
      <w:pPr>
        <w:pStyle w:val="12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</w:t>
      </w:r>
    </w:p>
    <w:p>
      <w:pPr>
        <w:pStyle w:val="46"/>
        <w:keepNext/>
        <w:keepLines/>
        <w:shd w:val="clear" w:color="auto" w:fill="auto"/>
        <w:spacing w:before="0" w:line="360" w:lineRule="auto"/>
        <w:ind w:firstLine="0"/>
        <w:rPr>
          <w:sz w:val="24"/>
          <w:szCs w:val="24"/>
        </w:rPr>
      </w:pPr>
      <w:bookmarkStart w:id="30" w:name="bookmark33"/>
      <w:r>
        <w:rPr>
          <w:sz w:val="24"/>
          <w:szCs w:val="24"/>
        </w:rPr>
        <w:t xml:space="preserve">Пояснительная записка к плану внеурочной деятельности на 2016-2021 учебный год </w:t>
      </w:r>
    </w:p>
    <w:bookmarkEnd w:id="30"/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 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Реализуется оптимизационная модель внеурочной деятельности.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для обучающихся 5-9 классов организуется в объеме до 10 часов в неделю по следующим направлениям: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спортивно-оздоровительное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общекультурное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общеинтеллектуальное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духовно-нравственное</w:t>
      </w:r>
    </w:p>
    <w:p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социальное.</w:t>
      </w:r>
    </w:p>
    <w:p>
      <w:pPr>
        <w:pStyle w:val="24"/>
        <w:shd w:val="clear" w:color="auto" w:fill="auto"/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План внеурочной деятельности по направлениям АООП ООО для обучающихся с ЗПР соответствуют ООП ООО школы.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с ОВЗ (АООП ООО ЗПР) в соответствии с ФГОС ООО обязательной частью внеурочной деятельности является коррекционно-развивающая область.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Коррекционно-развивающая область поддерживает процесс освоения содержания АООП ООО,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ПМПК.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Время, отведенное на внеурочную деятельность, включая коррекционно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-развивающую область, не учитывается при определении максимально допустимой недельной нагрузки обучающихся.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Чередование учебной и внеурочной деятельности, включая коррекционно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развивающую область, ООП ООО определяет школа.</w:t>
      </w: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Кружки, секции в МБОУ Досатуйской СОШ</w:t>
      </w:r>
    </w:p>
    <w:p>
      <w:pPr>
        <w:spacing w:line="276" w:lineRule="auto"/>
        <w:jc w:val="both"/>
        <w:rPr>
          <w:sz w:val="28"/>
          <w:szCs w:val="28"/>
        </w:rPr>
      </w:pPr>
    </w:p>
    <w:tbl>
      <w:tblPr>
        <w:tblStyle w:val="10"/>
        <w:tblW w:w="963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4106"/>
        <w:gridCol w:w="730"/>
        <w:gridCol w:w="730"/>
        <w:gridCol w:w="730"/>
        <w:gridCol w:w="730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0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Направление</w:t>
            </w: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Духовно-нравственное</w:t>
            </w: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Общекультурное</w:t>
            </w: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Художественная мастерская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Издательское дело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Кукольный театр</w:t>
            </w:r>
          </w:p>
        </w:tc>
        <w:tc>
          <w:tcPr>
            <w:tcW w:w="219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Кружок «Художественное слово»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«Умелые ручки»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2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Юный библиотекарь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Общеинтеллектуальное</w:t>
            </w: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«Логическая математика»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Программирование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«Радуга» (англ.язык)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НОУ «Интеллект»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Музейное дело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Шашки, шахматы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Социальное</w:t>
            </w: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Юный друг пожарных</w:t>
            </w:r>
          </w:p>
        </w:tc>
        <w:tc>
          <w:tcPr>
            <w:tcW w:w="219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Волонтерский отряд «Вдохновение»</w:t>
            </w:r>
          </w:p>
        </w:tc>
        <w:tc>
          <w:tcPr>
            <w:tcW w:w="219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Час здоровья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ЮИДД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Теневой театр</w:t>
            </w: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Спортивно-оздоровительное</w:t>
            </w: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Баскетбол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Футбол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Русская лапта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Настольный теннис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Лыжи, коньки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2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Туристический кружок «Тропинка»</w:t>
            </w:r>
          </w:p>
        </w:tc>
        <w:tc>
          <w:tcPr>
            <w:tcW w:w="351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>
      <w:pPr>
        <w:pStyle w:val="2"/>
        <w:rPr>
          <w:bCs w:val="0"/>
          <w:sz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24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</w:p>
    <w:p>
      <w:pPr>
        <w:pStyle w:val="46"/>
        <w:keepNext/>
        <w:keepLines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bookmarkStart w:id="31" w:name="bookmark34"/>
      <w:r>
        <w:rPr>
          <w:sz w:val="24"/>
          <w:szCs w:val="24"/>
        </w:rPr>
        <w:t>В 5-9 классах по АООП ЗПР в коррекционно-развивающей области выделены часы следующих коррекционных курсов:</w:t>
      </w:r>
      <w:bookmarkEnd w:id="31"/>
    </w:p>
    <w:p>
      <w:pPr>
        <w:pStyle w:val="24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Коррекционно-развивающие занятия по русскому языку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</w:t>
      </w:r>
    </w:p>
    <w:p>
      <w:pPr>
        <w:pStyle w:val="24"/>
        <w:numPr>
          <w:ilvl w:val="0"/>
          <w:numId w:val="17"/>
        </w:numPr>
        <w:shd w:val="clear" w:color="auto" w:fill="auto"/>
        <w:tabs>
          <w:tab w:val="left" w:pos="802"/>
          <w:tab w:val="left" w:pos="3982"/>
          <w:tab w:val="right" w:pos="9733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Коррекционно-развивающие занятия с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психологом - 1 час с целью коррекции основных </w:t>
      </w:r>
    </w:p>
    <w:p>
      <w:pPr>
        <w:pStyle w:val="24"/>
        <w:shd w:val="clear" w:color="auto" w:fill="auto"/>
        <w:tabs>
          <w:tab w:val="left" w:pos="802"/>
          <w:tab w:val="left" w:pos="3982"/>
          <w:tab w:val="right" w:pos="9733"/>
        </w:tabs>
        <w:spacing w:after="0" w:line="360" w:lineRule="auto"/>
        <w:ind w:left="787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психологических функций, преодоление или ослабление проблем в психическом и личностном развитии, гармонизацию личности и межличностных </w:t>
      </w:r>
      <w:r>
        <w:rPr>
          <w:color w:val="000000" w:themeColor="text1"/>
          <w:sz w:val="24"/>
          <w:szCs w:val="24"/>
        </w:rPr>
        <w:t>отношений.</w:t>
      </w:r>
    </w:p>
    <w:p>
      <w:pPr>
        <w:pStyle w:val="24"/>
        <w:numPr>
          <w:ilvl w:val="0"/>
          <w:numId w:val="17"/>
        </w:numPr>
        <w:shd w:val="clear" w:color="auto" w:fill="auto"/>
        <w:tabs>
          <w:tab w:val="left" w:pos="802"/>
          <w:tab w:val="left" w:pos="3982"/>
          <w:tab w:val="right" w:pos="9733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Коррекционно-развивающие занятия по математике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программы.</w:t>
      </w:r>
    </w:p>
    <w:p>
      <w:pPr>
        <w:pStyle w:val="12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внеурочной деятельности в 5-9 классах АООП обучающихся с ЗПР </w:t>
      </w:r>
    </w:p>
    <w:p>
      <w:pPr>
        <w:pStyle w:val="12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2016-2021 учебный год</w:t>
      </w:r>
    </w:p>
    <w:tbl>
      <w:tblPr>
        <w:tblStyle w:val="9"/>
        <w:tblW w:w="990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2"/>
        <w:gridCol w:w="1879"/>
        <w:gridCol w:w="2745"/>
        <w:gridCol w:w="2015"/>
        <w:gridCol w:w="102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exac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Направления внеурочной деятельности*</w:t>
            </w: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Формы</w:t>
            </w:r>
          </w:p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организации</w:t>
            </w:r>
          </w:p>
        </w:tc>
        <w:tc>
          <w:tcPr>
            <w:tcW w:w="27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Название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61"/>
                <w:sz w:val="24"/>
                <w:szCs w:val="24"/>
              </w:rPr>
              <w:t>Всего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100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1002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7" w:hRule="exac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Коррекционно</w:t>
            </w:r>
            <w:r>
              <w:rPr>
                <w:rStyle w:val="61"/>
                <w:color w:val="auto"/>
                <w:sz w:val="24"/>
                <w:szCs w:val="24"/>
              </w:rPr>
              <w:softHyphen/>
            </w:r>
            <w:r>
              <w:rPr>
                <w:rStyle w:val="61"/>
                <w:color w:val="auto"/>
                <w:sz w:val="24"/>
                <w:szCs w:val="24"/>
              </w:rPr>
              <w:t xml:space="preserve">развивающая область (ЗПР) 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Коррекционно -развивающие занятия по русскому языку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7" w:hRule="exact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1002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Коррекционно -развивающие занятия с психологом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</w:trPr>
        <w:tc>
          <w:tcPr>
            <w:tcW w:w="224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1002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Индивидуальные занятия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Коррекционно -развивающие занятия по  математике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exact"/>
        </w:trPr>
        <w:tc>
          <w:tcPr>
            <w:tcW w:w="8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4"/>
              <w:framePr w:w="1002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61"/>
                <w:color w:val="auto"/>
                <w:sz w:val="24"/>
                <w:szCs w:val="24"/>
              </w:rPr>
              <w:t>5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FF0000"/>
        </w:rPr>
      </w:pPr>
    </w:p>
    <w:p>
      <w:pPr>
        <w:pStyle w:val="24"/>
        <w:shd w:val="clear" w:color="auto" w:fill="auto"/>
        <w:spacing w:after="0" w:line="36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План внеурочной деятельности по направлениям АООП ООО ЗПР (кроме коррекционно-развивающей области) соответствуют ООП ООО школы.</w:t>
      </w:r>
    </w:p>
    <w:p>
      <w:pPr>
        <w:pStyle w:val="24"/>
        <w:shd w:val="clear" w:color="auto" w:fill="auto"/>
        <w:spacing w:after="0" w:line="360" w:lineRule="auto"/>
        <w:ind w:firstLine="0"/>
        <w:jc w:val="both"/>
        <w:rPr>
          <w:color w:val="FF0000"/>
          <w:sz w:val="24"/>
          <w:szCs w:val="24"/>
        </w:rPr>
      </w:pPr>
    </w:p>
    <w:sectPr>
      <w:type w:val="continuous"/>
      <w:pgSz w:w="11909" w:h="16838"/>
      <w:pgMar w:top="1134" w:right="850" w:bottom="1134" w:left="1701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977"/>
    <w:multiLevelType w:val="multilevel"/>
    <w:tmpl w:val="061A397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9AC1C8E"/>
    <w:multiLevelType w:val="multilevel"/>
    <w:tmpl w:val="19AC1C8E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B2F0EAF"/>
    <w:multiLevelType w:val="multilevel"/>
    <w:tmpl w:val="1B2F0EAF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1E205FB7"/>
    <w:multiLevelType w:val="multilevel"/>
    <w:tmpl w:val="1E205FB7"/>
    <w:lvl w:ilvl="0" w:tentative="0">
      <w:start w:val="3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20BD2B51"/>
    <w:multiLevelType w:val="multilevel"/>
    <w:tmpl w:val="20BD2B5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26CA4A0A"/>
    <w:multiLevelType w:val="multilevel"/>
    <w:tmpl w:val="26CA4A0A"/>
    <w:lvl w:ilvl="0" w:tentative="0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6">
    <w:nsid w:val="2A5654E2"/>
    <w:multiLevelType w:val="multilevel"/>
    <w:tmpl w:val="2A5654E2"/>
    <w:lvl w:ilvl="0" w:tentative="0">
      <w:start w:val="1"/>
      <w:numFmt w:val="bullet"/>
      <w:lvlText w:val=""/>
      <w:lvlJc w:val="left"/>
      <w:rPr>
        <w:rFonts w:hint="default" w:ascii="Wingdings" w:hAnsi="Wingding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330D4034"/>
    <w:multiLevelType w:val="multilevel"/>
    <w:tmpl w:val="330D40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30093"/>
    <w:multiLevelType w:val="multilevel"/>
    <w:tmpl w:val="3C53009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48D441CF"/>
    <w:multiLevelType w:val="multilevel"/>
    <w:tmpl w:val="48D441CF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95C11FF"/>
    <w:multiLevelType w:val="multilevel"/>
    <w:tmpl w:val="495C11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A862CA0"/>
    <w:multiLevelType w:val="multilevel"/>
    <w:tmpl w:val="4A862CA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E2C2A7E"/>
    <w:multiLevelType w:val="multilevel"/>
    <w:tmpl w:val="4E2C2A7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52A12A66"/>
    <w:multiLevelType w:val="multilevel"/>
    <w:tmpl w:val="52A12A66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5780156C"/>
    <w:multiLevelType w:val="multilevel"/>
    <w:tmpl w:val="5780156C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65926E3A"/>
    <w:multiLevelType w:val="multilevel"/>
    <w:tmpl w:val="65926E3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7C7B41F6"/>
    <w:multiLevelType w:val="multilevel"/>
    <w:tmpl w:val="7C7B41F6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12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  <w:num w:numId="14">
    <w:abstractNumId w:val="9"/>
  </w:num>
  <w:num w:numId="15">
    <w:abstractNumId w:val="1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82632F"/>
    <w:rsid w:val="00020179"/>
    <w:rsid w:val="00081171"/>
    <w:rsid w:val="000A7B72"/>
    <w:rsid w:val="000B2EE0"/>
    <w:rsid w:val="000C155F"/>
    <w:rsid w:val="000E187C"/>
    <w:rsid w:val="000E4BBA"/>
    <w:rsid w:val="000E78B9"/>
    <w:rsid w:val="001065EF"/>
    <w:rsid w:val="001227B2"/>
    <w:rsid w:val="00131A53"/>
    <w:rsid w:val="00165496"/>
    <w:rsid w:val="00184A24"/>
    <w:rsid w:val="00184F71"/>
    <w:rsid w:val="00187C31"/>
    <w:rsid w:val="00194B6A"/>
    <w:rsid w:val="001A3670"/>
    <w:rsid w:val="001A53DB"/>
    <w:rsid w:val="001B1708"/>
    <w:rsid w:val="001B32FD"/>
    <w:rsid w:val="001B65C1"/>
    <w:rsid w:val="001C2070"/>
    <w:rsid w:val="001D7939"/>
    <w:rsid w:val="001E51ED"/>
    <w:rsid w:val="001E6A2C"/>
    <w:rsid w:val="001F08A5"/>
    <w:rsid w:val="00250AC0"/>
    <w:rsid w:val="0026769C"/>
    <w:rsid w:val="00272815"/>
    <w:rsid w:val="002B5EE3"/>
    <w:rsid w:val="002F7C5C"/>
    <w:rsid w:val="00300A06"/>
    <w:rsid w:val="00344937"/>
    <w:rsid w:val="003A6D82"/>
    <w:rsid w:val="003C0FE9"/>
    <w:rsid w:val="00406493"/>
    <w:rsid w:val="00413072"/>
    <w:rsid w:val="00430E15"/>
    <w:rsid w:val="00452F94"/>
    <w:rsid w:val="0048351B"/>
    <w:rsid w:val="00487697"/>
    <w:rsid w:val="004D7BE4"/>
    <w:rsid w:val="00536D4A"/>
    <w:rsid w:val="0054392F"/>
    <w:rsid w:val="00565268"/>
    <w:rsid w:val="00582714"/>
    <w:rsid w:val="005A3FA7"/>
    <w:rsid w:val="005F4BCE"/>
    <w:rsid w:val="00615100"/>
    <w:rsid w:val="0063128E"/>
    <w:rsid w:val="006657AB"/>
    <w:rsid w:val="00670FCB"/>
    <w:rsid w:val="006B07C1"/>
    <w:rsid w:val="006B5E19"/>
    <w:rsid w:val="006E666C"/>
    <w:rsid w:val="00724F61"/>
    <w:rsid w:val="00735764"/>
    <w:rsid w:val="00764C7F"/>
    <w:rsid w:val="007A296C"/>
    <w:rsid w:val="007B08FF"/>
    <w:rsid w:val="007F4716"/>
    <w:rsid w:val="00805095"/>
    <w:rsid w:val="0082632F"/>
    <w:rsid w:val="00826B9E"/>
    <w:rsid w:val="00850028"/>
    <w:rsid w:val="00855CBC"/>
    <w:rsid w:val="00875CEC"/>
    <w:rsid w:val="008C0578"/>
    <w:rsid w:val="009014F1"/>
    <w:rsid w:val="0090230C"/>
    <w:rsid w:val="00956C7C"/>
    <w:rsid w:val="0096450C"/>
    <w:rsid w:val="009A20F2"/>
    <w:rsid w:val="009A5625"/>
    <w:rsid w:val="009D66D1"/>
    <w:rsid w:val="009F3AA1"/>
    <w:rsid w:val="00A009CD"/>
    <w:rsid w:val="00A212B0"/>
    <w:rsid w:val="00A315CA"/>
    <w:rsid w:val="00A343E0"/>
    <w:rsid w:val="00A42080"/>
    <w:rsid w:val="00A75C74"/>
    <w:rsid w:val="00A907FB"/>
    <w:rsid w:val="00AC5692"/>
    <w:rsid w:val="00B15F04"/>
    <w:rsid w:val="00B31D8D"/>
    <w:rsid w:val="00B3531E"/>
    <w:rsid w:val="00B35EE5"/>
    <w:rsid w:val="00B57CA7"/>
    <w:rsid w:val="00B632F5"/>
    <w:rsid w:val="00B675D0"/>
    <w:rsid w:val="00B777EB"/>
    <w:rsid w:val="00B848B8"/>
    <w:rsid w:val="00BA439E"/>
    <w:rsid w:val="00BB7A54"/>
    <w:rsid w:val="00C30207"/>
    <w:rsid w:val="00C34A5B"/>
    <w:rsid w:val="00C410B7"/>
    <w:rsid w:val="00C4414E"/>
    <w:rsid w:val="00CF7E38"/>
    <w:rsid w:val="00D21EC8"/>
    <w:rsid w:val="00D3339D"/>
    <w:rsid w:val="00D70D83"/>
    <w:rsid w:val="00D90906"/>
    <w:rsid w:val="00DA0823"/>
    <w:rsid w:val="00DB2634"/>
    <w:rsid w:val="00DC4045"/>
    <w:rsid w:val="00E204BC"/>
    <w:rsid w:val="00E27EC2"/>
    <w:rsid w:val="00E76AAC"/>
    <w:rsid w:val="00E84A21"/>
    <w:rsid w:val="00E926FD"/>
    <w:rsid w:val="00EB1FD1"/>
    <w:rsid w:val="00F31979"/>
    <w:rsid w:val="00F90602"/>
    <w:rsid w:val="00FA6031"/>
    <w:rsid w:val="00FC209E"/>
    <w:rsid w:val="33F37A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paragraph" w:styleId="2">
    <w:name w:val="heading 6"/>
    <w:basedOn w:val="1"/>
    <w:next w:val="1"/>
    <w:link w:val="69"/>
    <w:unhideWhenUsed/>
    <w:qFormat/>
    <w:uiPriority w:val="0"/>
    <w:pPr>
      <w:keepNext/>
      <w:widowControl/>
      <w:outlineLvl w:val="5"/>
    </w:pPr>
    <w:rPr>
      <w:rFonts w:ascii="Times New Roman" w:hAnsi="Times New Roman" w:eastAsia="Times New Roman" w:cs="Times New Roman"/>
      <w:b/>
      <w:bCs/>
      <w:color w:val="auto"/>
      <w:sz w:val="40"/>
      <w:lang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4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67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68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styleId="8">
    <w:name w:val="Hyperlink"/>
    <w:basedOn w:val="7"/>
    <w:uiPriority w:val="0"/>
    <w:rPr>
      <w:color w:val="0066CC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2)_"/>
    <w:basedOn w:val="7"/>
    <w:link w:val="12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12">
    <w:name w:val="Основной текст (2)1"/>
    <w:basedOn w:val="1"/>
    <w:link w:val="11"/>
    <w:uiPriority w:val="0"/>
    <w:pPr>
      <w:shd w:val="clear" w:color="auto" w:fill="FFFFFF"/>
      <w:spacing w:line="274" w:lineRule="exact"/>
      <w:ind w:hanging="1180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3">
    <w:name w:val="Подпись к картинке Exact"/>
    <w:basedOn w:val="7"/>
    <w:link w:val="14"/>
    <w:uiPriority w:val="0"/>
    <w:rPr>
      <w:rFonts w:ascii="Times New Roman" w:hAnsi="Times New Roman" w:eastAsia="Times New Roman" w:cs="Times New Roman"/>
      <w:b/>
      <w:bCs/>
      <w:spacing w:val="3"/>
      <w:sz w:val="21"/>
      <w:szCs w:val="21"/>
      <w:u w:val="none"/>
    </w:rPr>
  </w:style>
  <w:style w:type="paragraph" w:customStyle="1" w:styleId="14">
    <w:name w:val="Подпись к картинке"/>
    <w:basedOn w:val="1"/>
    <w:link w:val="13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pacing w:val="3"/>
      <w:sz w:val="21"/>
      <w:szCs w:val="21"/>
    </w:rPr>
  </w:style>
  <w:style w:type="character" w:customStyle="1" w:styleId="15">
    <w:name w:val="Подпись к картинке Exact1"/>
    <w:basedOn w:val="13"/>
    <w:uiPriority w:val="0"/>
    <w:rPr>
      <w:rFonts w:ascii="Times New Roman" w:hAnsi="Times New Roman" w:eastAsia="Times New Roman" w:cs="Times New Roman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3) Exact"/>
    <w:basedOn w:val="7"/>
    <w:uiPriority w:val="0"/>
    <w:rPr>
      <w:rFonts w:ascii="Times New Roman" w:hAnsi="Times New Roman" w:eastAsia="Times New Roman" w:cs="Times New Roman"/>
      <w:spacing w:val="2"/>
      <w:u w:val="none"/>
    </w:rPr>
  </w:style>
  <w:style w:type="character" w:customStyle="1" w:styleId="17">
    <w:name w:val="Основной текст (3) + Lucida Sans Unicode;11 pt;Курсив;Интервал 0 pt Exact"/>
    <w:basedOn w:val="18"/>
    <w:qFormat/>
    <w:uiPriority w:val="0"/>
    <w:rPr>
      <w:rFonts w:ascii="Lucida Sans Unicode" w:hAnsi="Lucida Sans Unicode" w:eastAsia="Lucida Sans Unicode" w:cs="Lucida Sans Unicode"/>
      <w:i/>
      <w:iCs/>
      <w:sz w:val="22"/>
      <w:szCs w:val="22"/>
      <w:u w:val="none"/>
    </w:rPr>
  </w:style>
  <w:style w:type="character" w:customStyle="1" w:styleId="18">
    <w:name w:val="Основной текст (3)_"/>
    <w:basedOn w:val="7"/>
    <w:link w:val="19"/>
    <w:uiPriority w:val="0"/>
    <w:rPr>
      <w:rFonts w:ascii="Times New Roman" w:hAnsi="Times New Roman" w:eastAsia="Times New Roman" w:cs="Times New Roman"/>
      <w:sz w:val="26"/>
      <w:szCs w:val="26"/>
      <w:u w:val="none"/>
    </w:rPr>
  </w:style>
  <w:style w:type="paragraph" w:customStyle="1" w:styleId="19">
    <w:name w:val="Основной текст (3)"/>
    <w:basedOn w:val="1"/>
    <w:link w:val="18"/>
    <w:uiPriority w:val="0"/>
    <w:pPr>
      <w:shd w:val="clear" w:color="auto" w:fill="FFFFFF"/>
      <w:spacing w:before="120" w:line="0" w:lineRule="atLeast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20">
    <w:name w:val="Подпись к картинке (2) Exact"/>
    <w:basedOn w:val="7"/>
    <w:link w:val="21"/>
    <w:uiPriority w:val="0"/>
    <w:rPr>
      <w:rFonts w:ascii="Lucida Sans Unicode" w:hAnsi="Lucida Sans Unicode" w:eastAsia="Lucida Sans Unicode" w:cs="Lucida Sans Unicode"/>
      <w:spacing w:val="10"/>
      <w:sz w:val="13"/>
      <w:szCs w:val="13"/>
      <w:u w:val="none"/>
      <w:lang w:val="en-US" w:eastAsia="en-US" w:bidi="en-US"/>
    </w:rPr>
  </w:style>
  <w:style w:type="paragraph" w:customStyle="1" w:styleId="21">
    <w:name w:val="Подпись к картинке (2)"/>
    <w:basedOn w:val="1"/>
    <w:link w:val="20"/>
    <w:uiPriority w:val="0"/>
    <w:pPr>
      <w:shd w:val="clear" w:color="auto" w:fill="FFFFFF"/>
      <w:spacing w:line="0" w:lineRule="atLeast"/>
    </w:pPr>
    <w:rPr>
      <w:rFonts w:ascii="Lucida Sans Unicode" w:hAnsi="Lucida Sans Unicode" w:eastAsia="Lucida Sans Unicode" w:cs="Lucida Sans Unicode"/>
      <w:spacing w:val="10"/>
      <w:sz w:val="13"/>
      <w:szCs w:val="13"/>
      <w:lang w:val="en-US" w:eastAsia="en-US" w:bidi="en-US"/>
    </w:rPr>
  </w:style>
  <w:style w:type="character" w:customStyle="1" w:styleId="22">
    <w:name w:val="Подпись к картинке (2) Exact1"/>
    <w:basedOn w:val="20"/>
    <w:uiPriority w:val="0"/>
    <w:rPr>
      <w:rFonts w:ascii="Lucida Sans Unicode" w:hAnsi="Lucida Sans Unicode" w:eastAsia="Lucida Sans Unicode" w:cs="Lucida Sans Unicode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3">
    <w:name w:val="Основной текст_"/>
    <w:basedOn w:val="7"/>
    <w:link w:val="24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24">
    <w:name w:val="Основной текст3"/>
    <w:basedOn w:val="1"/>
    <w:link w:val="23"/>
    <w:uiPriority w:val="0"/>
    <w:pPr>
      <w:shd w:val="clear" w:color="auto" w:fill="FFFFFF"/>
      <w:spacing w:after="120" w:line="269" w:lineRule="exact"/>
      <w:ind w:hanging="360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25">
    <w:name w:val="Основной текст (4)_"/>
    <w:basedOn w:val="7"/>
    <w:link w:val="26"/>
    <w:uiPriority w:val="0"/>
    <w:rPr>
      <w:rFonts w:ascii="Times New Roman" w:hAnsi="Times New Roman" w:eastAsia="Times New Roman" w:cs="Times New Roman"/>
      <w:sz w:val="72"/>
      <w:szCs w:val="72"/>
      <w:u w:val="none"/>
    </w:rPr>
  </w:style>
  <w:style w:type="paragraph" w:customStyle="1" w:styleId="26">
    <w:name w:val="Основной текст (4)"/>
    <w:basedOn w:val="1"/>
    <w:link w:val="25"/>
    <w:uiPriority w:val="0"/>
    <w:pPr>
      <w:shd w:val="clear" w:color="auto" w:fill="FFFFFF"/>
      <w:spacing w:line="830" w:lineRule="exact"/>
      <w:jc w:val="center"/>
    </w:pPr>
    <w:rPr>
      <w:rFonts w:ascii="Times New Roman" w:hAnsi="Times New Roman" w:eastAsia="Times New Roman" w:cs="Times New Roman"/>
      <w:sz w:val="72"/>
      <w:szCs w:val="72"/>
    </w:rPr>
  </w:style>
  <w:style w:type="character" w:customStyle="1" w:styleId="27">
    <w:name w:val="Заголовок №1_"/>
    <w:basedOn w:val="7"/>
    <w:link w:val="28"/>
    <w:uiPriority w:val="0"/>
    <w:rPr>
      <w:rFonts w:ascii="Times New Roman" w:hAnsi="Times New Roman" w:eastAsia="Times New Roman" w:cs="Times New Roman"/>
      <w:b/>
      <w:bCs/>
      <w:sz w:val="72"/>
      <w:szCs w:val="72"/>
      <w:u w:val="none"/>
    </w:rPr>
  </w:style>
  <w:style w:type="paragraph" w:customStyle="1" w:styleId="28">
    <w:name w:val="Заголовок №1"/>
    <w:basedOn w:val="1"/>
    <w:link w:val="27"/>
    <w:uiPriority w:val="0"/>
    <w:pPr>
      <w:shd w:val="clear" w:color="auto" w:fill="FFFFFF"/>
      <w:spacing w:line="830" w:lineRule="exact"/>
      <w:jc w:val="center"/>
      <w:outlineLvl w:val="0"/>
    </w:pPr>
    <w:rPr>
      <w:rFonts w:ascii="Times New Roman" w:hAnsi="Times New Roman" w:eastAsia="Times New Roman" w:cs="Times New Roman"/>
      <w:b/>
      <w:bCs/>
      <w:sz w:val="72"/>
      <w:szCs w:val="72"/>
    </w:rPr>
  </w:style>
  <w:style w:type="character" w:customStyle="1" w:styleId="29">
    <w:name w:val="Заголовок №1 + Не полужирный"/>
    <w:basedOn w:val="2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30">
    <w:name w:val="Заголовок №2_"/>
    <w:basedOn w:val="7"/>
    <w:link w:val="31"/>
    <w:uiPriority w:val="0"/>
    <w:rPr>
      <w:rFonts w:ascii="Times New Roman" w:hAnsi="Times New Roman" w:eastAsia="Times New Roman" w:cs="Times New Roman"/>
      <w:b/>
      <w:bCs/>
      <w:sz w:val="50"/>
      <w:szCs w:val="50"/>
      <w:u w:val="none"/>
    </w:rPr>
  </w:style>
  <w:style w:type="paragraph" w:customStyle="1" w:styleId="31">
    <w:name w:val="Заголовок №2"/>
    <w:basedOn w:val="1"/>
    <w:link w:val="30"/>
    <w:uiPriority w:val="0"/>
    <w:pPr>
      <w:shd w:val="clear" w:color="auto" w:fill="FFFFFF"/>
      <w:spacing w:line="595" w:lineRule="exact"/>
      <w:jc w:val="center"/>
      <w:outlineLvl w:val="1"/>
    </w:pPr>
    <w:rPr>
      <w:rFonts w:ascii="Times New Roman" w:hAnsi="Times New Roman" w:eastAsia="Times New Roman" w:cs="Times New Roman"/>
      <w:b/>
      <w:bCs/>
      <w:sz w:val="50"/>
      <w:szCs w:val="50"/>
    </w:rPr>
  </w:style>
  <w:style w:type="character" w:customStyle="1" w:styleId="32">
    <w:name w:val="Колонтитул_"/>
    <w:basedOn w:val="7"/>
    <w:link w:val="33"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33">
    <w:name w:val="Колонтитул1"/>
    <w:basedOn w:val="1"/>
    <w:link w:val="32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34">
    <w:name w:val="Колонтитул"/>
    <w:basedOn w:val="32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2)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">
    <w:name w:val="Основной текст + Полужирный"/>
    <w:basedOn w:val="2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Заголовок №4_"/>
    <w:basedOn w:val="7"/>
    <w:link w:val="38"/>
    <w:uiPriority w:val="0"/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paragraph" w:customStyle="1" w:styleId="38">
    <w:name w:val="Заголовок №41"/>
    <w:basedOn w:val="1"/>
    <w:link w:val="37"/>
    <w:uiPriority w:val="0"/>
    <w:pPr>
      <w:shd w:val="clear" w:color="auto" w:fill="FFFFFF"/>
      <w:spacing w:after="360" w:line="0" w:lineRule="atLeast"/>
      <w:jc w:val="center"/>
      <w:outlineLvl w:val="3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39">
    <w:name w:val="Заголовок №4"/>
    <w:basedOn w:val="37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0">
    <w:name w:val="Основной текст (2) + Не полужирный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5)_"/>
    <w:basedOn w:val="7"/>
    <w:link w:val="42"/>
    <w:uiPriority w:val="0"/>
    <w:rPr>
      <w:rFonts w:ascii="Times New Roman" w:hAnsi="Times New Roman" w:eastAsia="Times New Roman" w:cs="Times New Roman"/>
      <w:i/>
      <w:iCs/>
      <w:sz w:val="22"/>
      <w:szCs w:val="22"/>
      <w:u w:val="none"/>
    </w:rPr>
  </w:style>
  <w:style w:type="paragraph" w:customStyle="1" w:styleId="42">
    <w:name w:val="Основной текст (5)"/>
    <w:basedOn w:val="1"/>
    <w:link w:val="41"/>
    <w:uiPriority w:val="0"/>
    <w:pPr>
      <w:shd w:val="clear" w:color="auto" w:fill="FFFFFF"/>
      <w:spacing w:after="240" w:line="278" w:lineRule="exact"/>
      <w:ind w:firstLine="720"/>
      <w:jc w:val="both"/>
    </w:pPr>
    <w:rPr>
      <w:rFonts w:ascii="Times New Roman" w:hAnsi="Times New Roman" w:eastAsia="Times New Roman" w:cs="Times New Roman"/>
      <w:i/>
      <w:iCs/>
      <w:sz w:val="22"/>
      <w:szCs w:val="22"/>
    </w:rPr>
  </w:style>
  <w:style w:type="character" w:customStyle="1" w:styleId="43">
    <w:name w:val="Основной текст (5) + Полужирный;Не курсив"/>
    <w:basedOn w:val="4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5) + Не курсив"/>
    <w:basedOn w:val="4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Заголовок №6_"/>
    <w:basedOn w:val="7"/>
    <w:link w:val="46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46">
    <w:name w:val="Заголовок №6"/>
    <w:basedOn w:val="1"/>
    <w:link w:val="45"/>
    <w:uiPriority w:val="0"/>
    <w:pPr>
      <w:shd w:val="clear" w:color="auto" w:fill="FFFFFF"/>
      <w:spacing w:before="360" w:line="274" w:lineRule="exact"/>
      <w:ind w:hanging="1080"/>
      <w:outlineLvl w:val="5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47">
    <w:name w:val="Заголовок №6 + Не полужирный"/>
    <w:basedOn w:val="4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8">
    <w:name w:val="Основной текст1"/>
    <w:basedOn w:val="2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9">
    <w:name w:val="Заголовок №5_"/>
    <w:basedOn w:val="7"/>
    <w:link w:val="50"/>
    <w:uiPriority w:val="0"/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paragraph" w:customStyle="1" w:styleId="50">
    <w:name w:val="Заголовок №51"/>
    <w:basedOn w:val="1"/>
    <w:link w:val="49"/>
    <w:uiPriority w:val="0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51">
    <w:name w:val="Заголовок №5"/>
    <w:basedOn w:val="4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+ Полужирный;Курсив"/>
    <w:basedOn w:val="23"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2) + Курсив"/>
    <w:basedOn w:val="11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4">
    <w:name w:val="Заголовок №6 + Курсив"/>
    <w:basedOn w:val="45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 + Курсив"/>
    <w:basedOn w:val="23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Основной текст + 13 pt"/>
    <w:basedOn w:val="2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7">
    <w:name w:val="Основной текст + 13 pt;Полужирный"/>
    <w:basedOn w:val="2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8">
    <w:name w:val="Заголовок №5 + 11 pt;Не полужирный"/>
    <w:basedOn w:val="4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">
    <w:name w:val="Заголовок №3_"/>
    <w:basedOn w:val="7"/>
    <w:link w:val="60"/>
    <w:uiPriority w:val="0"/>
    <w:rPr>
      <w:rFonts w:ascii="Times New Roman" w:hAnsi="Times New Roman" w:eastAsia="Times New Roman" w:cs="Times New Roman"/>
      <w:b/>
      <w:bCs/>
      <w:sz w:val="30"/>
      <w:szCs w:val="30"/>
      <w:u w:val="none"/>
    </w:rPr>
  </w:style>
  <w:style w:type="paragraph" w:customStyle="1" w:styleId="60">
    <w:name w:val="Заголовок №3"/>
    <w:basedOn w:val="1"/>
    <w:link w:val="59"/>
    <w:uiPriority w:val="0"/>
    <w:pPr>
      <w:shd w:val="clear" w:color="auto" w:fill="FFFFFF"/>
      <w:spacing w:before="12240" w:line="0" w:lineRule="atLeast"/>
      <w:outlineLvl w:val="2"/>
    </w:pPr>
    <w:rPr>
      <w:rFonts w:ascii="Times New Roman" w:hAnsi="Times New Roman" w:eastAsia="Times New Roman" w:cs="Times New Roman"/>
      <w:b/>
      <w:bCs/>
      <w:sz w:val="30"/>
      <w:szCs w:val="30"/>
    </w:rPr>
  </w:style>
  <w:style w:type="character" w:customStyle="1" w:styleId="61">
    <w:name w:val="Основной текст2"/>
    <w:basedOn w:val="23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62">
    <w:name w:val="List Paragraph"/>
    <w:basedOn w:val="1"/>
    <w:qFormat/>
    <w:uiPriority w:val="34"/>
    <w:pPr>
      <w:ind w:left="720"/>
      <w:contextualSpacing/>
    </w:pPr>
  </w:style>
  <w:style w:type="paragraph" w:styleId="63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customStyle="1" w:styleId="64">
    <w:name w:val="Текст выноски Знак"/>
    <w:basedOn w:val="7"/>
    <w:link w:val="3"/>
    <w:semiHidden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65">
    <w:name w:val="apple-converted-space"/>
    <w:basedOn w:val="7"/>
    <w:uiPriority w:val="0"/>
  </w:style>
  <w:style w:type="character" w:customStyle="1" w:styleId="66">
    <w:name w:val="Основной текст + Не полужирный"/>
    <w:basedOn w:val="2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7">
    <w:name w:val="Верхний колонтитул Знак"/>
    <w:basedOn w:val="7"/>
    <w:link w:val="4"/>
    <w:uiPriority w:val="99"/>
    <w:rPr>
      <w:color w:val="000000"/>
    </w:rPr>
  </w:style>
  <w:style w:type="character" w:customStyle="1" w:styleId="68">
    <w:name w:val="Нижний колонтитул Знак"/>
    <w:basedOn w:val="7"/>
    <w:link w:val="5"/>
    <w:uiPriority w:val="99"/>
    <w:rPr>
      <w:color w:val="000000"/>
    </w:rPr>
  </w:style>
  <w:style w:type="character" w:customStyle="1" w:styleId="69">
    <w:name w:val="Заголовок 6 Знак"/>
    <w:basedOn w:val="7"/>
    <w:link w:val="2"/>
    <w:uiPriority w:val="0"/>
    <w:rPr>
      <w:rFonts w:ascii="Times New Roman" w:hAnsi="Times New Roman" w:eastAsia="Times New Roman" w:cs="Times New Roman"/>
      <w:b/>
      <w:bCs/>
      <w:sz w:val="4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9F28E-7880-4E88-AA05-D873A5339E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8917</Words>
  <Characters>50833</Characters>
  <Lines>423</Lines>
  <Paragraphs>119</Paragraphs>
  <TotalTime>303</TotalTime>
  <ScaleCrop>false</ScaleCrop>
  <LinksUpToDate>false</LinksUpToDate>
  <CharactersWithSpaces>59631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2017-06-13T11:55:00Z</dcterms:created>
  <dc:creator>Завуч</dc:creator>
  <cp:lastModifiedBy>777</cp:lastModifiedBy>
  <cp:lastPrinted>2019-03-03T12:16:00Z</cp:lastPrinted>
  <dcterms:modified xsi:type="dcterms:W3CDTF">2019-03-16T14:17:32Z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